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AC8" w:rsidRPr="000313D9" w:rsidRDefault="00571CE4" w:rsidP="004943F5">
      <w:pPr>
        <w:jc w:val="center"/>
        <w:rPr>
          <w:rFonts w:ascii="Cambria" w:hAnsi="Cambria"/>
          <w:b/>
          <w:sz w:val="28"/>
          <w:szCs w:val="28"/>
        </w:rPr>
      </w:pPr>
      <w:r w:rsidRPr="000313D9">
        <w:rPr>
          <w:rFonts w:ascii="Cambria" w:hAnsi="Cambria"/>
          <w:b/>
          <w:sz w:val="28"/>
          <w:szCs w:val="28"/>
        </w:rPr>
        <w:t>BAB II</w:t>
      </w:r>
    </w:p>
    <w:p w:rsidR="00571CE4" w:rsidRPr="000313D9" w:rsidRDefault="00372AAA" w:rsidP="004943F5">
      <w:pPr>
        <w:jc w:val="center"/>
        <w:rPr>
          <w:rFonts w:ascii="Cambria" w:hAnsi="Cambria"/>
          <w:b/>
          <w:bCs/>
          <w:lang w:val="fi-FI" w:eastAsia="ar-SA"/>
        </w:rPr>
      </w:pPr>
      <w:r>
        <w:rPr>
          <w:rFonts w:ascii="Cambria" w:hAnsi="Cambria"/>
          <w:b/>
          <w:bCs/>
          <w:sz w:val="28"/>
          <w:szCs w:val="28"/>
          <w:lang w:val="fi-FI" w:eastAsia="ar-SA"/>
        </w:rPr>
        <w:t>RENCANA PEMBANGUNAN JANGKA MENENGAH DAERAH (RPJMD)</w:t>
      </w:r>
    </w:p>
    <w:p w:rsidR="00571CE4" w:rsidRPr="000313D9" w:rsidRDefault="00571CE4" w:rsidP="00571CE4">
      <w:pPr>
        <w:spacing w:line="360" w:lineRule="auto"/>
        <w:rPr>
          <w:rFonts w:ascii="Cambria" w:hAnsi="Cambria"/>
          <w:b/>
          <w:bCs/>
          <w:lang w:val="fi-FI" w:eastAsia="ar-SA"/>
        </w:rPr>
      </w:pPr>
    </w:p>
    <w:p w:rsidR="00571CE4" w:rsidRPr="00025AD9" w:rsidRDefault="00571CE4" w:rsidP="00351618">
      <w:pPr>
        <w:spacing w:line="360" w:lineRule="auto"/>
        <w:ind w:firstLine="851"/>
        <w:jc w:val="both"/>
        <w:rPr>
          <w:rFonts w:asciiTheme="majorHAnsi" w:hAnsiTheme="majorHAnsi" w:cs="Arial"/>
          <w:color w:val="000000"/>
          <w:lang w:val="en-GB"/>
        </w:rPr>
      </w:pPr>
      <w:r w:rsidRPr="00025AD9">
        <w:rPr>
          <w:rFonts w:asciiTheme="majorHAnsi" w:hAnsiTheme="majorHAnsi"/>
        </w:rPr>
        <w:t xml:space="preserve">Kebijakan umum penyelenggaraan Pemerintahan Daerah dan  Prioritas  Pembangunan  Daerah  Kabupaten  Agam </w:t>
      </w:r>
      <w:r w:rsidR="00926FE1" w:rsidRPr="00025AD9">
        <w:rPr>
          <w:rFonts w:asciiTheme="majorHAnsi" w:hAnsiTheme="majorHAnsi"/>
          <w:lang w:val="id-ID"/>
        </w:rPr>
        <w:t>tahun 20</w:t>
      </w:r>
      <w:r w:rsidR="00926FE1" w:rsidRPr="00025AD9">
        <w:rPr>
          <w:rFonts w:asciiTheme="majorHAnsi" w:hAnsiTheme="majorHAnsi"/>
          <w:lang w:val="en-GB"/>
        </w:rPr>
        <w:t>16</w:t>
      </w:r>
      <w:r w:rsidRPr="00025AD9">
        <w:rPr>
          <w:rFonts w:asciiTheme="majorHAnsi" w:hAnsiTheme="majorHAnsi"/>
          <w:lang w:val="id-ID"/>
        </w:rPr>
        <w:t>-20</w:t>
      </w:r>
      <w:r w:rsidR="00926FE1" w:rsidRPr="00025AD9">
        <w:rPr>
          <w:rFonts w:asciiTheme="majorHAnsi" w:hAnsiTheme="majorHAnsi"/>
          <w:lang w:val="en-GB"/>
        </w:rPr>
        <w:t>21</w:t>
      </w:r>
      <w:r w:rsidRPr="00025AD9">
        <w:rPr>
          <w:rFonts w:asciiTheme="majorHAnsi" w:hAnsiTheme="majorHAnsi"/>
        </w:rPr>
        <w:t xml:space="preserve">berpedoman  pada  Visi  dan  Misi  </w:t>
      </w:r>
      <w:r w:rsidRPr="00025AD9">
        <w:rPr>
          <w:rFonts w:asciiTheme="majorHAnsi" w:hAnsiTheme="majorHAnsi" w:cs="Arial"/>
          <w:color w:val="000000"/>
        </w:rPr>
        <w:t>Rencana Pembangunan Jangka Menengah  (RPJM) Kabupaten Agam  Tahu</w:t>
      </w:r>
      <w:r w:rsidR="00926FE1" w:rsidRPr="00025AD9">
        <w:rPr>
          <w:rFonts w:asciiTheme="majorHAnsi" w:hAnsiTheme="majorHAnsi" w:cs="Arial"/>
          <w:color w:val="000000"/>
        </w:rPr>
        <w:t>n 2016-2021</w:t>
      </w:r>
      <w:r w:rsidRPr="00025AD9">
        <w:rPr>
          <w:rFonts w:asciiTheme="majorHAnsi" w:hAnsiTheme="majorHAnsi" w:cs="Arial"/>
          <w:color w:val="000000"/>
          <w:lang w:val="id-ID"/>
        </w:rPr>
        <w:t xml:space="preserve">yang tertuang dalam </w:t>
      </w:r>
      <w:r w:rsidR="00926FE1" w:rsidRPr="00025AD9">
        <w:rPr>
          <w:rFonts w:asciiTheme="majorHAnsi" w:hAnsiTheme="majorHAnsi"/>
        </w:rPr>
        <w:t>Peraturan Daerah Nomor 6</w:t>
      </w:r>
      <w:r w:rsidRPr="00025AD9">
        <w:rPr>
          <w:rFonts w:asciiTheme="majorHAnsi" w:hAnsiTheme="majorHAnsi"/>
        </w:rPr>
        <w:t xml:space="preserve"> Tahun 201</w:t>
      </w:r>
      <w:r w:rsidR="00926FE1" w:rsidRPr="00025AD9">
        <w:rPr>
          <w:rFonts w:asciiTheme="majorHAnsi" w:hAnsiTheme="majorHAnsi"/>
        </w:rPr>
        <w:t>6</w:t>
      </w:r>
      <w:r w:rsidRPr="00025AD9">
        <w:rPr>
          <w:rFonts w:asciiTheme="majorHAnsi" w:hAnsiTheme="majorHAnsi" w:cs="Arial"/>
          <w:color w:val="000000"/>
        </w:rPr>
        <w:t>merupakan dokumen perencanaan lima tahunan tahap</w:t>
      </w:r>
      <w:r w:rsidR="0013224E" w:rsidRPr="00025AD9">
        <w:rPr>
          <w:rFonts w:asciiTheme="majorHAnsi" w:hAnsiTheme="majorHAnsi" w:cs="Arial"/>
          <w:color w:val="000000"/>
        </w:rPr>
        <w:t xml:space="preserve"> II</w:t>
      </w:r>
      <w:r w:rsidR="00926FE1" w:rsidRPr="00025AD9">
        <w:rPr>
          <w:rFonts w:asciiTheme="majorHAnsi" w:hAnsiTheme="majorHAnsi" w:cs="Arial"/>
          <w:color w:val="000000"/>
        </w:rPr>
        <w:t>I</w:t>
      </w:r>
      <w:r w:rsidRPr="00025AD9">
        <w:rPr>
          <w:rFonts w:asciiTheme="majorHAnsi" w:hAnsiTheme="majorHAnsi" w:cs="Arial"/>
          <w:color w:val="000000"/>
        </w:rPr>
        <w:t>dari Rencana Pembangunan Jangka Panjang Kabupaten Agam Tahun  2005 – 202</w:t>
      </w:r>
      <w:r w:rsidRPr="00025AD9">
        <w:rPr>
          <w:rFonts w:asciiTheme="majorHAnsi" w:hAnsiTheme="majorHAnsi" w:cs="Arial"/>
          <w:color w:val="000000"/>
          <w:lang w:val="id-ID"/>
        </w:rPr>
        <w:t>5.</w:t>
      </w:r>
    </w:p>
    <w:p w:rsidR="00351618" w:rsidRPr="00025AD9" w:rsidRDefault="00351618" w:rsidP="00351618">
      <w:pPr>
        <w:spacing w:line="360" w:lineRule="auto"/>
        <w:ind w:right="28" w:firstLine="851"/>
        <w:jc w:val="both"/>
        <w:rPr>
          <w:rFonts w:asciiTheme="majorHAnsi" w:hAnsiTheme="majorHAnsi" w:cs="Tahoma"/>
          <w:bCs/>
          <w:color w:val="000000"/>
        </w:rPr>
      </w:pPr>
      <w:r w:rsidRPr="00025AD9">
        <w:rPr>
          <w:rFonts w:asciiTheme="majorHAnsi" w:hAnsiTheme="majorHAnsi" w:cs="Tahoma"/>
          <w:bCs/>
        </w:rPr>
        <w:t>Kebijakan umum dalam pembangunan daerah Kabupaten Agam Tahun 2016-</w:t>
      </w:r>
      <w:r w:rsidRPr="00025AD9">
        <w:rPr>
          <w:rFonts w:asciiTheme="majorHAnsi" w:hAnsiTheme="majorHAnsi" w:cs="Tahoma"/>
          <w:bCs/>
          <w:color w:val="000000"/>
        </w:rPr>
        <w:t xml:space="preserve">2021 adalah sebagai berikut: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iCs/>
          <w:color w:val="000000"/>
        </w:rPr>
        <w:t>Melanjutkan dan menjaga kesinambungan pencapaian hasil pembangunan dan sasaran kinerja dari RPJMD Tahun 2010-2015.</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iCs/>
          <w:color w:val="000000"/>
        </w:rPr>
        <w:t xml:space="preserve">Melanjutkan usaha-usaha </w:t>
      </w:r>
      <w:r w:rsidRPr="00025AD9">
        <w:rPr>
          <w:rFonts w:asciiTheme="majorHAnsi" w:eastAsia="Calibri" w:hAnsiTheme="majorHAnsi"/>
          <w:color w:val="000000"/>
          <w:lang w:eastAsia="id-ID"/>
        </w:rPr>
        <w:t>Peningkatan Akses Pendidikan Keagamaan, dalam rangka memberikan p</w:t>
      </w:r>
      <w:r w:rsidRPr="00025AD9">
        <w:rPr>
          <w:rFonts w:asciiTheme="majorHAnsi" w:eastAsia="Calibri" w:hAnsiTheme="majorHAnsi"/>
          <w:color w:val="000000"/>
          <w:lang w:val="id-ID" w:eastAsia="id-ID"/>
        </w:rPr>
        <w:t xml:space="preserve">erlindungan kepada anak-anak </w:t>
      </w:r>
      <w:r w:rsidRPr="00025AD9">
        <w:rPr>
          <w:rFonts w:asciiTheme="majorHAnsi" w:eastAsia="Calibri" w:hAnsiTheme="majorHAnsi"/>
          <w:color w:val="000000"/>
          <w:lang w:eastAsia="id-ID"/>
        </w:rPr>
        <w:t>sebagai generasi penerus dari pengaruh negatif arus globalisasi</w:t>
      </w:r>
      <w:r w:rsidRPr="00025AD9">
        <w:rPr>
          <w:rFonts w:asciiTheme="majorHAnsi" w:eastAsia="Calibri" w:hAnsiTheme="majorHAnsi"/>
          <w:color w:val="000000"/>
          <w:lang w:val="id-ID" w:eastAsia="id-ID"/>
        </w:rPr>
        <w:t xml:space="preserve">. </w:t>
      </w:r>
      <w:r w:rsidRPr="00025AD9">
        <w:rPr>
          <w:rFonts w:asciiTheme="majorHAnsi" w:eastAsia="Calibri" w:hAnsiTheme="majorHAnsi"/>
          <w:color w:val="000000"/>
          <w:lang w:eastAsia="id-ID"/>
        </w:rPr>
        <w:t>Sehingga</w:t>
      </w:r>
      <w:r w:rsidRPr="00025AD9">
        <w:rPr>
          <w:rFonts w:asciiTheme="majorHAnsi" w:eastAsia="Calibri" w:hAnsiTheme="majorHAnsi"/>
          <w:color w:val="000000"/>
          <w:lang w:val="id-ID" w:eastAsia="id-ID"/>
        </w:rPr>
        <w:t xml:space="preserve"> generasi mendatang tidak hanya cerdas, kuat secara intelektual</w:t>
      </w:r>
      <w:r w:rsidRPr="00025AD9">
        <w:rPr>
          <w:rFonts w:asciiTheme="majorHAnsi" w:eastAsia="Calibri" w:hAnsiTheme="majorHAnsi"/>
          <w:color w:val="000000"/>
          <w:lang w:eastAsia="id-ID"/>
        </w:rPr>
        <w:t xml:space="preserve"> dan</w:t>
      </w:r>
      <w:r w:rsidRPr="00025AD9">
        <w:rPr>
          <w:rFonts w:asciiTheme="majorHAnsi" w:eastAsia="Calibri" w:hAnsiTheme="majorHAnsi"/>
          <w:color w:val="000000"/>
          <w:lang w:val="id-ID" w:eastAsia="id-ID"/>
        </w:rPr>
        <w:t xml:space="preserve"> ekonomi</w:t>
      </w:r>
      <w:r w:rsidRPr="00025AD9">
        <w:rPr>
          <w:rFonts w:asciiTheme="majorHAnsi" w:eastAsia="Calibri" w:hAnsiTheme="majorHAnsi"/>
          <w:color w:val="000000"/>
          <w:lang w:eastAsia="id-ID"/>
        </w:rPr>
        <w:t>,</w:t>
      </w:r>
      <w:r w:rsidRPr="00025AD9">
        <w:rPr>
          <w:rFonts w:asciiTheme="majorHAnsi" w:eastAsia="Calibri" w:hAnsiTheme="majorHAnsi"/>
          <w:color w:val="000000"/>
          <w:lang w:val="id-ID" w:eastAsia="id-ID"/>
        </w:rPr>
        <w:t xml:space="preserve"> namun juga harus berakh</w:t>
      </w:r>
      <w:r w:rsidRPr="00025AD9">
        <w:rPr>
          <w:rFonts w:asciiTheme="majorHAnsi" w:eastAsia="Calibri" w:hAnsiTheme="majorHAnsi"/>
          <w:color w:val="000000"/>
          <w:lang w:eastAsia="id-ID"/>
        </w:rPr>
        <w:t>l</w:t>
      </w:r>
      <w:r w:rsidRPr="00025AD9">
        <w:rPr>
          <w:rFonts w:asciiTheme="majorHAnsi" w:eastAsia="Calibri" w:hAnsiTheme="majorHAnsi"/>
          <w:color w:val="000000"/>
          <w:lang w:val="id-ID" w:eastAsia="id-ID"/>
        </w:rPr>
        <w:t>ak muli</w:t>
      </w:r>
      <w:r w:rsidRPr="00025AD9">
        <w:rPr>
          <w:rFonts w:asciiTheme="majorHAnsi" w:eastAsia="Calibri" w:hAnsiTheme="majorHAnsi"/>
          <w:color w:val="000000"/>
          <w:lang w:eastAsia="id-ID"/>
        </w:rPr>
        <w:t xml:space="preserve">a. </w:t>
      </w:r>
    </w:p>
    <w:p w:rsidR="00351618" w:rsidRPr="00025AD9" w:rsidRDefault="00351618" w:rsidP="00952B11">
      <w:pPr>
        <w:numPr>
          <w:ilvl w:val="0"/>
          <w:numId w:val="12"/>
        </w:numPr>
        <w:spacing w:line="360" w:lineRule="auto"/>
        <w:ind w:left="450" w:right="28" w:hanging="450"/>
        <w:jc w:val="both"/>
        <w:rPr>
          <w:rFonts w:asciiTheme="majorHAnsi" w:eastAsia="Calibri" w:hAnsiTheme="majorHAnsi"/>
          <w:bCs/>
          <w:color w:val="000000"/>
          <w:lang w:eastAsia="id-ID"/>
        </w:rPr>
      </w:pPr>
      <w:r w:rsidRPr="00025AD9">
        <w:rPr>
          <w:rFonts w:asciiTheme="majorHAnsi" w:eastAsia="Calibri" w:hAnsiTheme="majorHAnsi"/>
          <w:color w:val="000000"/>
          <w:lang w:eastAsia="id-ID"/>
        </w:rPr>
        <w:t xml:space="preserve">Meningkatkan Kesholehan Sosial Masyarakat, melalui </w:t>
      </w:r>
      <w:r w:rsidRPr="00025AD9">
        <w:rPr>
          <w:rFonts w:asciiTheme="majorHAnsi" w:eastAsia="Calibri" w:hAnsiTheme="majorHAnsi"/>
          <w:bCs/>
          <w:color w:val="000000"/>
          <w:lang w:eastAsia="id-ID"/>
        </w:rPr>
        <w:t>gerakan imarah masjid,Thaharah Masjid, m</w:t>
      </w:r>
      <w:r w:rsidRPr="00025AD9">
        <w:rPr>
          <w:rFonts w:asciiTheme="majorHAnsi" w:eastAsia="Calibri" w:hAnsiTheme="majorHAnsi"/>
          <w:bCs/>
          <w:color w:val="000000"/>
          <w:lang w:val="id-ID" w:eastAsia="id-ID"/>
        </w:rPr>
        <w:t xml:space="preserve">agrib </w:t>
      </w:r>
      <w:r w:rsidRPr="00025AD9">
        <w:rPr>
          <w:rFonts w:asciiTheme="majorHAnsi" w:eastAsia="Calibri" w:hAnsiTheme="majorHAnsi"/>
          <w:bCs/>
          <w:color w:val="000000"/>
          <w:lang w:eastAsia="id-ID"/>
        </w:rPr>
        <w:t>m</w:t>
      </w:r>
      <w:r w:rsidRPr="00025AD9">
        <w:rPr>
          <w:rFonts w:asciiTheme="majorHAnsi" w:eastAsia="Calibri" w:hAnsiTheme="majorHAnsi"/>
          <w:bCs/>
          <w:color w:val="000000"/>
          <w:lang w:val="id-ID" w:eastAsia="id-ID"/>
        </w:rPr>
        <w:t>engaji,</w:t>
      </w:r>
      <w:r w:rsidRPr="00025AD9">
        <w:rPr>
          <w:rFonts w:asciiTheme="majorHAnsi" w:hAnsiTheme="majorHAnsi" w:cs="Arial"/>
        </w:rPr>
        <w:t xml:space="preserve"> gerakan tahsim dan tahfis al-qur’an,</w:t>
      </w:r>
      <w:r w:rsidRPr="00025AD9">
        <w:rPr>
          <w:rFonts w:asciiTheme="majorHAnsi" w:eastAsia="Calibri" w:hAnsiTheme="majorHAnsi"/>
          <w:bCs/>
          <w:color w:val="000000"/>
          <w:lang w:eastAsia="id-ID"/>
        </w:rPr>
        <w:t>ikhlas berzakat</w:t>
      </w:r>
      <w:r w:rsidRPr="00025AD9">
        <w:rPr>
          <w:rFonts w:asciiTheme="majorHAnsi" w:eastAsia="Calibri" w:hAnsiTheme="majorHAnsi"/>
          <w:bCs/>
          <w:color w:val="000000"/>
          <w:lang w:val="id-ID" w:eastAsia="id-ID"/>
        </w:rPr>
        <w:t xml:space="preserve"> dan festival keagamaan</w:t>
      </w:r>
      <w:r w:rsidRPr="00025AD9">
        <w:rPr>
          <w:rFonts w:asciiTheme="majorHAnsi" w:eastAsia="Calibri" w:hAnsiTheme="majorHAnsi"/>
          <w:bCs/>
          <w:color w:val="000000"/>
          <w:lang w:eastAsia="id-ID"/>
        </w:rPr>
        <w:t xml:space="preserve"> serta revitalisasi lembaga pengelolaan zakat nagari.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cs="Tahoma"/>
          <w:bCs/>
          <w:color w:val="000000"/>
        </w:rPr>
        <w:t>Mengembangkan dan melestarikan nilai-nilai budaya dan adat dalam kehidupan bermasyarakat untuk melahirkan kepribadian yang baik sesuai karakter orang Minang berdasarkan falsafah Adat Basandi Syarak, Syarak Basandi Kitabullah untuk Terwujudnya Nagari Madani.</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Meningkatkan</w:t>
      </w:r>
      <w:r w:rsidRPr="00025AD9">
        <w:rPr>
          <w:rFonts w:asciiTheme="majorHAnsi" w:hAnsiTheme="majorHAnsi" w:cs="Tahoma"/>
          <w:bCs/>
          <w:color w:val="000000"/>
        </w:rPr>
        <w:t xml:space="preserve"> akuntabilitas, sarana prasarana, kualitas layanan publik, kapasitas aparatur dan efektifitas penyelenggaraan pemerintahan.</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Meningkatkan</w:t>
      </w:r>
      <w:r w:rsidRPr="00025AD9">
        <w:rPr>
          <w:rFonts w:asciiTheme="majorHAnsi" w:hAnsiTheme="majorHAnsi"/>
          <w:color w:val="000000"/>
        </w:rPr>
        <w:t xml:space="preserve"> dan memperkuat struktur APBD agar </w:t>
      </w:r>
      <w:r w:rsidRPr="00025AD9">
        <w:rPr>
          <w:rFonts w:asciiTheme="majorHAnsi" w:hAnsiTheme="majorHAnsi" w:cs="Arial"/>
          <w:color w:val="000000"/>
        </w:rPr>
        <w:t>memiliki ruang fiskal yang besar</w:t>
      </w:r>
      <w:r w:rsidRPr="00025AD9">
        <w:rPr>
          <w:rFonts w:asciiTheme="majorHAnsi" w:hAnsiTheme="majorHAnsi"/>
          <w:color w:val="000000"/>
        </w:rPr>
        <w:t>, dengan terus memantapkan berbagai upaya peningkatan pendapatan dengan tetap mempertimbangkan dampaknya terhadap kapasitas perekonomian daerah.</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cs="Tahoma"/>
          <w:bCs/>
          <w:color w:val="000000"/>
        </w:rPr>
        <w:t xml:space="preserve">Meningkatkan komposisi belanja langsung pada APBD dan meningkatkan komposisi belanja modal pada belanja langsung, </w:t>
      </w:r>
      <w:r w:rsidRPr="00025AD9">
        <w:rPr>
          <w:rFonts w:asciiTheme="majorHAnsi" w:hAnsiTheme="majorHAnsi" w:cs="Arial"/>
          <w:color w:val="000000"/>
        </w:rPr>
        <w:t xml:space="preserve">dengan mengedepankan </w:t>
      </w:r>
      <w:r w:rsidRPr="00025AD9">
        <w:rPr>
          <w:rFonts w:asciiTheme="majorHAnsi" w:hAnsiTheme="majorHAnsi" w:cs="Arial"/>
          <w:color w:val="000000"/>
        </w:rPr>
        <w:lastRenderedPageBreak/>
        <w:t xml:space="preserve">prinsip </w:t>
      </w:r>
      <w:r w:rsidRPr="00025AD9">
        <w:rPr>
          <w:rFonts w:asciiTheme="majorHAnsi" w:hAnsiTheme="majorHAnsi" w:cs="Arial"/>
          <w:i/>
          <w:color w:val="000000"/>
        </w:rPr>
        <w:t>Value for  Money</w:t>
      </w:r>
      <w:r w:rsidRPr="00025AD9">
        <w:rPr>
          <w:rFonts w:asciiTheme="majorHAnsi" w:hAnsiTheme="majorHAnsi" w:cs="Arial"/>
          <w:color w:val="000000"/>
        </w:rPr>
        <w:t xml:space="preserve"> yang merupakan  konsep Pengelolaan Organisasi Sektor Publik berdasarkan pada dimensi utama yaitu ekonomis,   efisiensi dan  efektivitas sebagaimana diatur dalam Peraturan Menteri Dalam Negeri Nomor 54 Tahun 2010.</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Meningkatkan K</w:t>
      </w:r>
      <w:r w:rsidRPr="00025AD9">
        <w:rPr>
          <w:rFonts w:asciiTheme="majorHAnsi" w:eastAsia="Calibri" w:hAnsiTheme="majorHAnsi"/>
          <w:color w:val="000000"/>
          <w:lang w:val="id-ID" w:eastAsia="id-ID"/>
        </w:rPr>
        <w:t xml:space="preserve">oordinasi dengan </w:t>
      </w:r>
      <w:r w:rsidRPr="00025AD9">
        <w:rPr>
          <w:rFonts w:asciiTheme="majorHAnsi" w:eastAsia="Calibri" w:hAnsiTheme="majorHAnsi"/>
          <w:color w:val="000000"/>
          <w:lang w:eastAsia="id-ID"/>
        </w:rPr>
        <w:t>p</w:t>
      </w:r>
      <w:r w:rsidRPr="00025AD9">
        <w:rPr>
          <w:rFonts w:asciiTheme="majorHAnsi" w:eastAsia="Calibri" w:hAnsiTheme="majorHAnsi"/>
          <w:color w:val="000000"/>
          <w:lang w:val="id-ID" w:eastAsia="id-ID"/>
        </w:rPr>
        <w:t xml:space="preserve">emerintah </w:t>
      </w:r>
      <w:r w:rsidRPr="00025AD9">
        <w:rPr>
          <w:rFonts w:asciiTheme="majorHAnsi" w:eastAsia="Calibri" w:hAnsiTheme="majorHAnsi"/>
          <w:color w:val="000000"/>
          <w:lang w:eastAsia="id-ID"/>
        </w:rPr>
        <w:t>p</w:t>
      </w:r>
      <w:r w:rsidRPr="00025AD9">
        <w:rPr>
          <w:rFonts w:asciiTheme="majorHAnsi" w:eastAsia="Calibri" w:hAnsiTheme="majorHAnsi"/>
          <w:color w:val="000000"/>
          <w:lang w:val="id-ID" w:eastAsia="id-ID"/>
        </w:rPr>
        <w:t xml:space="preserve">rovinsi dan </w:t>
      </w:r>
      <w:r w:rsidRPr="00025AD9">
        <w:rPr>
          <w:rFonts w:asciiTheme="majorHAnsi" w:eastAsia="Calibri" w:hAnsiTheme="majorHAnsi"/>
          <w:color w:val="000000"/>
          <w:lang w:eastAsia="id-ID"/>
        </w:rPr>
        <w:t>p</w:t>
      </w:r>
      <w:r w:rsidRPr="00025AD9">
        <w:rPr>
          <w:rFonts w:asciiTheme="majorHAnsi" w:eastAsia="Calibri" w:hAnsiTheme="majorHAnsi"/>
          <w:color w:val="000000"/>
          <w:lang w:val="id-ID" w:eastAsia="id-ID"/>
        </w:rPr>
        <w:t xml:space="preserve">usat </w:t>
      </w:r>
      <w:r w:rsidRPr="00025AD9">
        <w:rPr>
          <w:rFonts w:asciiTheme="majorHAnsi" w:eastAsia="Calibri" w:hAnsiTheme="majorHAnsi"/>
          <w:color w:val="000000"/>
          <w:lang w:eastAsia="id-ID"/>
        </w:rPr>
        <w:t>serta S</w:t>
      </w:r>
      <w:r w:rsidRPr="00025AD9">
        <w:rPr>
          <w:rFonts w:asciiTheme="majorHAnsi" w:eastAsia="Calibri" w:hAnsiTheme="majorHAnsi"/>
          <w:color w:val="000000"/>
          <w:lang w:val="id-ID" w:eastAsia="id-ID"/>
        </w:rPr>
        <w:t>inergi</w:t>
      </w:r>
      <w:r w:rsidRPr="00025AD9">
        <w:rPr>
          <w:rFonts w:asciiTheme="majorHAnsi" w:eastAsia="Calibri" w:hAnsiTheme="majorHAnsi"/>
          <w:color w:val="000000"/>
          <w:lang w:eastAsia="id-ID"/>
        </w:rPr>
        <w:t>tas</w:t>
      </w:r>
      <w:r w:rsidRPr="00025AD9">
        <w:rPr>
          <w:rFonts w:asciiTheme="majorHAnsi" w:eastAsia="Calibri" w:hAnsiTheme="majorHAnsi"/>
          <w:color w:val="000000"/>
          <w:lang w:val="id-ID" w:eastAsia="id-ID"/>
        </w:rPr>
        <w:t xml:space="preserve"> dengan </w:t>
      </w:r>
      <w:r w:rsidRPr="00025AD9">
        <w:rPr>
          <w:rFonts w:asciiTheme="majorHAnsi" w:eastAsia="Calibri" w:hAnsiTheme="majorHAnsi"/>
          <w:color w:val="000000"/>
          <w:lang w:eastAsia="id-ID"/>
        </w:rPr>
        <w:t xml:space="preserve">swastadalam kontek </w:t>
      </w:r>
      <w:r w:rsidRPr="00025AD9">
        <w:rPr>
          <w:rFonts w:asciiTheme="majorHAnsi" w:eastAsia="Calibri" w:hAnsiTheme="majorHAnsi"/>
          <w:i/>
          <w:color w:val="000000"/>
          <w:lang w:eastAsia="id-ID"/>
        </w:rPr>
        <w:t>Public Private Partnership</w:t>
      </w:r>
      <w:r w:rsidRPr="00025AD9">
        <w:rPr>
          <w:rFonts w:asciiTheme="majorHAnsi" w:eastAsia="Calibri" w:hAnsiTheme="majorHAnsi"/>
          <w:color w:val="000000"/>
          <w:lang w:val="id-ID" w:eastAsia="id-ID"/>
        </w:rPr>
        <w:t xml:space="preserve">untuk menggerakkan </w:t>
      </w:r>
      <w:r w:rsidRPr="00025AD9">
        <w:rPr>
          <w:rFonts w:asciiTheme="majorHAnsi" w:eastAsia="Calibri" w:hAnsiTheme="majorHAnsi"/>
          <w:i/>
          <w:color w:val="000000"/>
          <w:lang w:val="id-ID" w:eastAsia="id-ID"/>
        </w:rPr>
        <w:t>Corporate Social Responsibility</w:t>
      </w:r>
      <w:r w:rsidRPr="00025AD9">
        <w:rPr>
          <w:rFonts w:asciiTheme="majorHAnsi" w:eastAsia="Calibri" w:hAnsiTheme="majorHAnsi"/>
          <w:color w:val="000000"/>
          <w:lang w:val="id-ID" w:eastAsia="id-ID"/>
        </w:rPr>
        <w:t xml:space="preserve"> (CSR)</w:t>
      </w:r>
      <w:r w:rsidRPr="00025AD9">
        <w:rPr>
          <w:rFonts w:asciiTheme="majorHAnsi" w:eastAsia="Calibri" w:hAnsiTheme="majorHAnsi"/>
          <w:color w:val="000000"/>
          <w:lang w:eastAsia="id-ID"/>
        </w:rPr>
        <w:t xml:space="preserve">.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cs="Tahoma"/>
          <w:bCs/>
          <w:color w:val="000000"/>
        </w:rPr>
        <w:t>Menyusun perencanaan dan penga</w:t>
      </w:r>
      <w:r w:rsidRPr="00025AD9">
        <w:rPr>
          <w:rFonts w:asciiTheme="majorHAnsi" w:eastAsia="+mn-ea" w:hAnsiTheme="majorHAnsi"/>
          <w:bCs/>
          <w:color w:val="000000"/>
        </w:rPr>
        <w:t xml:space="preserve">nggaran didasarkan pada </w:t>
      </w:r>
      <w:r w:rsidRPr="00025AD9">
        <w:rPr>
          <w:rFonts w:asciiTheme="majorHAnsi" w:eastAsia="+mn-ea" w:hAnsiTheme="majorHAnsi"/>
          <w:bCs/>
          <w:i/>
          <w:color w:val="000000"/>
        </w:rPr>
        <w:t>Money Follow Program Priority,</w:t>
      </w:r>
      <w:r w:rsidRPr="00025AD9">
        <w:rPr>
          <w:rFonts w:asciiTheme="majorHAnsi" w:eastAsia="+mn-ea" w:hAnsiTheme="majorHAnsi"/>
          <w:bCs/>
          <w:color w:val="000000"/>
        </w:rPr>
        <w:t xml:space="preserve">karena akan dapat mendorong </w:t>
      </w:r>
      <w:r w:rsidRPr="00025AD9">
        <w:rPr>
          <w:rFonts w:asciiTheme="majorHAnsi" w:eastAsia="+mn-ea" w:hAnsiTheme="majorHAnsi"/>
          <w:bCs/>
          <w:i/>
          <w:color w:val="000000"/>
        </w:rPr>
        <w:t>Kreatifitas</w:t>
      </w:r>
      <w:r w:rsidRPr="00025AD9">
        <w:rPr>
          <w:rFonts w:asciiTheme="majorHAnsi" w:eastAsia="+mn-ea" w:hAnsiTheme="majorHAnsi"/>
          <w:bCs/>
          <w:color w:val="000000"/>
        </w:rPr>
        <w:t xml:space="preserve">, </w:t>
      </w:r>
      <w:r w:rsidRPr="00025AD9">
        <w:rPr>
          <w:rFonts w:asciiTheme="majorHAnsi" w:eastAsia="+mn-ea" w:hAnsiTheme="majorHAnsi"/>
          <w:bCs/>
          <w:i/>
          <w:color w:val="000000"/>
        </w:rPr>
        <w:t>Efektifitas</w:t>
      </w:r>
      <w:r w:rsidRPr="00025AD9">
        <w:rPr>
          <w:rFonts w:asciiTheme="majorHAnsi" w:eastAsia="+mn-ea" w:hAnsiTheme="majorHAnsi"/>
          <w:bCs/>
          <w:color w:val="000000"/>
        </w:rPr>
        <w:t xml:space="preserve">, </w:t>
      </w:r>
      <w:r w:rsidRPr="00025AD9">
        <w:rPr>
          <w:rFonts w:asciiTheme="majorHAnsi" w:eastAsia="+mn-ea" w:hAnsiTheme="majorHAnsi"/>
          <w:bCs/>
          <w:i/>
          <w:color w:val="000000"/>
        </w:rPr>
        <w:t>Team Work</w:t>
      </w:r>
      <w:r w:rsidRPr="00025AD9">
        <w:rPr>
          <w:rFonts w:asciiTheme="majorHAnsi" w:eastAsia="+mn-ea" w:hAnsiTheme="majorHAnsi"/>
          <w:bCs/>
          <w:color w:val="000000"/>
        </w:rPr>
        <w:t xml:space="preserve"> dan selalu bekerja dalam kerangka </w:t>
      </w:r>
      <w:r w:rsidRPr="00025AD9">
        <w:rPr>
          <w:rFonts w:asciiTheme="majorHAnsi" w:eastAsia="+mn-ea" w:hAnsiTheme="majorHAnsi"/>
          <w:bCs/>
          <w:i/>
          <w:color w:val="000000"/>
        </w:rPr>
        <w:t xml:space="preserve">Spasial.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Melanjutkan perluasan cakupan layanan jaminan kesehatan masyarakat melalui peningkatan sarana prasarana kesehatan seperti Puskesmas, Puskesmas Pembantu dan pembangunan RSUD baru di wilayah timur.</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Meningkatkan pengendalian laju pertumbuhan penduduk untuk mengimbangi daya dukung alam dan daya tampung lingkungan.</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hAnsiTheme="majorHAnsi" w:cs="Tahoma"/>
          <w:bCs/>
          <w:color w:val="000000"/>
        </w:rPr>
        <w:t xml:space="preserve">Mengembangkan sektor-sektor unggulan yang berdaya saing dalam percepatan dan peningkatan ekonomi dibidang kedaulatan pangan, pariwisata, agribisnis, agro industri yang inovatif berkelanjutan dan berwawasan lingkungan.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rPr>
      </w:pPr>
      <w:r w:rsidRPr="00025AD9">
        <w:rPr>
          <w:rFonts w:asciiTheme="majorHAnsi" w:eastAsia="Calibri" w:hAnsiTheme="majorHAnsi"/>
          <w:color w:val="000000"/>
          <w:lang w:eastAsia="id-ID"/>
        </w:rPr>
        <w:t>Meningkatkan</w:t>
      </w:r>
      <w:r w:rsidRPr="00025AD9">
        <w:rPr>
          <w:rFonts w:asciiTheme="majorHAnsi" w:eastAsia="Calibri" w:hAnsiTheme="majorHAnsi"/>
          <w:bCs/>
          <w:lang w:eastAsia="id-ID"/>
        </w:rPr>
        <w:t xml:space="preserve"> dan memperkuat pembangunan</w:t>
      </w:r>
      <w:r w:rsidRPr="00025AD9">
        <w:rPr>
          <w:rFonts w:asciiTheme="majorHAnsi" w:eastAsia="Calibri" w:hAnsiTheme="majorHAnsi"/>
          <w:lang w:eastAsia="id-ID"/>
        </w:rPr>
        <w:t xml:space="preserve"> berbasis nagari,</w:t>
      </w:r>
      <w:r w:rsidRPr="00025AD9">
        <w:rPr>
          <w:rFonts w:asciiTheme="majorHAnsi" w:eastAsia="Calibri" w:hAnsiTheme="majorHAnsi"/>
          <w:bCs/>
          <w:lang w:eastAsia="id-ID"/>
        </w:rPr>
        <w:t xml:space="preserve">untuk </w:t>
      </w:r>
      <w:r w:rsidRPr="00025AD9">
        <w:rPr>
          <w:rFonts w:asciiTheme="majorHAnsi" w:eastAsia="Calibri" w:hAnsiTheme="majorHAnsi"/>
          <w:lang w:eastAsia="id-ID"/>
        </w:rPr>
        <w:t>mengurangi angka kemiskinan, pengangguran</w:t>
      </w:r>
      <w:r w:rsidRPr="00025AD9">
        <w:rPr>
          <w:rFonts w:asciiTheme="majorHAnsi" w:eastAsia="Calibri" w:hAnsiTheme="majorHAnsi"/>
          <w:bCs/>
          <w:lang w:eastAsia="id-ID"/>
        </w:rPr>
        <w:t xml:space="preserve"> dan </w:t>
      </w:r>
      <w:r w:rsidRPr="00025AD9">
        <w:rPr>
          <w:rFonts w:asciiTheme="majorHAnsi" w:eastAsia="Calibri" w:hAnsiTheme="majorHAnsi"/>
          <w:lang w:eastAsia="id-ID"/>
        </w:rPr>
        <w:t>ketimpangan pembangunan antar wilayah</w:t>
      </w:r>
      <w:r w:rsidRPr="00025AD9">
        <w:rPr>
          <w:rFonts w:asciiTheme="majorHAnsi" w:eastAsia="Calibri" w:hAnsiTheme="majorHAnsi"/>
          <w:bCs/>
          <w:lang w:eastAsia="id-ID"/>
        </w:rPr>
        <w:t xml:space="preserve">.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Meningkatkan p</w:t>
      </w:r>
      <w:r w:rsidRPr="00025AD9">
        <w:rPr>
          <w:rFonts w:asciiTheme="majorHAnsi" w:eastAsia="Calibri" w:hAnsiTheme="majorHAnsi"/>
          <w:color w:val="000000"/>
          <w:lang w:val="id-ID" w:eastAsia="id-ID"/>
        </w:rPr>
        <w:t>eran serta masyarakat</w:t>
      </w:r>
      <w:r w:rsidRPr="00025AD9">
        <w:rPr>
          <w:rFonts w:asciiTheme="majorHAnsi" w:eastAsia="Calibri" w:hAnsiTheme="majorHAnsi"/>
          <w:color w:val="000000"/>
          <w:lang w:eastAsia="id-ID"/>
        </w:rPr>
        <w:t xml:space="preserve"> baik dikampung halaman maupun di rantau </w:t>
      </w:r>
      <w:r w:rsidRPr="00025AD9">
        <w:rPr>
          <w:rFonts w:asciiTheme="majorHAnsi" w:eastAsia="Calibri" w:hAnsiTheme="majorHAnsi"/>
          <w:color w:val="000000"/>
          <w:lang w:val="id-ID" w:eastAsia="id-ID"/>
        </w:rPr>
        <w:t xml:space="preserve">dalam pembangunan </w:t>
      </w:r>
      <w:r w:rsidRPr="00025AD9">
        <w:rPr>
          <w:rFonts w:asciiTheme="majorHAnsi" w:eastAsia="Calibri" w:hAnsiTheme="majorHAnsi"/>
          <w:color w:val="000000"/>
          <w:lang w:eastAsia="id-ID"/>
        </w:rPr>
        <w:t xml:space="preserve">dengan memanfaatkan potensi </w:t>
      </w:r>
      <w:r w:rsidRPr="00025AD9">
        <w:rPr>
          <w:rFonts w:asciiTheme="majorHAnsi" w:eastAsia="Calibri" w:hAnsiTheme="majorHAnsi"/>
          <w:i/>
          <w:color w:val="000000"/>
          <w:lang w:eastAsia="id-ID"/>
        </w:rPr>
        <w:t>sosiocultural</w:t>
      </w:r>
      <w:r w:rsidRPr="00025AD9">
        <w:rPr>
          <w:rFonts w:asciiTheme="majorHAnsi" w:eastAsia="Calibri" w:hAnsiTheme="majorHAnsi"/>
          <w:color w:val="000000"/>
          <w:lang w:eastAsia="id-ID"/>
        </w:rPr>
        <w:t xml:space="preserve"> yang telah teruji.</w:t>
      </w:r>
    </w:p>
    <w:p w:rsidR="00351618" w:rsidRPr="00025AD9" w:rsidRDefault="00351618" w:rsidP="00952B11">
      <w:pPr>
        <w:numPr>
          <w:ilvl w:val="0"/>
          <w:numId w:val="12"/>
        </w:numPr>
        <w:spacing w:line="360" w:lineRule="auto"/>
        <w:ind w:left="450" w:right="28" w:hanging="450"/>
        <w:jc w:val="both"/>
        <w:rPr>
          <w:rFonts w:asciiTheme="majorHAnsi" w:hAnsiTheme="majorHAnsi" w:cs="Tahoma"/>
          <w:bCs/>
          <w:color w:val="000000"/>
        </w:rPr>
      </w:pPr>
      <w:r w:rsidRPr="00025AD9">
        <w:rPr>
          <w:rFonts w:asciiTheme="majorHAnsi" w:eastAsia="Calibri" w:hAnsiTheme="majorHAnsi"/>
          <w:color w:val="000000"/>
          <w:lang w:eastAsia="id-ID"/>
        </w:rPr>
        <w:t xml:space="preserve">Mengendalikan pemanfaatan ruang berbasis lingkungan dan mitigasi bencana. </w:t>
      </w:r>
    </w:p>
    <w:p w:rsidR="00351618" w:rsidRPr="00025AD9" w:rsidRDefault="00351618" w:rsidP="00952B11">
      <w:pPr>
        <w:numPr>
          <w:ilvl w:val="0"/>
          <w:numId w:val="12"/>
        </w:numPr>
        <w:spacing w:line="360" w:lineRule="auto"/>
        <w:ind w:left="450" w:right="28" w:hanging="450"/>
        <w:jc w:val="both"/>
        <w:rPr>
          <w:rFonts w:asciiTheme="majorHAnsi" w:hAnsiTheme="majorHAnsi" w:cs="Tahoma"/>
          <w:bCs/>
        </w:rPr>
      </w:pPr>
      <w:r w:rsidRPr="00025AD9">
        <w:rPr>
          <w:rFonts w:asciiTheme="majorHAnsi" w:eastAsia="Calibri" w:hAnsiTheme="majorHAnsi"/>
          <w:color w:val="000000"/>
          <w:lang w:eastAsia="id-ID"/>
        </w:rPr>
        <w:t xml:space="preserve">Meningkatkan </w:t>
      </w:r>
      <w:r w:rsidRPr="00025AD9">
        <w:rPr>
          <w:rFonts w:asciiTheme="majorHAnsi" w:eastAsia="Calibri" w:hAnsiTheme="majorHAnsi"/>
          <w:color w:val="000000"/>
          <w:lang w:val="id-ID" w:eastAsia="id-ID"/>
        </w:rPr>
        <w:t xml:space="preserve">Pembangunan </w:t>
      </w:r>
      <w:r w:rsidRPr="00025AD9">
        <w:rPr>
          <w:rFonts w:asciiTheme="majorHAnsi" w:eastAsia="Calibri" w:hAnsiTheme="majorHAnsi"/>
          <w:color w:val="000000"/>
          <w:lang w:eastAsia="id-ID"/>
        </w:rPr>
        <w:t>I</w:t>
      </w:r>
      <w:r w:rsidRPr="00025AD9">
        <w:rPr>
          <w:rFonts w:asciiTheme="majorHAnsi" w:eastAsia="Calibri" w:hAnsiTheme="majorHAnsi"/>
          <w:color w:val="000000"/>
          <w:lang w:val="id-ID" w:eastAsia="id-ID"/>
        </w:rPr>
        <w:t xml:space="preserve">nfrastruktur </w:t>
      </w:r>
      <w:r w:rsidRPr="00025AD9">
        <w:rPr>
          <w:rFonts w:asciiTheme="majorHAnsi" w:eastAsia="Calibri" w:hAnsiTheme="majorHAnsi"/>
          <w:color w:val="000000"/>
          <w:lang w:eastAsia="id-ID"/>
        </w:rPr>
        <w:t>Dasar dan Layanan Publlik.</w:t>
      </w:r>
    </w:p>
    <w:p w:rsidR="00351618" w:rsidRPr="00025AD9" w:rsidRDefault="00351618" w:rsidP="00952B11">
      <w:pPr>
        <w:numPr>
          <w:ilvl w:val="0"/>
          <w:numId w:val="12"/>
        </w:numPr>
        <w:spacing w:line="360" w:lineRule="auto"/>
        <w:ind w:left="450" w:right="28" w:hanging="450"/>
        <w:jc w:val="both"/>
        <w:rPr>
          <w:rFonts w:asciiTheme="majorHAnsi" w:hAnsiTheme="majorHAnsi" w:cs="Tahoma"/>
          <w:bCs/>
        </w:rPr>
      </w:pPr>
      <w:r w:rsidRPr="00025AD9">
        <w:rPr>
          <w:rFonts w:asciiTheme="majorHAnsi" w:eastAsia="Calibri" w:hAnsiTheme="majorHAnsi"/>
          <w:color w:val="000000"/>
          <w:lang w:eastAsia="id-ID"/>
        </w:rPr>
        <w:t>Meningkatkan peranan generasi muda dalam pembangunan kepemudaan, olah raga, seni dan budaya melalui pembinaan yang berkelanjutan</w:t>
      </w:r>
      <w:r w:rsidRPr="00025AD9">
        <w:rPr>
          <w:rFonts w:asciiTheme="majorHAnsi" w:hAnsiTheme="majorHAnsi" w:cs="Tahoma"/>
          <w:bCs/>
        </w:rPr>
        <w:t>.</w:t>
      </w:r>
    </w:p>
    <w:p w:rsidR="00351618" w:rsidRPr="00025AD9" w:rsidRDefault="00351618" w:rsidP="00351618">
      <w:pPr>
        <w:spacing w:line="360" w:lineRule="auto"/>
        <w:ind w:left="450" w:right="28"/>
        <w:jc w:val="both"/>
        <w:rPr>
          <w:rFonts w:asciiTheme="majorHAnsi" w:hAnsiTheme="majorHAnsi" w:cs="Tahoma"/>
          <w:bCs/>
        </w:rPr>
      </w:pPr>
    </w:p>
    <w:p w:rsidR="00351618" w:rsidRPr="00025AD9" w:rsidRDefault="00351618" w:rsidP="00351618">
      <w:pPr>
        <w:spacing w:line="360" w:lineRule="auto"/>
        <w:ind w:left="450" w:right="28"/>
        <w:jc w:val="both"/>
        <w:rPr>
          <w:rFonts w:asciiTheme="majorHAnsi" w:hAnsiTheme="majorHAnsi" w:cs="Tahoma"/>
          <w:bCs/>
        </w:rPr>
      </w:pPr>
    </w:p>
    <w:p w:rsidR="00351618" w:rsidRPr="00025AD9" w:rsidRDefault="00351618" w:rsidP="00351618">
      <w:pPr>
        <w:spacing w:line="360" w:lineRule="auto"/>
        <w:ind w:left="450" w:right="28"/>
        <w:jc w:val="both"/>
        <w:rPr>
          <w:rFonts w:asciiTheme="majorHAnsi" w:hAnsiTheme="majorHAnsi" w:cs="Tahoma"/>
          <w:bCs/>
        </w:rPr>
      </w:pPr>
    </w:p>
    <w:p w:rsidR="00351618" w:rsidRPr="00025AD9" w:rsidRDefault="00351618" w:rsidP="00351618">
      <w:pPr>
        <w:spacing w:line="360" w:lineRule="auto"/>
        <w:ind w:left="450" w:right="28"/>
        <w:jc w:val="both"/>
        <w:rPr>
          <w:rFonts w:asciiTheme="majorHAnsi" w:hAnsiTheme="majorHAnsi" w:cs="Tahoma"/>
          <w:bCs/>
        </w:rPr>
      </w:pPr>
    </w:p>
    <w:p w:rsidR="00351618" w:rsidRPr="00025AD9" w:rsidRDefault="00351618" w:rsidP="00351618">
      <w:pPr>
        <w:spacing w:line="360" w:lineRule="auto"/>
        <w:ind w:left="450" w:right="28"/>
        <w:jc w:val="both"/>
        <w:rPr>
          <w:rFonts w:asciiTheme="majorHAnsi" w:hAnsiTheme="majorHAnsi" w:cs="Tahoma"/>
          <w:bCs/>
        </w:rPr>
      </w:pPr>
    </w:p>
    <w:p w:rsidR="00571CE4" w:rsidRPr="00025AD9" w:rsidRDefault="00571CE4" w:rsidP="00E214BF">
      <w:pPr>
        <w:pStyle w:val="ListParagraph"/>
        <w:numPr>
          <w:ilvl w:val="0"/>
          <w:numId w:val="6"/>
        </w:numPr>
        <w:spacing w:line="360" w:lineRule="auto"/>
        <w:ind w:left="426"/>
        <w:jc w:val="both"/>
        <w:rPr>
          <w:rFonts w:asciiTheme="majorHAnsi" w:hAnsiTheme="majorHAnsi"/>
          <w:b/>
        </w:rPr>
      </w:pPr>
      <w:r w:rsidRPr="00025AD9">
        <w:rPr>
          <w:rFonts w:asciiTheme="majorHAnsi" w:hAnsiTheme="majorHAnsi"/>
          <w:b/>
        </w:rPr>
        <w:lastRenderedPageBreak/>
        <w:t>Visi dan Misi</w:t>
      </w:r>
    </w:p>
    <w:p w:rsidR="00571CE4" w:rsidRPr="00025AD9" w:rsidRDefault="00571CE4" w:rsidP="00E214BF">
      <w:pPr>
        <w:pStyle w:val="ListParagraph"/>
        <w:numPr>
          <w:ilvl w:val="0"/>
          <w:numId w:val="7"/>
        </w:numPr>
        <w:spacing w:line="360" w:lineRule="auto"/>
        <w:ind w:left="851"/>
        <w:jc w:val="both"/>
        <w:rPr>
          <w:rFonts w:asciiTheme="majorHAnsi" w:hAnsiTheme="majorHAnsi"/>
          <w:b/>
        </w:rPr>
      </w:pPr>
      <w:r w:rsidRPr="00025AD9">
        <w:rPr>
          <w:rFonts w:asciiTheme="majorHAnsi" w:hAnsiTheme="majorHAnsi"/>
          <w:b/>
        </w:rPr>
        <w:t>Visi</w:t>
      </w:r>
    </w:p>
    <w:p w:rsidR="00AA5B48" w:rsidRPr="00025AD9" w:rsidRDefault="00AA5B48" w:rsidP="00AA5B48">
      <w:pPr>
        <w:widowControl w:val="0"/>
        <w:autoSpaceDE w:val="0"/>
        <w:autoSpaceDN w:val="0"/>
        <w:adjustRightInd w:val="0"/>
        <w:spacing w:line="360" w:lineRule="auto"/>
        <w:ind w:right="79" w:firstLine="851"/>
        <w:jc w:val="both"/>
        <w:rPr>
          <w:rFonts w:asciiTheme="majorHAnsi" w:hAnsiTheme="majorHAnsi" w:cs="Bookman Old Style"/>
          <w:spacing w:val="1"/>
        </w:rPr>
      </w:pPr>
      <w:r w:rsidRPr="00025AD9">
        <w:rPr>
          <w:rFonts w:ascii="Cambria" w:hAnsi="Cambria" w:cs="Bookman Old Style"/>
        </w:rPr>
        <w:t>Vi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2"/>
        </w:rPr>
        <w:t>m</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ana</w:t>
      </w:r>
      <w:r w:rsidRPr="00025AD9">
        <w:rPr>
          <w:rFonts w:ascii="Cambria" w:hAnsi="Cambria" w:cs="Bookman Old Style"/>
          <w:spacing w:val="-2"/>
        </w:rPr>
        <w:t>r</w:t>
      </w:r>
      <w:r w:rsidRPr="00025AD9">
        <w:rPr>
          <w:rFonts w:ascii="Cambria" w:hAnsi="Cambria" w:cs="Bookman Old Style"/>
        </w:rPr>
        <w:t>ah</w:t>
      </w:r>
      <w:r w:rsidRPr="00025AD9">
        <w:rPr>
          <w:rFonts w:ascii="Cambria" w:hAnsi="Cambria" w:cs="Bookman Old Style"/>
          <w:spacing w:val="-1"/>
        </w:rPr>
        <w:t>p</w:t>
      </w:r>
      <w:r w:rsidRPr="00025AD9">
        <w:rPr>
          <w:rFonts w:ascii="Cambria" w:hAnsi="Cambria" w:cs="Bookman Old Style"/>
          <w:spacing w:val="3"/>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ana</w:t>
      </w:r>
      <w:r w:rsidRPr="00025AD9">
        <w:rPr>
          <w:rFonts w:ascii="Cambria" w:hAnsi="Cambria" w:cs="Bookman Old Style"/>
          <w:spacing w:val="1"/>
        </w:rPr>
        <w:t>t</w:t>
      </w:r>
      <w:r w:rsidRPr="00025AD9">
        <w:rPr>
          <w:rFonts w:ascii="Cambria" w:hAnsi="Cambria" w:cs="Bookman Old Style"/>
        </w:rPr>
        <w:t xml:space="preserve">au </w:t>
      </w:r>
      <w:r w:rsidRPr="00025AD9">
        <w:rPr>
          <w:rFonts w:ascii="Cambria" w:hAnsi="Cambria" w:cs="Bookman Old Style"/>
          <w:spacing w:val="-1"/>
        </w:rPr>
        <w:t>k</w:t>
      </w:r>
      <w:r w:rsidRPr="00025AD9">
        <w:rPr>
          <w:rFonts w:ascii="Cambria" w:hAnsi="Cambria" w:cs="Bookman Old Style"/>
          <w:spacing w:val="1"/>
        </w:rPr>
        <w:t>on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 xml:space="preserve">a </w:t>
      </w:r>
      <w:r w:rsidRPr="00025AD9">
        <w:rPr>
          <w:rFonts w:ascii="Cambria" w:hAnsi="Cambria" w:cs="Bookman Old Style"/>
          <w:spacing w:val="-1"/>
        </w:rPr>
        <w:t>d</w:t>
      </w:r>
      <w:r w:rsidRPr="00025AD9">
        <w:rPr>
          <w:rFonts w:ascii="Cambria" w:hAnsi="Cambria" w:cs="Bookman Old Style"/>
          <w:spacing w:val="3"/>
        </w:rPr>
        <w:t>e</w:t>
      </w:r>
      <w:r w:rsidRPr="00025AD9">
        <w:rPr>
          <w:rFonts w:ascii="Cambria" w:hAnsi="Cambria" w:cs="Bookman Old Style"/>
          <w:spacing w:val="-1"/>
        </w:rPr>
        <w:t>p</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rPr>
        <w:t xml:space="preserve">ah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in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c</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ai </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m5(l</w:t>
      </w:r>
      <w:r w:rsidRPr="00025AD9">
        <w:rPr>
          <w:rFonts w:ascii="Cambria" w:hAnsi="Cambria" w:cs="Bookman Old Style"/>
          <w:spacing w:val="4"/>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un</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7"/>
        </w:rPr>
        <w:t>(</w:t>
      </w:r>
      <w:r w:rsidRPr="00025AD9">
        <w:rPr>
          <w:rFonts w:ascii="Cambria" w:hAnsi="Cambria" w:cs="Bookman Old Style"/>
          <w:i/>
          <w:iCs/>
        </w:rPr>
        <w:t>c</w:t>
      </w:r>
      <w:r w:rsidRPr="00025AD9">
        <w:rPr>
          <w:rFonts w:ascii="Cambria" w:hAnsi="Cambria" w:cs="Bookman Old Style"/>
          <w:i/>
          <w:iCs/>
          <w:spacing w:val="1"/>
        </w:rPr>
        <w:t>l</w:t>
      </w:r>
      <w:r w:rsidRPr="00025AD9">
        <w:rPr>
          <w:rFonts w:ascii="Cambria" w:hAnsi="Cambria" w:cs="Bookman Old Style"/>
          <w:i/>
          <w:iCs/>
          <w:spacing w:val="-5"/>
        </w:rPr>
        <w:t>a</w:t>
      </w:r>
      <w:r w:rsidRPr="00025AD9">
        <w:rPr>
          <w:rFonts w:ascii="Cambria" w:hAnsi="Cambria" w:cs="Bookman Old Style"/>
          <w:i/>
          <w:iCs/>
        </w:rPr>
        <w:t>r</w:t>
      </w:r>
      <w:r w:rsidRPr="00025AD9">
        <w:rPr>
          <w:rFonts w:ascii="Cambria" w:hAnsi="Cambria" w:cs="Bookman Old Style"/>
          <w:i/>
          <w:iCs/>
          <w:spacing w:val="1"/>
        </w:rPr>
        <w:t>i</w:t>
      </w:r>
      <w:r w:rsidRPr="00025AD9">
        <w:rPr>
          <w:rFonts w:ascii="Cambria" w:hAnsi="Cambria" w:cs="Bookman Old Style"/>
          <w:i/>
          <w:iCs/>
          <w:spacing w:val="-5"/>
        </w:rPr>
        <w:t>t</w:t>
      </w:r>
      <w:r w:rsidRPr="00025AD9">
        <w:rPr>
          <w:rFonts w:ascii="Cambria" w:hAnsi="Cambria" w:cs="Bookman Old Style"/>
          <w:i/>
          <w:iCs/>
        </w:rPr>
        <w:t>y</w:t>
      </w:r>
      <w:r w:rsidRPr="00025AD9">
        <w:rPr>
          <w:rFonts w:ascii="Cambria" w:hAnsi="Cambria" w:cs="Bookman Old Style"/>
          <w:i/>
          <w:iCs/>
          <w:spacing w:val="-2"/>
        </w:rPr>
        <w:t>o</w:t>
      </w:r>
      <w:r w:rsidRPr="00025AD9">
        <w:rPr>
          <w:rFonts w:ascii="Cambria" w:hAnsi="Cambria" w:cs="Bookman Old Style"/>
          <w:i/>
          <w:iCs/>
        </w:rPr>
        <w:t>f</w:t>
      </w:r>
      <w:r w:rsidRPr="00025AD9">
        <w:rPr>
          <w:rFonts w:ascii="Cambria" w:hAnsi="Cambria" w:cs="Bookman Old Style"/>
          <w:i/>
          <w:iCs/>
          <w:spacing w:val="-2"/>
        </w:rPr>
        <w:t>d</w:t>
      </w:r>
      <w:r w:rsidRPr="00025AD9">
        <w:rPr>
          <w:rFonts w:ascii="Cambria" w:hAnsi="Cambria" w:cs="Bookman Old Style"/>
          <w:i/>
          <w:iCs/>
          <w:spacing w:val="-3"/>
        </w:rPr>
        <w:t>i</w:t>
      </w:r>
      <w:r w:rsidRPr="00025AD9">
        <w:rPr>
          <w:rFonts w:ascii="Cambria" w:hAnsi="Cambria" w:cs="Bookman Old Style"/>
          <w:i/>
          <w:iCs/>
        </w:rPr>
        <w:t>r</w:t>
      </w:r>
      <w:r w:rsidRPr="00025AD9">
        <w:rPr>
          <w:rFonts w:ascii="Cambria" w:hAnsi="Cambria" w:cs="Bookman Old Style"/>
          <w:i/>
          <w:iCs/>
          <w:spacing w:val="-2"/>
        </w:rPr>
        <w:t>e</w:t>
      </w:r>
      <w:r w:rsidRPr="00025AD9">
        <w:rPr>
          <w:rFonts w:ascii="Cambria" w:hAnsi="Cambria" w:cs="Bookman Old Style"/>
          <w:i/>
          <w:iCs/>
          <w:spacing w:val="5"/>
        </w:rPr>
        <w:t>c</w:t>
      </w:r>
      <w:r w:rsidRPr="00025AD9">
        <w:rPr>
          <w:rFonts w:ascii="Cambria" w:hAnsi="Cambria" w:cs="Bookman Old Style"/>
          <w:i/>
          <w:iCs/>
          <w:spacing w:val="-2"/>
        </w:rPr>
        <w:t>t</w:t>
      </w:r>
      <w:r w:rsidRPr="00025AD9">
        <w:rPr>
          <w:rFonts w:ascii="Cambria" w:hAnsi="Cambria" w:cs="Bookman Old Style"/>
          <w:i/>
          <w:iCs/>
          <w:spacing w:val="1"/>
        </w:rPr>
        <w:t>i</w:t>
      </w:r>
      <w:r w:rsidRPr="00025AD9">
        <w:rPr>
          <w:rFonts w:ascii="Cambria" w:hAnsi="Cambria" w:cs="Bookman Old Style"/>
          <w:i/>
          <w:iCs/>
          <w:spacing w:val="-2"/>
        </w:rPr>
        <w:t>o</w:t>
      </w:r>
      <w:r w:rsidRPr="00025AD9">
        <w:rPr>
          <w:rFonts w:ascii="Cambria" w:hAnsi="Cambria" w:cs="Bookman Old Style"/>
          <w:i/>
          <w:iCs/>
          <w:spacing w:val="2"/>
        </w:rPr>
        <w:t>n</w:t>
      </w:r>
      <w:r w:rsidRPr="00025AD9">
        <w:rPr>
          <w:rFonts w:ascii="Cambria" w:hAnsi="Cambria" w:cs="Bookman Old Style"/>
        </w:rPr>
        <w:t>). Vi</w:t>
      </w:r>
      <w:r w:rsidRPr="00025AD9">
        <w:rPr>
          <w:rFonts w:ascii="Cambria" w:hAnsi="Cambria" w:cs="Bookman Old Style"/>
          <w:spacing w:val="-1"/>
        </w:rPr>
        <w:t>s</w:t>
      </w:r>
      <w:r w:rsidRPr="00025AD9">
        <w:rPr>
          <w:rFonts w:ascii="Cambria" w:hAnsi="Cambria" w:cs="Bookman Old Style"/>
        </w:rPr>
        <w:t>iju</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us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aw</w:t>
      </w:r>
      <w:r w:rsidRPr="00025AD9">
        <w:rPr>
          <w:rFonts w:ascii="Cambria" w:hAnsi="Cambria" w:cs="Bookman Old Style"/>
        </w:rPr>
        <w:t xml:space="preserve">ab </w:t>
      </w:r>
      <w:r w:rsidRPr="00025AD9">
        <w:rPr>
          <w:rFonts w:ascii="Cambria" w:hAnsi="Cambria" w:cs="Bookman Old Style"/>
          <w:spacing w:val="3"/>
        </w:rPr>
        <w:t>p</w:t>
      </w:r>
      <w:r w:rsidRPr="00025AD9">
        <w:rPr>
          <w:rFonts w:ascii="Cambria" w:hAnsi="Cambria" w:cs="Bookman Old Style"/>
          <w:spacing w:val="-1"/>
        </w:rPr>
        <w:t>e</w:t>
      </w:r>
      <w:r w:rsidRPr="00025AD9">
        <w:rPr>
          <w:rFonts w:ascii="Cambria" w:hAnsi="Cambria" w:cs="Bookman Old Style"/>
          <w:spacing w:val="-2"/>
        </w:rPr>
        <w:t>rm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al</w:t>
      </w:r>
      <w:r w:rsidRPr="00025AD9">
        <w:rPr>
          <w:rFonts w:ascii="Cambria" w:hAnsi="Cambria" w:cs="Bookman Old Style"/>
          <w:spacing w:val="1"/>
        </w:rPr>
        <w:t>ah</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9"/>
        </w:rPr>
        <w:t>u</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ah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au i</w:t>
      </w:r>
      <w:r w:rsidRPr="00025AD9">
        <w:rPr>
          <w:rFonts w:ascii="Cambria" w:hAnsi="Cambria" w:cs="Bookman Old Style"/>
          <w:spacing w:val="-1"/>
        </w:rPr>
        <w:t>s</w:t>
      </w:r>
      <w:r w:rsidRPr="00025AD9">
        <w:rPr>
          <w:rFonts w:ascii="Cambria" w:hAnsi="Cambria" w:cs="Bookman Old Style"/>
        </w:rPr>
        <w:t xml:space="preserve">u </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g</w:t>
      </w:r>
      <w:r w:rsidRPr="00025AD9">
        <w:rPr>
          <w:rFonts w:ascii="Cambria" w:hAnsi="Cambria" w:cs="Bookman Old Style"/>
        </w:rPr>
        <w:t>is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us</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se</w:t>
      </w:r>
      <w:r w:rsidRPr="00025AD9">
        <w:rPr>
          <w:rFonts w:ascii="Cambria" w:hAnsi="Cambria" w:cs="Bookman Old Style"/>
        </w:rPr>
        <w:t>l</w:t>
      </w:r>
      <w:r w:rsidRPr="00025AD9">
        <w:rPr>
          <w:rFonts w:ascii="Cambria" w:hAnsi="Cambria" w:cs="Bookman Old Style"/>
          <w:spacing w:val="-1"/>
        </w:rPr>
        <w:t>es</w:t>
      </w:r>
      <w:r w:rsidRPr="00025AD9">
        <w:rPr>
          <w:rFonts w:ascii="Cambria" w:hAnsi="Cambria" w:cs="Bookman Old Style"/>
        </w:rPr>
        <w:t>ai</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mj</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ah </w:t>
      </w:r>
      <w:r w:rsidRPr="00025AD9">
        <w:rPr>
          <w:rFonts w:ascii="Cambria" w:hAnsi="Cambria" w:cs="Bookman Old Style"/>
          <w:spacing w:val="-1"/>
        </w:rPr>
        <w:t>se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se</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rPr>
        <w:t>n</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1"/>
        </w:rPr>
        <w:t>v</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ana</w:t>
      </w:r>
      <w:r w:rsidRPr="00025AD9">
        <w:rPr>
          <w:rFonts w:ascii="Cambria" w:hAnsi="Cambria" w:cs="Bookman Old Style"/>
          <w:spacing w:val="-2"/>
        </w:rPr>
        <w:t>r</w:t>
      </w:r>
      <w:r w:rsidRPr="00025AD9">
        <w:rPr>
          <w:rFonts w:ascii="Cambria" w:hAnsi="Cambria" w:cs="Bookman Old Style"/>
        </w:rPr>
        <w:t>ah</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anj</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an</w:t>
      </w:r>
      <w:r w:rsidRPr="00025AD9">
        <w:rPr>
          <w:rFonts w:ascii="Cambria" w:hAnsi="Cambria" w:cs="Bookman Old Style"/>
        </w:rPr>
        <w:t>g</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h</w:t>
      </w:r>
      <w:r w:rsidRPr="00025AD9">
        <w:rPr>
          <w:rFonts w:asciiTheme="majorHAnsi" w:hAnsiTheme="majorHAnsi" w:cs="Bookman Old Style"/>
          <w:spacing w:val="1"/>
        </w:rPr>
        <w:t>.</w:t>
      </w:r>
    </w:p>
    <w:p w:rsidR="00351618" w:rsidRPr="00025AD9" w:rsidRDefault="00351618" w:rsidP="00AA5B48">
      <w:pPr>
        <w:widowControl w:val="0"/>
        <w:autoSpaceDE w:val="0"/>
        <w:autoSpaceDN w:val="0"/>
        <w:adjustRightInd w:val="0"/>
        <w:spacing w:line="360" w:lineRule="auto"/>
        <w:ind w:right="79" w:firstLine="851"/>
        <w:jc w:val="both"/>
        <w:rPr>
          <w:rFonts w:ascii="Cambria" w:hAnsi="Cambria" w:cs="Bookman Old Style"/>
        </w:rPr>
      </w:pPr>
      <w:r w:rsidRPr="00025AD9">
        <w:rPr>
          <w:rFonts w:ascii="Cambria" w:hAnsi="Cambria" w:cs="Bookman Old Style"/>
        </w:rPr>
        <w:t>D</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pe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k</w:t>
      </w:r>
      <w:r w:rsidRPr="00025AD9">
        <w:rPr>
          <w:rFonts w:ascii="Cambria" w:hAnsi="Cambria" w:cs="Bookman Old Style"/>
          <w:spacing w:val="1"/>
        </w:rPr>
        <w:t>on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spacing w:val="-2"/>
        </w:rPr>
        <w:t>rm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al</w:t>
      </w:r>
      <w:r w:rsidRPr="00025AD9">
        <w:rPr>
          <w:rFonts w:ascii="Cambria" w:hAnsi="Cambria" w:cs="Bookman Old Style"/>
          <w:spacing w:val="1"/>
        </w:rPr>
        <w:t>ah</w:t>
      </w:r>
      <w:r w:rsidRPr="00025AD9">
        <w:rPr>
          <w:rFonts w:ascii="Cambria" w:hAnsi="Cambria" w:cs="Bookman Old Style"/>
        </w:rPr>
        <w:t xml:space="preserve">an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nt</w:t>
      </w:r>
      <w:r w:rsidRPr="00025AD9">
        <w:rPr>
          <w:rFonts w:ascii="Cambria" w:hAnsi="Cambria" w:cs="Bookman Old Style"/>
          <w:spacing w:val="-3"/>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i</w:t>
      </w:r>
      <w:r w:rsidRPr="00025AD9">
        <w:rPr>
          <w:rFonts w:ascii="Cambria" w:hAnsi="Cambria" w:cs="Bookman Old Style"/>
          <w:spacing w:val="-1"/>
        </w:rPr>
        <w:t>se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ai</w:t>
      </w:r>
      <w:r w:rsidRPr="00025AD9">
        <w:rPr>
          <w:rFonts w:ascii="Cambria" w:hAnsi="Cambria" w:cs="Bookman Old Style"/>
          <w:spacing w:val="-1"/>
        </w:rPr>
        <w:t>s</w:t>
      </w:r>
      <w:r w:rsidRPr="00025AD9">
        <w:rPr>
          <w:rFonts w:ascii="Cambria" w:hAnsi="Cambria" w:cs="Bookman Old Style"/>
          <w:spacing w:val="10"/>
        </w:rPr>
        <w:t>u</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5"/>
        </w:rPr>
        <w:t>t</w:t>
      </w:r>
      <w:r w:rsidRPr="00025AD9">
        <w:rPr>
          <w:rFonts w:ascii="Cambria" w:hAnsi="Cambria" w:cs="Bookman Old Style"/>
          <w:spacing w:val="-1"/>
        </w:rPr>
        <w:t>e</w:t>
      </w:r>
      <w:r w:rsidRPr="00025AD9">
        <w:rPr>
          <w:rFonts w:ascii="Cambria" w:hAnsi="Cambria" w:cs="Bookman Old Style"/>
          <w:spacing w:val="-2"/>
        </w:rPr>
        <w:t>g</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rPr>
        <w:t>u</w:t>
      </w:r>
      <w:r w:rsidRPr="00025AD9">
        <w:rPr>
          <w:rFonts w:ascii="Cambria" w:hAnsi="Cambria" w:cs="Bookman Old Style"/>
          <w:spacing w:val="-1"/>
        </w:rPr>
        <w:t>sk</w:t>
      </w:r>
      <w:r w:rsidRPr="00025AD9">
        <w:rPr>
          <w:rFonts w:ascii="Cambria" w:hAnsi="Cambria" w:cs="Bookman Old Style"/>
        </w:rPr>
        <w:t>an</w:t>
      </w:r>
      <w:r w:rsidRPr="00025AD9">
        <w:rPr>
          <w:rFonts w:ascii="Cambria" w:hAnsi="Cambria" w:cs="Bookman Old Style"/>
          <w:spacing w:val="-1"/>
        </w:rPr>
        <w:t>v</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 xml:space="preserve"> t</w:t>
      </w:r>
      <w:r w:rsidRPr="00025AD9">
        <w:rPr>
          <w:rFonts w:ascii="Cambria" w:hAnsi="Cambria" w:cs="Bookman Old Style"/>
        </w:rPr>
        <w:t>ujuan</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an j</w:t>
      </w:r>
      <w:r w:rsidRPr="00025AD9">
        <w:rPr>
          <w:rFonts w:ascii="Cambria" w:hAnsi="Cambria" w:cs="Bookman Old Style"/>
          <w:spacing w:val="1"/>
        </w:rPr>
        <w:t>a</w:t>
      </w:r>
      <w:r w:rsidRPr="00025AD9">
        <w:rPr>
          <w:rFonts w:ascii="Cambria" w:hAnsi="Cambria" w:cs="Bookman Old Style"/>
          <w:spacing w:val="-2"/>
        </w:rPr>
        <w:t>ng</w:t>
      </w:r>
      <w:r w:rsidRPr="00025AD9">
        <w:rPr>
          <w:rFonts w:ascii="Cambria" w:hAnsi="Cambria" w:cs="Bookman Old Style"/>
          <w:spacing w:val="-1"/>
        </w:rPr>
        <w:t>k</w:t>
      </w:r>
      <w:r w:rsidRPr="00025AD9">
        <w:rPr>
          <w:rFonts w:ascii="Cambria" w:hAnsi="Cambria" w:cs="Bookman Old Style"/>
        </w:rPr>
        <w:t xml:space="preserve">a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ah</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ah</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 Vi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spacing w:val="5"/>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n</w:t>
      </w:r>
      <w:r w:rsidRPr="00025AD9">
        <w:rPr>
          <w:rFonts w:ascii="Cambria" w:hAnsi="Cambria" w:cs="Bookman Old Style"/>
          <w:spacing w:val="1"/>
        </w:rPr>
        <w:t xml:space="preserve"> Agam </w:t>
      </w:r>
      <w:r w:rsidRPr="00025AD9">
        <w:rPr>
          <w:rFonts w:ascii="Cambria" w:hAnsi="Cambria" w:cs="Bookman Old Style"/>
          <w:spacing w:val="-5"/>
        </w:rPr>
        <w:t>T</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un</w:t>
      </w:r>
      <w:r w:rsidRPr="00025AD9">
        <w:rPr>
          <w:rFonts w:ascii="Cambria" w:hAnsi="Cambria" w:cs="Bookman Old Style"/>
          <w:spacing w:val="-1"/>
        </w:rPr>
        <w:t>2016-2021</w:t>
      </w:r>
      <w:r w:rsidRPr="00025AD9">
        <w:rPr>
          <w:rFonts w:ascii="Cambria" w:hAnsi="Cambria" w:cs="Bookman Old Style"/>
        </w:rPr>
        <w:t>.</w:t>
      </w:r>
    </w:p>
    <w:p w:rsidR="00351618" w:rsidRPr="00025AD9" w:rsidRDefault="00351618" w:rsidP="00351618">
      <w:pPr>
        <w:widowControl w:val="0"/>
        <w:autoSpaceDE w:val="0"/>
        <w:autoSpaceDN w:val="0"/>
        <w:adjustRightInd w:val="0"/>
        <w:spacing w:before="8" w:line="120" w:lineRule="exact"/>
        <w:rPr>
          <w:rFonts w:ascii="Cambria" w:hAnsi="Cambria" w:cs="Bookman Old Style"/>
          <w:sz w:val="12"/>
          <w:szCs w:val="12"/>
        </w:rPr>
      </w:pPr>
    </w:p>
    <w:p w:rsidR="00351618" w:rsidRPr="00025AD9" w:rsidRDefault="00351618" w:rsidP="00351618">
      <w:pPr>
        <w:widowControl w:val="0"/>
        <w:autoSpaceDE w:val="0"/>
        <w:autoSpaceDN w:val="0"/>
        <w:adjustRightInd w:val="0"/>
        <w:ind w:left="426" w:right="128"/>
        <w:jc w:val="center"/>
        <w:rPr>
          <w:rFonts w:ascii="Cambria" w:hAnsi="Cambria"/>
          <w:b/>
        </w:rPr>
      </w:pPr>
      <w:r w:rsidRPr="00025AD9">
        <w:rPr>
          <w:rFonts w:ascii="Cambria" w:hAnsi="Cambria" w:cs="Bookman Old Style"/>
          <w:sz w:val="32"/>
          <w:szCs w:val="32"/>
        </w:rPr>
        <w:t>“</w:t>
      </w:r>
      <w:r w:rsidRPr="00025AD9">
        <w:rPr>
          <w:rFonts w:ascii="Cambria" w:hAnsi="Cambria"/>
          <w:b/>
        </w:rPr>
        <w:t xml:space="preserve">Terwujudnya Kabupaten Agam yang </w:t>
      </w:r>
    </w:p>
    <w:p w:rsidR="00351618" w:rsidRPr="00025AD9" w:rsidRDefault="00351618" w:rsidP="00351618">
      <w:pPr>
        <w:widowControl w:val="0"/>
        <w:autoSpaceDE w:val="0"/>
        <w:autoSpaceDN w:val="0"/>
        <w:adjustRightInd w:val="0"/>
        <w:ind w:left="426" w:right="128"/>
        <w:jc w:val="center"/>
        <w:rPr>
          <w:rFonts w:ascii="Cambria" w:hAnsi="Cambria"/>
          <w:b/>
        </w:rPr>
      </w:pPr>
      <w:r w:rsidRPr="00025AD9">
        <w:rPr>
          <w:rFonts w:ascii="Cambria" w:hAnsi="Cambria"/>
          <w:b/>
        </w:rPr>
        <w:t xml:space="preserve">Berkeadilan, Inovatif, Sejahtera, Agamais dan Beradat Menuju </w:t>
      </w:r>
    </w:p>
    <w:p w:rsidR="00351618" w:rsidRPr="00025AD9" w:rsidRDefault="00351618" w:rsidP="00351618">
      <w:pPr>
        <w:widowControl w:val="0"/>
        <w:autoSpaceDE w:val="0"/>
        <w:autoSpaceDN w:val="0"/>
        <w:adjustRightInd w:val="0"/>
        <w:ind w:left="426" w:right="486"/>
        <w:jc w:val="center"/>
        <w:rPr>
          <w:rFonts w:ascii="Cambria" w:hAnsi="Cambria" w:cs="Bookman Old Style"/>
          <w:b/>
        </w:rPr>
      </w:pPr>
      <w:r w:rsidRPr="00025AD9">
        <w:rPr>
          <w:rFonts w:ascii="Cambria" w:hAnsi="Cambria"/>
          <w:b/>
        </w:rPr>
        <w:t>Agam Mandiri, Berprestasi Yang Madani</w:t>
      </w:r>
      <w:r w:rsidRPr="00025AD9">
        <w:rPr>
          <w:rFonts w:ascii="Cambria" w:hAnsi="Cambria" w:cs="Bookman Old Style"/>
          <w:b/>
        </w:rPr>
        <w:t xml:space="preserve"> "</w:t>
      </w:r>
    </w:p>
    <w:p w:rsidR="00351618" w:rsidRPr="00025AD9" w:rsidRDefault="00351618" w:rsidP="00351618">
      <w:pPr>
        <w:widowControl w:val="0"/>
        <w:autoSpaceDE w:val="0"/>
        <w:autoSpaceDN w:val="0"/>
        <w:adjustRightInd w:val="0"/>
        <w:spacing w:before="8" w:line="100" w:lineRule="exact"/>
        <w:rPr>
          <w:rFonts w:ascii="Cambria" w:hAnsi="Cambria" w:cs="Bookman Old Style"/>
          <w:sz w:val="10"/>
          <w:szCs w:val="10"/>
        </w:rPr>
      </w:pPr>
    </w:p>
    <w:p w:rsidR="00351618" w:rsidRPr="00025AD9" w:rsidRDefault="00351618" w:rsidP="00351618">
      <w:pPr>
        <w:widowControl w:val="0"/>
        <w:autoSpaceDE w:val="0"/>
        <w:autoSpaceDN w:val="0"/>
        <w:adjustRightInd w:val="0"/>
        <w:spacing w:line="200" w:lineRule="exact"/>
        <w:rPr>
          <w:rFonts w:ascii="Cambria" w:hAnsi="Cambria" w:cs="Bookman Old Style"/>
          <w:sz w:val="20"/>
          <w:szCs w:val="20"/>
        </w:rPr>
      </w:pPr>
    </w:p>
    <w:p w:rsidR="00351618" w:rsidRPr="00025AD9" w:rsidRDefault="00351618" w:rsidP="00AA5B48">
      <w:pPr>
        <w:widowControl w:val="0"/>
        <w:autoSpaceDE w:val="0"/>
        <w:autoSpaceDN w:val="0"/>
        <w:adjustRightInd w:val="0"/>
        <w:spacing w:line="360" w:lineRule="auto"/>
        <w:ind w:right="-11"/>
        <w:jc w:val="both"/>
        <w:rPr>
          <w:rFonts w:ascii="Cambria" w:hAnsi="Cambria" w:cs="Bookman Old Style"/>
        </w:rPr>
      </w:pP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i </w:t>
      </w:r>
      <w:r w:rsidRPr="00025AD9">
        <w:rPr>
          <w:rFonts w:ascii="Cambria" w:hAnsi="Cambria" w:cs="Bookman Old Style"/>
          <w:spacing w:val="-1"/>
        </w:rPr>
        <w:t>v</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seb</w:t>
      </w:r>
      <w:r w:rsidRPr="00025AD9">
        <w:rPr>
          <w:rFonts w:ascii="Cambria" w:hAnsi="Cambria" w:cs="Bookman Old Style"/>
        </w:rPr>
        <w:t xml:space="preserve">ut </w:t>
      </w:r>
      <w:r w:rsidR="00AA5B48" w:rsidRPr="00025AD9">
        <w:rPr>
          <w:rFonts w:asciiTheme="majorHAnsi" w:hAnsiTheme="majorHAnsi" w:cs="Bookman Old Style"/>
        </w:rPr>
        <w:t>a</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4"/>
        </w:rPr>
        <w:t>l</w:t>
      </w:r>
      <w:r w:rsidRPr="00025AD9">
        <w:rPr>
          <w:rFonts w:ascii="Cambria" w:hAnsi="Cambria" w:cs="Bookman Old Style"/>
        </w:rPr>
        <w:t>a</w:t>
      </w:r>
      <w:r w:rsidRPr="00025AD9">
        <w:rPr>
          <w:rFonts w:ascii="Cambria" w:hAnsi="Cambria" w:cs="Bookman Old Style"/>
          <w:spacing w:val="6"/>
        </w:rPr>
        <w:t>h</w:t>
      </w:r>
      <w:r w:rsidRPr="00025AD9">
        <w:rPr>
          <w:rFonts w:ascii="Cambria" w:hAnsi="Cambria" w:cs="Bookman Old Style"/>
        </w:rPr>
        <w:t>:</w:t>
      </w:r>
    </w:p>
    <w:p w:rsidR="00351618" w:rsidRPr="00025AD9" w:rsidRDefault="00351618" w:rsidP="00351618">
      <w:pPr>
        <w:widowControl w:val="0"/>
        <w:autoSpaceDE w:val="0"/>
        <w:autoSpaceDN w:val="0"/>
        <w:adjustRightInd w:val="0"/>
        <w:spacing w:before="2" w:line="360" w:lineRule="auto"/>
        <w:rPr>
          <w:rFonts w:ascii="Cambria" w:hAnsi="Cambria" w:cs="Bookman Old Style"/>
          <w:sz w:val="12"/>
          <w:szCs w:val="12"/>
        </w:rPr>
      </w:pPr>
    </w:p>
    <w:p w:rsidR="00351618" w:rsidRPr="00025AD9" w:rsidRDefault="00351618" w:rsidP="00351618">
      <w:pPr>
        <w:widowControl w:val="0"/>
        <w:autoSpaceDE w:val="0"/>
        <w:autoSpaceDN w:val="0"/>
        <w:adjustRightInd w:val="0"/>
        <w:rPr>
          <w:rFonts w:ascii="Cambria" w:hAnsi="Cambria" w:cs="Bookman Old Style"/>
          <w:sz w:val="20"/>
          <w:szCs w:val="20"/>
        </w:rPr>
      </w:pPr>
    </w:p>
    <w:p w:rsidR="00351618" w:rsidRPr="00025AD9" w:rsidRDefault="00351618" w:rsidP="00EA266E">
      <w:pPr>
        <w:widowControl w:val="0"/>
        <w:tabs>
          <w:tab w:val="left" w:pos="1701"/>
          <w:tab w:val="left" w:pos="2694"/>
        </w:tabs>
        <w:autoSpaceDE w:val="0"/>
        <w:autoSpaceDN w:val="0"/>
        <w:adjustRightInd w:val="0"/>
        <w:spacing w:after="120" w:line="360" w:lineRule="auto"/>
        <w:ind w:left="1701" w:right="181" w:hanging="1701"/>
        <w:jc w:val="both"/>
        <w:rPr>
          <w:rFonts w:ascii="Cambria" w:hAnsi="Cambria" w:cs="Bookman Old Style"/>
        </w:rPr>
      </w:pPr>
      <w:r w:rsidRPr="00025AD9">
        <w:rPr>
          <w:rFonts w:ascii="Cambria" w:hAnsi="Cambria" w:cs="Bookman Old Style"/>
        </w:rPr>
        <w:t>Berkeadilan   :</w:t>
      </w:r>
      <w:r w:rsidRPr="00025AD9">
        <w:rPr>
          <w:rFonts w:ascii="Cambria" w:hAnsi="Cambria" w:cs="Bookman Old Style"/>
        </w:rPr>
        <w:tab/>
        <w:t>T</w:t>
      </w:r>
      <w:r w:rsidRPr="00025AD9">
        <w:rPr>
          <w:rFonts w:ascii="Cambria" w:hAnsi="Cambria"/>
        </w:rPr>
        <w:t>ercapainya keseimbangan pembangunan sebagai upaya pemerataan hasilnya</w:t>
      </w:r>
      <w:r w:rsidRPr="00025AD9">
        <w:rPr>
          <w:rFonts w:ascii="Cambria" w:hAnsi="Cambria" w:cs="Bookman Old Style"/>
        </w:rPr>
        <w:t>.</w:t>
      </w:r>
    </w:p>
    <w:p w:rsidR="00351618" w:rsidRPr="00025AD9" w:rsidRDefault="00351618" w:rsidP="00EA266E">
      <w:pPr>
        <w:widowControl w:val="0"/>
        <w:tabs>
          <w:tab w:val="left" w:pos="1701"/>
          <w:tab w:val="left" w:pos="2694"/>
        </w:tabs>
        <w:autoSpaceDE w:val="0"/>
        <w:autoSpaceDN w:val="0"/>
        <w:adjustRightInd w:val="0"/>
        <w:spacing w:after="120" w:line="360" w:lineRule="auto"/>
        <w:ind w:left="1701" w:right="181" w:hanging="1701"/>
        <w:jc w:val="both"/>
        <w:rPr>
          <w:rFonts w:ascii="Cambria" w:hAnsi="Cambria" w:cs="Bookman Old Style"/>
        </w:rPr>
      </w:pPr>
      <w:r w:rsidRPr="00025AD9">
        <w:rPr>
          <w:rFonts w:ascii="Cambria" w:hAnsi="Cambria" w:cs="Bookman Old Style"/>
        </w:rPr>
        <w:t>Inovati           :</w:t>
      </w:r>
      <w:r w:rsidRPr="00025AD9">
        <w:rPr>
          <w:rFonts w:ascii="Cambria" w:hAnsi="Cambria" w:cs="Bookman Old Style"/>
        </w:rPr>
        <w:tab/>
      </w:r>
      <w:r w:rsidRPr="00EA266E">
        <w:rPr>
          <w:rFonts w:ascii="Cambria" w:hAnsi="Cambria"/>
        </w:rPr>
        <w:t>Terciptanya</w:t>
      </w:r>
      <w:r w:rsidRPr="00025AD9">
        <w:rPr>
          <w:rStyle w:val="a"/>
          <w:rFonts w:ascii="Cambria" w:hAnsi="Cambria"/>
        </w:rPr>
        <w:t xml:space="preserve">pengembangan dan implementasi gagasan-gagasan baru (terobosan) dengan </w:t>
      </w:r>
      <w:r w:rsidRPr="00025AD9">
        <w:rPr>
          <w:rFonts w:ascii="Cambria" w:hAnsi="Cambria"/>
        </w:rPr>
        <w:t>mendayagunakan pikiran dan sumber daya yang ada untuk menghasilkan suatu karya yang baru, kreatif dan unggul</w:t>
      </w:r>
      <w:r w:rsidRPr="00025AD9">
        <w:rPr>
          <w:rFonts w:ascii="Cambria" w:hAnsi="Cambria" w:cs="Bookman Old Style"/>
        </w:rPr>
        <w:t>.</w:t>
      </w:r>
    </w:p>
    <w:p w:rsidR="00EA266E" w:rsidRDefault="00351618" w:rsidP="00EA266E">
      <w:pPr>
        <w:widowControl w:val="0"/>
        <w:tabs>
          <w:tab w:val="left" w:pos="1701"/>
          <w:tab w:val="left" w:pos="2694"/>
        </w:tabs>
        <w:autoSpaceDE w:val="0"/>
        <w:autoSpaceDN w:val="0"/>
        <w:adjustRightInd w:val="0"/>
        <w:spacing w:after="120" w:line="360" w:lineRule="auto"/>
        <w:ind w:left="1701" w:right="181" w:hanging="1701"/>
        <w:jc w:val="both"/>
        <w:rPr>
          <w:rFonts w:ascii="Cambria" w:hAnsi="Cambria"/>
          <w:bCs/>
        </w:rPr>
      </w:pPr>
      <w:r w:rsidRPr="00025AD9">
        <w:rPr>
          <w:rFonts w:ascii="Cambria" w:hAnsi="Cambria" w:cs="Bookman Old Style"/>
          <w:spacing w:val="1"/>
        </w:rPr>
        <w:t>S</w:t>
      </w:r>
      <w:r w:rsidRPr="00025AD9">
        <w:rPr>
          <w:rFonts w:ascii="Cambria" w:hAnsi="Cambria" w:cs="Bookman Old Style"/>
        </w:rPr>
        <w:t>e</w:t>
      </w:r>
      <w:r w:rsidRPr="00025AD9">
        <w:rPr>
          <w:rFonts w:ascii="Cambria" w:hAnsi="Cambria" w:cs="Bookman Old Style"/>
          <w:spacing w:val="-2"/>
        </w:rPr>
        <w:t>j</w:t>
      </w:r>
      <w:r w:rsidRPr="00025AD9">
        <w:rPr>
          <w:rFonts w:ascii="Cambria" w:hAnsi="Cambria" w:cs="Bookman Old Style"/>
        </w:rPr>
        <w:t>ah</w:t>
      </w:r>
      <w:r w:rsidRPr="00025AD9">
        <w:rPr>
          <w:rFonts w:ascii="Cambria" w:hAnsi="Cambria" w:cs="Bookman Old Style"/>
          <w:spacing w:val="1"/>
        </w:rPr>
        <w:t>t</w:t>
      </w:r>
      <w:r w:rsidRPr="00025AD9">
        <w:rPr>
          <w:rFonts w:ascii="Cambria" w:hAnsi="Cambria" w:cs="Bookman Old Style"/>
        </w:rPr>
        <w:t>e</w:t>
      </w:r>
      <w:r w:rsidRPr="00025AD9">
        <w:rPr>
          <w:rFonts w:ascii="Cambria" w:hAnsi="Cambria" w:cs="Bookman Old Style"/>
          <w:spacing w:val="1"/>
        </w:rPr>
        <w:t>r</w:t>
      </w:r>
      <w:r w:rsidRPr="00025AD9">
        <w:rPr>
          <w:rFonts w:ascii="Cambria" w:hAnsi="Cambria" w:cs="Bookman Old Style"/>
          <w:spacing w:val="-3"/>
        </w:rPr>
        <w:t xml:space="preserve">a       </w:t>
      </w:r>
      <w:r w:rsidRPr="00025AD9">
        <w:rPr>
          <w:rFonts w:ascii="Cambria" w:hAnsi="Cambria" w:cs="Bookman Old Style"/>
        </w:rPr>
        <w:t>:</w:t>
      </w:r>
      <w:r w:rsidRPr="00025AD9">
        <w:rPr>
          <w:rFonts w:ascii="Cambria" w:hAnsi="Cambria" w:cs="Bookman Old Style"/>
          <w:spacing w:val="8"/>
        </w:rPr>
        <w:tab/>
      </w:r>
      <w:r w:rsidRPr="00EA266E">
        <w:rPr>
          <w:rFonts w:ascii="Cambria" w:hAnsi="Cambria"/>
        </w:rPr>
        <w:t>P</w:t>
      </w:r>
      <w:r w:rsidRPr="00EA266E">
        <w:rPr>
          <w:rFonts w:ascii="Cambria" w:hAnsi="Cambria"/>
          <w:bCs/>
        </w:rPr>
        <w:t>emenuh</w:t>
      </w:r>
      <w:r w:rsidRPr="00EA266E">
        <w:rPr>
          <w:rStyle w:val="a"/>
        </w:rPr>
        <w:t>a</w:t>
      </w:r>
      <w:r w:rsidRPr="00EA266E">
        <w:rPr>
          <w:rFonts w:ascii="Cambria" w:hAnsi="Cambria"/>
          <w:bCs/>
        </w:rPr>
        <w:t>n</w:t>
      </w:r>
      <w:r w:rsidRPr="00025AD9">
        <w:rPr>
          <w:rFonts w:ascii="Cambria" w:hAnsi="Cambria"/>
          <w:bCs/>
        </w:rPr>
        <w:t xml:space="preserve"> kebutuhan lahir dan batin manusia, agar manusia dapat memfungsikan dirinya sebagai hamba dan khalifah Allah. Kesejahteraan adalah keseimbangan (tawazun) hidup yang memenuhi tuntutan-tuntutan dasar seluruh dimensi dirinya (ruh, akal, dan jasad)</w:t>
      </w:r>
      <w:r w:rsidR="00EA266E">
        <w:rPr>
          <w:rFonts w:ascii="Cambria" w:hAnsi="Cambria"/>
          <w:bCs/>
        </w:rPr>
        <w:t>.</w:t>
      </w:r>
    </w:p>
    <w:p w:rsidR="00351618" w:rsidRPr="00025AD9" w:rsidRDefault="00351618" w:rsidP="00EA266E">
      <w:pPr>
        <w:widowControl w:val="0"/>
        <w:tabs>
          <w:tab w:val="left" w:pos="1701"/>
          <w:tab w:val="left" w:pos="2694"/>
        </w:tabs>
        <w:autoSpaceDE w:val="0"/>
        <w:autoSpaceDN w:val="0"/>
        <w:adjustRightInd w:val="0"/>
        <w:spacing w:after="120" w:line="360" w:lineRule="auto"/>
        <w:ind w:left="1701" w:right="181"/>
        <w:jc w:val="both"/>
        <w:rPr>
          <w:rFonts w:ascii="Cambria" w:hAnsi="Cambria" w:cs="Bookman Old Style"/>
        </w:rPr>
      </w:pPr>
      <w:r w:rsidRPr="00025AD9">
        <w:rPr>
          <w:rFonts w:ascii="Cambria" w:hAnsi="Cambria" w:cs="Bookman Old Style"/>
          <w:spacing w:val="-1"/>
        </w:rPr>
        <w:t>Kese</w:t>
      </w:r>
      <w:r w:rsidRPr="00025AD9">
        <w:rPr>
          <w:rFonts w:ascii="Cambria" w:hAnsi="Cambria" w:cs="Bookman Old Style"/>
        </w:rPr>
        <w:t>j</w:t>
      </w:r>
      <w:r w:rsidRPr="00025AD9">
        <w:rPr>
          <w:rFonts w:ascii="Cambria" w:hAnsi="Cambria" w:cs="Bookman Old Style"/>
          <w:spacing w:val="1"/>
        </w:rPr>
        <w:t>aht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EA266E">
        <w:rPr>
          <w:rFonts w:ascii="Cambria" w:hAnsi="Cambria"/>
          <w:bCs/>
        </w:rPr>
        <w:t>diperjuangkan</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 xml:space="preserve">h </w:t>
      </w:r>
      <w:r w:rsidRPr="00025AD9">
        <w:rPr>
          <w:rFonts w:ascii="Cambria" w:hAnsi="Cambria" w:cs="Bookman Old Style"/>
          <w:spacing w:val="-1"/>
        </w:rPr>
        <w:t>kese</w:t>
      </w:r>
      <w:r w:rsidRPr="00025AD9">
        <w:rPr>
          <w:rFonts w:ascii="Cambria" w:hAnsi="Cambria" w:cs="Bookman Old Style"/>
        </w:rPr>
        <w:t>j</w:t>
      </w:r>
      <w:r w:rsidRPr="00025AD9">
        <w:rPr>
          <w:rFonts w:ascii="Cambria" w:hAnsi="Cambria" w:cs="Bookman Old Style"/>
          <w:spacing w:val="1"/>
        </w:rPr>
        <w:t>aht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aanl</w:t>
      </w:r>
      <w:r w:rsidRPr="00025AD9">
        <w:rPr>
          <w:rFonts w:ascii="Cambria" w:hAnsi="Cambria" w:cs="Bookman Old Style"/>
          <w:spacing w:val="1"/>
        </w:rPr>
        <w:t>ah</w:t>
      </w:r>
      <w:r w:rsidRPr="00025AD9">
        <w:rPr>
          <w:rFonts w:ascii="Cambria" w:hAnsi="Cambria" w:cs="Bookman Old Style"/>
        </w:rPr>
        <w:t xml:space="preserve">ir </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in</w:t>
      </w:r>
      <w:r w:rsidRPr="00025AD9">
        <w:rPr>
          <w:rFonts w:ascii="Cambria" w:hAnsi="Cambria" w:cs="Bookman Old Style"/>
          <w:spacing w:val="-5"/>
        </w:rPr>
        <w:t>s</w:t>
      </w:r>
      <w:r w:rsidRPr="00025AD9">
        <w:rPr>
          <w:rFonts w:ascii="Cambria" w:hAnsi="Cambria" w:cs="Bookman Old Style"/>
          <w:spacing w:val="-1"/>
        </w:rPr>
        <w:t>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 xml:space="preserve">a </w:t>
      </w:r>
      <w:r w:rsidRPr="00025AD9">
        <w:rPr>
          <w:rFonts w:ascii="Cambria" w:hAnsi="Cambria" w:cs="Bookman Old Style"/>
          <w:spacing w:val="-1"/>
        </w:rPr>
        <w:t>se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rPr>
        <w:t>in</w:t>
      </w:r>
      <w:r w:rsidRPr="00025AD9">
        <w:rPr>
          <w:rFonts w:ascii="Cambria" w:hAnsi="Cambria" w:cs="Bookman Old Style"/>
          <w:spacing w:val="-1"/>
        </w:rPr>
        <w:t>kec</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an</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5"/>
        </w:rPr>
        <w:t>s</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 </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kebe</w:t>
      </w:r>
      <w:r w:rsidRPr="00025AD9">
        <w:rPr>
          <w:rFonts w:ascii="Cambria" w:hAnsi="Cambria" w:cs="Bookman Old Style"/>
          <w:spacing w:val="-2"/>
        </w:rPr>
        <w:t>r</w:t>
      </w:r>
      <w:r w:rsidRPr="00025AD9">
        <w:rPr>
          <w:rFonts w:ascii="Cambria" w:hAnsi="Cambria" w:cs="Bookman Old Style"/>
        </w:rPr>
        <w:t>l</w:t>
      </w:r>
      <w:r w:rsidRPr="00025AD9">
        <w:rPr>
          <w:rFonts w:ascii="Cambria" w:hAnsi="Cambria" w:cs="Bookman Old Style"/>
          <w:spacing w:val="1"/>
        </w:rPr>
        <w:t>an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rPr>
        <w:t xml:space="preserve">an </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1"/>
        </w:rPr>
        <w:t>be</w:t>
      </w:r>
      <w:r w:rsidRPr="00025AD9">
        <w:rPr>
          <w:rFonts w:ascii="Cambria" w:hAnsi="Cambria" w:cs="Bookman Old Style"/>
        </w:rPr>
        <w:t xml:space="preserve">r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ju</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c</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spacing w:val="3"/>
        </w:rPr>
        <w:t>e</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1"/>
        </w:rPr>
        <w:t>h</w:t>
      </w:r>
      <w:r w:rsidRPr="00025AD9">
        <w:rPr>
          <w:rFonts w:ascii="Cambria" w:hAnsi="Cambria" w:cs="Bookman Old Style"/>
        </w:rPr>
        <w:t xml:space="preserve">an </w:t>
      </w:r>
      <w:r w:rsidRPr="00025AD9">
        <w:rPr>
          <w:rFonts w:ascii="Cambria" w:hAnsi="Cambria" w:cs="Bookman Old Style"/>
          <w:spacing w:val="-1"/>
        </w:rPr>
        <w:t>kese</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k</w:t>
      </w:r>
      <w:r w:rsidRPr="00025AD9">
        <w:rPr>
          <w:rFonts w:ascii="Cambria" w:hAnsi="Cambria" w:cs="Bookman Old Style"/>
          <w:spacing w:val="3"/>
        </w:rPr>
        <w:t>e</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ke</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1"/>
        </w:rPr>
        <w:t>nt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4"/>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spacing w:val="4"/>
        </w:rPr>
        <w:t>i</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se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 xml:space="preserve">a </w:t>
      </w:r>
      <w:r w:rsidRPr="00025AD9">
        <w:rPr>
          <w:rFonts w:ascii="Cambria" w:hAnsi="Cambria" w:cs="Bookman Old Style"/>
          <w:spacing w:val="-1"/>
        </w:rPr>
        <w:t>keb</w:t>
      </w:r>
      <w:r w:rsidRPr="00025AD9">
        <w:rPr>
          <w:rFonts w:ascii="Cambria" w:hAnsi="Cambria" w:cs="Bookman Old Style"/>
        </w:rPr>
        <w:t>u</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3"/>
        </w:rPr>
        <w:t>n</w:t>
      </w:r>
      <w:r w:rsidRPr="00025AD9">
        <w:rPr>
          <w:rFonts w:ascii="Cambria" w:hAnsi="Cambria" w:cs="Bookman Old Style"/>
        </w:rPr>
        <w:t>-</w:t>
      </w:r>
      <w:r w:rsidRPr="00025AD9">
        <w:rPr>
          <w:rFonts w:ascii="Cambria" w:hAnsi="Cambria" w:cs="Bookman Old Style"/>
          <w:spacing w:val="-1"/>
        </w:rPr>
        <w:t>keb</w:t>
      </w:r>
      <w:r w:rsidRPr="00025AD9">
        <w:rPr>
          <w:rFonts w:ascii="Cambria" w:hAnsi="Cambria" w:cs="Bookman Old Style"/>
        </w:rPr>
        <w:t>u</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2"/>
        </w:rPr>
        <w:t>h</w:t>
      </w:r>
      <w:r w:rsidRPr="00025AD9">
        <w:rPr>
          <w:rFonts w:ascii="Cambria" w:hAnsi="Cambria" w:cs="Bookman Old Style"/>
        </w:rPr>
        <w:t>an</w:t>
      </w:r>
      <w:r w:rsidRPr="00025AD9">
        <w:rPr>
          <w:rFonts w:ascii="Cambria" w:hAnsi="Cambria" w:cs="Bookman Old Style"/>
          <w:spacing w:val="-2"/>
        </w:rPr>
        <w:t>r</w:t>
      </w:r>
      <w:r w:rsidRPr="00025AD9">
        <w:rPr>
          <w:rFonts w:ascii="Cambria" w:hAnsi="Cambria" w:cs="Bookman Old Style"/>
          <w:spacing w:val="1"/>
        </w:rPr>
        <w:t>oh</w:t>
      </w:r>
      <w:r w:rsidRPr="00025AD9">
        <w:rPr>
          <w:rFonts w:ascii="Cambria" w:hAnsi="Cambria" w:cs="Bookman Old Style"/>
          <w:spacing w:val="-3"/>
        </w:rPr>
        <w:t>a</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a</w:t>
      </w:r>
      <w:r w:rsidRPr="00025AD9">
        <w:rPr>
          <w:rFonts w:ascii="Cambria" w:hAnsi="Cambria" w:cs="Bookman Old Style"/>
        </w:rPr>
        <w:t>h</w:t>
      </w:r>
      <w:r w:rsidRPr="00025AD9">
        <w:rPr>
          <w:rFonts w:ascii="Cambria" w:hAnsi="Cambria" w:cs="Bookman Old Style"/>
          <w:spacing w:val="-4"/>
        </w:rPr>
        <w:t>l</w:t>
      </w:r>
      <w:r w:rsidRPr="00025AD9">
        <w:rPr>
          <w:rFonts w:ascii="Cambria" w:hAnsi="Cambria" w:cs="Bookman Old Style"/>
        </w:rPr>
        <w:t>ai</w:t>
      </w:r>
      <w:r w:rsidRPr="00025AD9">
        <w:rPr>
          <w:rFonts w:ascii="Cambria" w:hAnsi="Cambria" w:cs="Bookman Old Style"/>
          <w:spacing w:val="1"/>
        </w:rPr>
        <w:t>nn</w:t>
      </w:r>
      <w:r w:rsidRPr="00025AD9">
        <w:rPr>
          <w:rFonts w:ascii="Cambria" w:hAnsi="Cambria" w:cs="Bookman Old Style"/>
          <w:spacing w:val="-2"/>
        </w:rPr>
        <w:t>y</w:t>
      </w:r>
      <w:r w:rsidRPr="00025AD9">
        <w:rPr>
          <w:rFonts w:ascii="Cambria" w:hAnsi="Cambria" w:cs="Bookman Old Style"/>
        </w:rPr>
        <w:t>a.</w:t>
      </w:r>
    </w:p>
    <w:p w:rsidR="00351618" w:rsidRPr="00025AD9" w:rsidRDefault="00351618" w:rsidP="00EA266E">
      <w:pPr>
        <w:widowControl w:val="0"/>
        <w:tabs>
          <w:tab w:val="left" w:pos="1276"/>
          <w:tab w:val="left" w:pos="1701"/>
        </w:tabs>
        <w:autoSpaceDE w:val="0"/>
        <w:autoSpaceDN w:val="0"/>
        <w:adjustRightInd w:val="0"/>
        <w:spacing w:after="120" w:line="360" w:lineRule="auto"/>
        <w:ind w:left="1701" w:right="187" w:hanging="1701"/>
        <w:jc w:val="both"/>
        <w:rPr>
          <w:rFonts w:ascii="Cambria" w:hAnsi="Cambria" w:cs="Bookman Old Style"/>
        </w:rPr>
      </w:pPr>
      <w:r w:rsidRPr="00025AD9">
        <w:rPr>
          <w:rFonts w:ascii="Cambria" w:hAnsi="Cambria" w:cs="Bookman Old Style"/>
          <w:spacing w:val="-2"/>
        </w:rPr>
        <w:lastRenderedPageBreak/>
        <w:t>Agamais</w:t>
      </w:r>
      <w:r w:rsidRPr="00025AD9">
        <w:rPr>
          <w:rFonts w:ascii="Cambria" w:hAnsi="Cambria" w:cs="Bookman Old Style"/>
        </w:rPr>
        <w:tab/>
        <w:t xml:space="preserve">: </w:t>
      </w:r>
      <w:r w:rsidRPr="00025AD9">
        <w:rPr>
          <w:rFonts w:ascii="Cambria" w:hAnsi="Cambria" w:cs="Bookman Old Style"/>
        </w:rPr>
        <w:tab/>
        <w:t>I</w:t>
      </w:r>
      <w:r w:rsidRPr="00025AD9">
        <w:rPr>
          <w:rFonts w:ascii="Cambria" w:hAnsi="Cambria"/>
          <w:bCs/>
        </w:rPr>
        <w:t>slam menjadi pedoman dan referensi utama yang membimbing dan mengarahkan seluruh aspek kehidupan masyarakat. Karena Islam memberikan kita  energi dan kekuatan untuk melakukan semua jenis kebaikan, dan pada waktu yang sama, juga memberikan kekuatan yang dapat mencegah kita dari semua jenis perbuatan buruk</w:t>
      </w:r>
      <w:r w:rsidRPr="00025AD9">
        <w:rPr>
          <w:rFonts w:ascii="Cambria" w:hAnsi="Cambria" w:cs="Bookman Old Style"/>
        </w:rPr>
        <w:t>.</w:t>
      </w:r>
    </w:p>
    <w:p w:rsidR="00EA266E" w:rsidRDefault="00351618" w:rsidP="00EA266E">
      <w:pPr>
        <w:tabs>
          <w:tab w:val="left" w:pos="567"/>
          <w:tab w:val="left" w:pos="1276"/>
          <w:tab w:val="left" w:pos="1701"/>
        </w:tabs>
        <w:spacing w:line="360" w:lineRule="auto"/>
        <w:ind w:left="1701" w:right="28" w:hanging="1701"/>
        <w:jc w:val="both"/>
        <w:rPr>
          <w:rFonts w:ascii="Cambria" w:hAnsi="Cambria"/>
        </w:rPr>
      </w:pPr>
      <w:r w:rsidRPr="00025AD9">
        <w:rPr>
          <w:rFonts w:ascii="Cambria" w:hAnsi="Cambria"/>
        </w:rPr>
        <w:t>Beradat</w:t>
      </w:r>
      <w:r w:rsidRPr="00025AD9">
        <w:rPr>
          <w:rFonts w:ascii="Cambria" w:hAnsi="Cambria"/>
        </w:rPr>
        <w:tab/>
        <w:t>:</w:t>
      </w:r>
      <w:r w:rsidRPr="00025AD9">
        <w:rPr>
          <w:rFonts w:ascii="Cambria" w:hAnsi="Cambria"/>
        </w:rPr>
        <w:tab/>
        <w:t xml:space="preserve">adalah suatu kondisi  masyarakat dimana nilai-nilai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 xml:space="preserve">t </w:t>
      </w:r>
      <w:r w:rsidRPr="00025AD9">
        <w:rPr>
          <w:rFonts w:ascii="Cambria" w:hAnsi="Cambria"/>
          <w:spacing w:val="5"/>
        </w:rPr>
        <w:t xml:space="preserve"> Minang </w:t>
      </w:r>
      <w:r w:rsidRPr="00025AD9">
        <w:rPr>
          <w:rFonts w:ascii="Cambria" w:hAnsi="Cambria"/>
        </w:rPr>
        <w:t>yang b</w:t>
      </w:r>
      <w:r w:rsidRPr="00025AD9">
        <w:rPr>
          <w:rFonts w:ascii="Cambria" w:hAnsi="Cambria"/>
          <w:spacing w:val="-1"/>
        </w:rPr>
        <w:t>e</w:t>
      </w:r>
      <w:r w:rsidRPr="00025AD9">
        <w:rPr>
          <w:rFonts w:ascii="Cambria" w:hAnsi="Cambria"/>
        </w:rPr>
        <w:t>rd</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rk</w:t>
      </w:r>
      <w:r w:rsidRPr="00025AD9">
        <w:rPr>
          <w:rFonts w:ascii="Cambria" w:hAnsi="Cambria"/>
          <w:spacing w:val="-1"/>
        </w:rPr>
        <w:t>a</w:t>
      </w:r>
      <w:r w:rsidRPr="00025AD9">
        <w:rPr>
          <w:rFonts w:ascii="Cambria" w:hAnsi="Cambria"/>
        </w:rPr>
        <w:t xml:space="preserve">n </w:t>
      </w:r>
      <w:r w:rsidRPr="00025AD9">
        <w:rPr>
          <w:rFonts w:ascii="Cambria" w:hAnsi="Cambria"/>
          <w:spacing w:val="2"/>
        </w:rPr>
        <w:t>k</w:t>
      </w:r>
      <w:r w:rsidRPr="00025AD9">
        <w:rPr>
          <w:rFonts w:ascii="Cambria" w:hAnsi="Cambria"/>
          <w:spacing w:val="-1"/>
        </w:rPr>
        <w:t>e</w:t>
      </w:r>
      <w:r w:rsidRPr="00025AD9">
        <w:rPr>
          <w:rFonts w:ascii="Cambria" w:hAnsi="Cambria"/>
        </w:rPr>
        <w:t>p</w:t>
      </w:r>
      <w:r w:rsidRPr="00025AD9">
        <w:rPr>
          <w:rFonts w:ascii="Cambria" w:hAnsi="Cambria"/>
          <w:spacing w:val="-1"/>
        </w:rPr>
        <w:t>a</w:t>
      </w:r>
      <w:r w:rsidRPr="00025AD9">
        <w:rPr>
          <w:rFonts w:ascii="Cambria" w:hAnsi="Cambria"/>
        </w:rPr>
        <w:t>daA</w:t>
      </w:r>
      <w:r w:rsidRPr="00025AD9">
        <w:rPr>
          <w:rFonts w:ascii="Cambria" w:hAnsi="Cambria"/>
          <w:spacing w:val="5"/>
        </w:rPr>
        <w:t>l</w:t>
      </w:r>
      <w:r w:rsidRPr="00025AD9">
        <w:rPr>
          <w:rFonts w:ascii="Cambria" w:hAnsi="Cambria"/>
          <w:spacing w:val="-1"/>
        </w:rPr>
        <w:t>-</w:t>
      </w:r>
      <w:r w:rsidRPr="00025AD9">
        <w:rPr>
          <w:rFonts w:ascii="Cambria" w:hAnsi="Cambria"/>
        </w:rPr>
        <w:t>Qur</w:t>
      </w:r>
      <w:r w:rsidRPr="00025AD9">
        <w:rPr>
          <w:rFonts w:ascii="Cambria" w:hAnsi="Cambria"/>
          <w:spacing w:val="2"/>
        </w:rPr>
        <w:t>’</w:t>
      </w:r>
      <w:r w:rsidRPr="00025AD9">
        <w:rPr>
          <w:rFonts w:ascii="Cambria" w:hAnsi="Cambria"/>
          <w:spacing w:val="-1"/>
        </w:rPr>
        <w:t>a</w:t>
      </w:r>
      <w:r w:rsidRPr="00025AD9">
        <w:rPr>
          <w:rFonts w:ascii="Cambria" w:hAnsi="Cambria"/>
        </w:rPr>
        <w:t>nd</w:t>
      </w:r>
      <w:r w:rsidRPr="00025AD9">
        <w:rPr>
          <w:rFonts w:ascii="Cambria" w:hAnsi="Cambria"/>
          <w:spacing w:val="-1"/>
        </w:rPr>
        <w:t>a</w:t>
      </w:r>
      <w:r w:rsidRPr="00025AD9">
        <w:rPr>
          <w:rFonts w:ascii="Cambria" w:hAnsi="Cambria"/>
        </w:rPr>
        <w:t>n</w:t>
      </w:r>
      <w:r w:rsidRPr="00025AD9">
        <w:rPr>
          <w:rFonts w:ascii="Cambria" w:hAnsi="Cambria"/>
          <w:spacing w:val="1"/>
        </w:rPr>
        <w:t>S</w:t>
      </w:r>
      <w:r w:rsidRPr="00025AD9">
        <w:rPr>
          <w:rFonts w:ascii="Cambria" w:hAnsi="Cambria"/>
        </w:rPr>
        <w:t>unn</w:t>
      </w:r>
      <w:r w:rsidRPr="00025AD9">
        <w:rPr>
          <w:rFonts w:ascii="Cambria" w:hAnsi="Cambria"/>
          <w:spacing w:val="-1"/>
        </w:rPr>
        <w:t>a</w:t>
      </w:r>
      <w:r w:rsidRPr="00025AD9">
        <w:rPr>
          <w:rFonts w:ascii="Cambria" w:hAnsi="Cambria"/>
        </w:rPr>
        <w:t>h</w:t>
      </w:r>
      <w:r w:rsidRPr="00025AD9">
        <w:rPr>
          <w:rFonts w:ascii="Cambria" w:hAnsi="Cambria"/>
          <w:spacing w:val="5"/>
        </w:rPr>
        <w:t xml:space="preserve"> dipakai </w:t>
      </w:r>
      <w:r w:rsidRPr="00025AD9">
        <w:rPr>
          <w:rFonts w:ascii="Cambria" w:hAnsi="Cambria"/>
        </w:rPr>
        <w:t>s</w:t>
      </w:r>
      <w:r w:rsidRPr="00025AD9">
        <w:rPr>
          <w:rFonts w:ascii="Cambria" w:hAnsi="Cambria"/>
          <w:spacing w:val="-1"/>
        </w:rPr>
        <w:t>e</w:t>
      </w:r>
      <w:r w:rsidRPr="00025AD9">
        <w:rPr>
          <w:rFonts w:ascii="Cambria" w:hAnsi="Cambria"/>
        </w:rPr>
        <w:t>b</w:t>
      </w:r>
      <w:r w:rsidRPr="00025AD9">
        <w:rPr>
          <w:rFonts w:ascii="Cambria" w:hAnsi="Cambria"/>
          <w:spacing w:val="-1"/>
        </w:rPr>
        <w:t>a</w:t>
      </w:r>
      <w:r w:rsidRPr="00025AD9">
        <w:rPr>
          <w:rFonts w:ascii="Cambria" w:hAnsi="Cambria"/>
        </w:rPr>
        <w:t>g</w:t>
      </w:r>
      <w:r w:rsidRPr="00025AD9">
        <w:rPr>
          <w:rFonts w:ascii="Cambria" w:hAnsi="Cambria"/>
          <w:spacing w:val="-1"/>
        </w:rPr>
        <w:t>a</w:t>
      </w:r>
      <w:r w:rsidRPr="00025AD9">
        <w:rPr>
          <w:rFonts w:ascii="Cambria" w:hAnsi="Cambria"/>
        </w:rPr>
        <w:t>i k</w:t>
      </w:r>
      <w:r w:rsidRPr="00025AD9">
        <w:rPr>
          <w:rFonts w:ascii="Cambria" w:hAnsi="Cambria"/>
          <w:spacing w:val="-1"/>
        </w:rPr>
        <w:t>e</w:t>
      </w:r>
      <w:r w:rsidRPr="00025AD9">
        <w:rPr>
          <w:rFonts w:ascii="Cambria" w:hAnsi="Cambria"/>
        </w:rPr>
        <w:t>bi</w:t>
      </w:r>
      <w:r w:rsidRPr="00025AD9">
        <w:rPr>
          <w:rFonts w:ascii="Cambria" w:hAnsi="Cambria"/>
          <w:spacing w:val="-1"/>
        </w:rPr>
        <w:t>a</w:t>
      </w:r>
      <w:r w:rsidRPr="00025AD9">
        <w:rPr>
          <w:rFonts w:ascii="Cambria" w:hAnsi="Cambria"/>
        </w:rPr>
        <w:t>s</w:t>
      </w:r>
      <w:r w:rsidRPr="00025AD9">
        <w:rPr>
          <w:rFonts w:ascii="Cambria" w:hAnsi="Cambria"/>
          <w:spacing w:val="-1"/>
        </w:rPr>
        <w:t>aa</w:t>
      </w:r>
      <w:r w:rsidRPr="00025AD9">
        <w:rPr>
          <w:rFonts w:ascii="Cambria" w:hAnsi="Cambria"/>
        </w:rPr>
        <w:t>n</w:t>
      </w:r>
      <w:r w:rsidRPr="00025AD9">
        <w:rPr>
          <w:rFonts w:ascii="Cambria" w:hAnsi="Cambria"/>
          <w:spacing w:val="4"/>
        </w:rPr>
        <w:t xml:space="preserve"> dalam kehidupan sehari-hari. N</w:t>
      </w:r>
      <w:r w:rsidRPr="00025AD9">
        <w:rPr>
          <w:rFonts w:ascii="Cambria" w:hAnsi="Cambria"/>
        </w:rPr>
        <w:t xml:space="preserve">ilai-nilai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t, yang dikenal  dengan falsafah “Ad</w:t>
      </w:r>
      <w:r w:rsidRPr="00025AD9">
        <w:rPr>
          <w:rFonts w:ascii="Cambria" w:hAnsi="Cambria"/>
          <w:spacing w:val="-1"/>
        </w:rPr>
        <w:t>a</w:t>
      </w:r>
      <w:r w:rsidRPr="00025AD9">
        <w:rPr>
          <w:rFonts w:ascii="Cambria" w:hAnsi="Cambria"/>
        </w:rPr>
        <w:t xml:space="preserve">t </w:t>
      </w:r>
      <w:r w:rsidRPr="00025AD9">
        <w:rPr>
          <w:rFonts w:ascii="Cambria" w:hAnsi="Cambria"/>
          <w:spacing w:val="3"/>
        </w:rPr>
        <w:t xml:space="preserve"> B</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ndi</w:t>
      </w:r>
      <w:r w:rsidRPr="00025AD9">
        <w:rPr>
          <w:rFonts w:ascii="Cambria" w:hAnsi="Cambria"/>
          <w:spacing w:val="1"/>
        </w:rPr>
        <w:t xml:space="preserve"> S</w:t>
      </w:r>
      <w:r w:rsidRPr="00025AD9">
        <w:rPr>
          <w:rFonts w:ascii="Cambria" w:hAnsi="Cambria"/>
          <w:spacing w:val="-5"/>
        </w:rPr>
        <w:t>y</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 xml:space="preserve">k, </w:t>
      </w:r>
      <w:r w:rsidRPr="00025AD9">
        <w:rPr>
          <w:rFonts w:ascii="Cambria" w:hAnsi="Cambria"/>
          <w:spacing w:val="2"/>
        </w:rPr>
        <w:t xml:space="preserve"> S</w:t>
      </w:r>
      <w:r w:rsidRPr="00025AD9">
        <w:rPr>
          <w:rFonts w:ascii="Cambria" w:hAnsi="Cambria"/>
          <w:spacing w:val="-5"/>
        </w:rPr>
        <w:t>y</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 xml:space="preserve">k </w:t>
      </w:r>
      <w:r w:rsidRPr="00025AD9">
        <w:rPr>
          <w:rFonts w:ascii="Cambria" w:hAnsi="Cambria"/>
          <w:spacing w:val="3"/>
        </w:rPr>
        <w:t xml:space="preserve"> B</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 xml:space="preserve">ndi </w:t>
      </w:r>
      <w:r w:rsidRPr="00025AD9">
        <w:rPr>
          <w:rFonts w:ascii="Cambria" w:hAnsi="Cambria"/>
          <w:spacing w:val="1"/>
        </w:rPr>
        <w:t xml:space="preserve"> K</w:t>
      </w:r>
      <w:r w:rsidRPr="00025AD9">
        <w:rPr>
          <w:rFonts w:ascii="Cambria" w:hAnsi="Cambria"/>
        </w:rPr>
        <w:t>it</w:t>
      </w:r>
      <w:r w:rsidRPr="00025AD9">
        <w:rPr>
          <w:rFonts w:ascii="Cambria" w:hAnsi="Cambria"/>
          <w:spacing w:val="-1"/>
        </w:rPr>
        <w:t>a</w:t>
      </w:r>
      <w:r w:rsidRPr="00025AD9">
        <w:rPr>
          <w:rFonts w:ascii="Cambria" w:hAnsi="Cambria"/>
        </w:rPr>
        <w:t>bull</w:t>
      </w:r>
      <w:r w:rsidRPr="00025AD9">
        <w:rPr>
          <w:rFonts w:ascii="Cambria" w:hAnsi="Cambria"/>
          <w:spacing w:val="-1"/>
        </w:rPr>
        <w:t>a</w:t>
      </w:r>
      <w:r w:rsidRPr="00025AD9">
        <w:rPr>
          <w:rFonts w:ascii="Cambria" w:hAnsi="Cambria"/>
        </w:rPr>
        <w:t xml:space="preserve">h” menjadi pedoman dan referensi utama yang </w:t>
      </w:r>
      <w:r w:rsidRPr="00025AD9">
        <w:rPr>
          <w:rFonts w:ascii="Cambria" w:hAnsi="Cambria"/>
          <w:spacing w:val="1"/>
        </w:rPr>
        <w:t>m</w:t>
      </w:r>
      <w:r w:rsidRPr="00025AD9">
        <w:rPr>
          <w:rFonts w:ascii="Cambria" w:hAnsi="Cambria"/>
          <w:spacing w:val="-1"/>
        </w:rPr>
        <w:t>e</w:t>
      </w:r>
      <w:r w:rsidRPr="00025AD9">
        <w:rPr>
          <w:rFonts w:ascii="Cambria" w:hAnsi="Cambria"/>
        </w:rPr>
        <w:t>ng</w:t>
      </w:r>
      <w:r w:rsidRPr="00025AD9">
        <w:rPr>
          <w:rFonts w:ascii="Cambria" w:hAnsi="Cambria"/>
          <w:spacing w:val="-1"/>
        </w:rPr>
        <w:t>a</w:t>
      </w:r>
      <w:r w:rsidRPr="00025AD9">
        <w:rPr>
          <w:rFonts w:ascii="Cambria" w:hAnsi="Cambria"/>
        </w:rPr>
        <w:t>tur dan mengarahkan k</w:t>
      </w:r>
      <w:r w:rsidRPr="00025AD9">
        <w:rPr>
          <w:rFonts w:ascii="Cambria" w:hAnsi="Cambria"/>
          <w:spacing w:val="-1"/>
        </w:rPr>
        <w:t>e</w:t>
      </w:r>
      <w:r w:rsidRPr="00025AD9">
        <w:rPr>
          <w:rFonts w:ascii="Cambria" w:hAnsi="Cambria"/>
        </w:rPr>
        <w:t>hidup</w:t>
      </w:r>
      <w:r w:rsidRPr="00025AD9">
        <w:rPr>
          <w:rFonts w:ascii="Cambria" w:hAnsi="Cambria"/>
          <w:spacing w:val="-1"/>
        </w:rPr>
        <w:t>a</w:t>
      </w:r>
      <w:r w:rsidRPr="00025AD9">
        <w:rPr>
          <w:rFonts w:ascii="Cambria" w:hAnsi="Cambria"/>
        </w:rPr>
        <w:t xml:space="preserve">n </w:t>
      </w:r>
      <w:r w:rsidRPr="00025AD9">
        <w:rPr>
          <w:rFonts w:ascii="Cambria" w:hAnsi="Cambria"/>
          <w:spacing w:val="1"/>
        </w:rPr>
        <w:t>masyarakat</w:t>
      </w:r>
      <w:r w:rsidR="00EA226C">
        <w:rPr>
          <w:rFonts w:ascii="Cambria" w:hAnsi="Cambria"/>
          <w:spacing w:val="1"/>
        </w:rPr>
        <w:t xml:space="preserve"> </w:t>
      </w:r>
      <w:r w:rsidRPr="00025AD9">
        <w:rPr>
          <w:rFonts w:ascii="Cambria" w:hAnsi="Cambria"/>
        </w:rPr>
        <w:t>s</w:t>
      </w:r>
      <w:r w:rsidRPr="00025AD9">
        <w:rPr>
          <w:rFonts w:ascii="Cambria" w:hAnsi="Cambria"/>
          <w:spacing w:val="-1"/>
        </w:rPr>
        <w:t>e</w:t>
      </w:r>
      <w:r w:rsidRPr="00025AD9">
        <w:rPr>
          <w:rFonts w:ascii="Cambria" w:hAnsi="Cambria"/>
          <w:spacing w:val="1"/>
        </w:rPr>
        <w:t>me</w:t>
      </w:r>
      <w:r w:rsidRPr="00025AD9">
        <w:rPr>
          <w:rFonts w:ascii="Cambria" w:hAnsi="Cambria"/>
        </w:rPr>
        <w:t>nj</w:t>
      </w:r>
      <w:r w:rsidRPr="00025AD9">
        <w:rPr>
          <w:rFonts w:ascii="Cambria" w:hAnsi="Cambria"/>
          <w:spacing w:val="-1"/>
        </w:rPr>
        <w:t>a</w:t>
      </w:r>
      <w:r w:rsidRPr="00025AD9">
        <w:rPr>
          <w:rFonts w:ascii="Cambria" w:hAnsi="Cambria"/>
        </w:rPr>
        <w:t>k</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ri</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spacing w:val="2"/>
        </w:rPr>
        <w:t>n</w:t>
      </w:r>
      <w:r w:rsidRPr="00025AD9">
        <w:rPr>
          <w:rFonts w:ascii="Cambria" w:hAnsi="Cambria"/>
        </w:rPr>
        <w:t>g</w:t>
      </w:r>
      <w:r w:rsidR="00EA226C">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rPr>
        <w:t>k</w:t>
      </w:r>
      <w:r w:rsidRPr="00025AD9">
        <w:rPr>
          <w:rFonts w:ascii="Cambria" w:hAnsi="Cambria"/>
          <w:spacing w:val="-1"/>
        </w:rPr>
        <w:t>ec</w:t>
      </w:r>
      <w:r w:rsidRPr="00025AD9">
        <w:rPr>
          <w:rFonts w:ascii="Cambria" w:hAnsi="Cambria"/>
        </w:rPr>
        <w:t>i</w:t>
      </w:r>
      <w:r w:rsidRPr="00025AD9">
        <w:rPr>
          <w:rFonts w:ascii="Cambria" w:hAnsi="Cambria"/>
          <w:spacing w:val="5"/>
        </w:rPr>
        <w:t>l</w:t>
      </w:r>
      <w:r w:rsidRPr="00025AD9">
        <w:rPr>
          <w:rFonts w:ascii="Cambria" w:hAnsi="Cambria"/>
          <w:spacing w:val="-1"/>
        </w:rPr>
        <w:t>-</w:t>
      </w:r>
      <w:r w:rsidRPr="00025AD9">
        <w:rPr>
          <w:rFonts w:ascii="Cambria" w:hAnsi="Cambria"/>
          <w:spacing w:val="2"/>
        </w:rPr>
        <w:t>k</w:t>
      </w:r>
      <w:r w:rsidRPr="00025AD9">
        <w:rPr>
          <w:rFonts w:ascii="Cambria" w:hAnsi="Cambria"/>
          <w:spacing w:val="1"/>
        </w:rPr>
        <w:t>e</w:t>
      </w:r>
      <w:r w:rsidRPr="00025AD9">
        <w:rPr>
          <w:rFonts w:ascii="Cambria" w:hAnsi="Cambria"/>
          <w:spacing w:val="-1"/>
        </w:rPr>
        <w:t>c</w:t>
      </w:r>
      <w:r w:rsidRPr="00025AD9">
        <w:rPr>
          <w:rFonts w:ascii="Cambria" w:hAnsi="Cambria"/>
        </w:rPr>
        <w:t>il</w:t>
      </w:r>
      <w:r w:rsidRPr="00025AD9">
        <w:rPr>
          <w:rFonts w:ascii="Cambria" w:hAnsi="Cambria"/>
          <w:spacing w:val="2"/>
        </w:rPr>
        <w:t>n</w:t>
      </w:r>
      <w:r w:rsidRPr="00025AD9">
        <w:rPr>
          <w:rFonts w:ascii="Cambria" w:hAnsi="Cambria"/>
          <w:spacing w:val="-5"/>
        </w:rPr>
        <w:t>y</w:t>
      </w:r>
      <w:r w:rsidRPr="00025AD9">
        <w:rPr>
          <w:rFonts w:ascii="Cambria" w:hAnsi="Cambria"/>
        </w:rPr>
        <w:t>as</w:t>
      </w:r>
      <w:r w:rsidRPr="00025AD9">
        <w:rPr>
          <w:rFonts w:ascii="Cambria" w:hAnsi="Cambria"/>
          <w:spacing w:val="-1"/>
        </w:rPr>
        <w:t>a</w:t>
      </w:r>
      <w:r w:rsidRPr="00025AD9">
        <w:rPr>
          <w:rFonts w:ascii="Cambria" w:hAnsi="Cambria"/>
          <w:spacing w:val="1"/>
        </w:rPr>
        <w:t>m</w:t>
      </w:r>
      <w:r w:rsidRPr="00025AD9">
        <w:rPr>
          <w:rFonts w:ascii="Cambria" w:hAnsi="Cambria"/>
          <w:spacing w:val="2"/>
        </w:rPr>
        <w:t>p</w:t>
      </w:r>
      <w:r w:rsidRPr="00025AD9">
        <w:rPr>
          <w:rFonts w:ascii="Cambria" w:hAnsi="Cambria"/>
          <w:spacing w:val="-1"/>
        </w:rPr>
        <w:t>a</w:t>
      </w:r>
      <w:r w:rsidRPr="00025AD9">
        <w:rPr>
          <w:rFonts w:ascii="Cambria" w:hAnsi="Cambria"/>
        </w:rPr>
        <w:t>ik</w:t>
      </w:r>
      <w:r w:rsidRPr="00025AD9">
        <w:rPr>
          <w:rFonts w:ascii="Cambria" w:hAnsi="Cambria"/>
          <w:spacing w:val="-1"/>
        </w:rPr>
        <w:t>e</w:t>
      </w:r>
      <w:r w:rsidRPr="00025AD9">
        <w:rPr>
          <w:rFonts w:ascii="Cambria" w:hAnsi="Cambria"/>
        </w:rPr>
        <w:t>p</w:t>
      </w:r>
      <w:r w:rsidRPr="00025AD9">
        <w:rPr>
          <w:rFonts w:ascii="Cambria" w:hAnsi="Cambria"/>
          <w:spacing w:val="-1"/>
        </w:rPr>
        <w:t>a</w:t>
      </w:r>
      <w:r w:rsidRPr="00025AD9">
        <w:rPr>
          <w:rFonts w:ascii="Cambria" w:hAnsi="Cambria"/>
        </w:rPr>
        <w:t>da</w:t>
      </w:r>
      <w:r w:rsidRPr="00025AD9">
        <w:rPr>
          <w:rFonts w:ascii="Cambria" w:hAnsi="Cambria"/>
          <w:spacing w:val="3"/>
        </w:rPr>
        <w:t>m</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l</w:t>
      </w:r>
      <w:r w:rsidRPr="00025AD9">
        <w:rPr>
          <w:rFonts w:ascii="Cambria" w:hAnsi="Cambria"/>
          <w:spacing w:val="-1"/>
        </w:rPr>
        <w:t>a</w:t>
      </w:r>
      <w:r w:rsidRPr="00025AD9">
        <w:rPr>
          <w:rFonts w:ascii="Cambria" w:hAnsi="Cambria"/>
        </w:rPr>
        <w:t>h</w:t>
      </w:r>
      <w:r w:rsidRPr="00025AD9">
        <w:rPr>
          <w:rFonts w:ascii="Cambria" w:hAnsi="Cambria"/>
          <w:spacing w:val="-5"/>
        </w:rPr>
        <w:t>y</w:t>
      </w:r>
      <w:r w:rsidRPr="00025AD9">
        <w:rPr>
          <w:rFonts w:ascii="Cambria" w:hAnsi="Cambria"/>
          <w:spacing w:val="-1"/>
        </w:rPr>
        <w:t>a</w:t>
      </w:r>
      <w:r w:rsidRPr="00025AD9">
        <w:rPr>
          <w:rFonts w:ascii="Cambria" w:hAnsi="Cambria"/>
        </w:rPr>
        <w:t>ngl</w:t>
      </w:r>
      <w:r w:rsidRPr="00025AD9">
        <w:rPr>
          <w:rFonts w:ascii="Cambria" w:hAnsi="Cambria"/>
          <w:spacing w:val="-1"/>
        </w:rPr>
        <w:t>e</w:t>
      </w:r>
      <w:r w:rsidRPr="00025AD9">
        <w:rPr>
          <w:rFonts w:ascii="Cambria" w:hAnsi="Cambria"/>
        </w:rPr>
        <w:t>bih lu</w:t>
      </w:r>
      <w:r w:rsidRPr="00025AD9">
        <w:rPr>
          <w:rFonts w:ascii="Cambria" w:hAnsi="Cambria"/>
          <w:spacing w:val="-1"/>
        </w:rPr>
        <w:t>a</w:t>
      </w:r>
      <w:r w:rsidRPr="00025AD9">
        <w:rPr>
          <w:rFonts w:ascii="Cambria" w:hAnsi="Cambria"/>
        </w:rPr>
        <w:t>s d</w:t>
      </w:r>
      <w:r w:rsidRPr="00025AD9">
        <w:rPr>
          <w:rFonts w:ascii="Cambria" w:hAnsi="Cambria"/>
          <w:spacing w:val="-1"/>
        </w:rPr>
        <w:t>a</w:t>
      </w:r>
      <w:r w:rsidRPr="00025AD9">
        <w:rPr>
          <w:rFonts w:ascii="Cambria" w:hAnsi="Cambria"/>
        </w:rPr>
        <w:t>n b</w:t>
      </w:r>
      <w:r w:rsidRPr="00025AD9">
        <w:rPr>
          <w:rFonts w:ascii="Cambria" w:hAnsi="Cambria"/>
          <w:spacing w:val="-1"/>
        </w:rPr>
        <w:t>e</w:t>
      </w:r>
      <w:r w:rsidRPr="00025AD9">
        <w:rPr>
          <w:rFonts w:ascii="Cambria" w:hAnsi="Cambria"/>
          <w:spacing w:val="3"/>
        </w:rPr>
        <w:t>s</w:t>
      </w:r>
      <w:r w:rsidRPr="00025AD9">
        <w:rPr>
          <w:rFonts w:ascii="Cambria" w:hAnsi="Cambria"/>
          <w:spacing w:val="-1"/>
        </w:rPr>
        <w:t>a</w:t>
      </w:r>
      <w:r w:rsidRPr="00025AD9">
        <w:rPr>
          <w:rFonts w:ascii="Cambria" w:hAnsi="Cambria"/>
        </w:rPr>
        <w:t xml:space="preserve">r. </w:t>
      </w:r>
    </w:p>
    <w:p w:rsidR="00EA266E" w:rsidRDefault="00351618" w:rsidP="00EA266E">
      <w:pPr>
        <w:tabs>
          <w:tab w:val="left" w:pos="567"/>
          <w:tab w:val="left" w:pos="1276"/>
          <w:tab w:val="left" w:pos="1701"/>
        </w:tabs>
        <w:spacing w:line="360" w:lineRule="auto"/>
        <w:ind w:left="1701" w:right="28"/>
        <w:jc w:val="both"/>
        <w:rPr>
          <w:rFonts w:ascii="Cambria" w:hAnsi="Cambria"/>
        </w:rPr>
      </w:pPr>
      <w:r w:rsidRPr="00025AD9">
        <w:rPr>
          <w:rFonts w:ascii="Cambria" w:hAnsi="Cambria"/>
        </w:rPr>
        <w:t>M</w:t>
      </w:r>
      <w:r w:rsidRPr="00025AD9">
        <w:rPr>
          <w:rFonts w:ascii="Cambria" w:hAnsi="Cambria"/>
          <w:spacing w:val="-1"/>
        </w:rPr>
        <w:t>a</w:t>
      </w:r>
      <w:r w:rsidRPr="00025AD9">
        <w:rPr>
          <w:rFonts w:ascii="Cambria" w:hAnsi="Cambria"/>
        </w:rPr>
        <w:t>kna</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di Min</w:t>
      </w:r>
      <w:r w:rsidRPr="00025AD9">
        <w:rPr>
          <w:rFonts w:ascii="Cambria" w:hAnsi="Cambria"/>
          <w:spacing w:val="-1"/>
        </w:rPr>
        <w:t>a</w:t>
      </w:r>
      <w:r w:rsidRPr="00025AD9">
        <w:rPr>
          <w:rFonts w:ascii="Cambria" w:hAnsi="Cambria"/>
        </w:rPr>
        <w:t>ngk</w:t>
      </w:r>
      <w:r w:rsidRPr="00025AD9">
        <w:rPr>
          <w:rFonts w:ascii="Cambria" w:hAnsi="Cambria"/>
          <w:spacing w:val="-1"/>
        </w:rPr>
        <w:t>a</w:t>
      </w:r>
      <w:r w:rsidRPr="00025AD9">
        <w:rPr>
          <w:rFonts w:ascii="Cambria" w:hAnsi="Cambria"/>
        </w:rPr>
        <w:t>b</w:t>
      </w:r>
      <w:r w:rsidRPr="00025AD9">
        <w:rPr>
          <w:rFonts w:ascii="Cambria" w:hAnsi="Cambria"/>
          <w:spacing w:val="-1"/>
        </w:rPr>
        <w:t>a</w:t>
      </w:r>
      <w:r w:rsidRPr="00025AD9">
        <w:rPr>
          <w:rFonts w:ascii="Cambria" w:hAnsi="Cambria"/>
        </w:rPr>
        <w:t>u</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itu</w:t>
      </w:r>
      <w:r w:rsidR="00EA226C">
        <w:rPr>
          <w:rFonts w:ascii="Cambria" w:hAnsi="Cambria"/>
        </w:rPr>
        <w:t xml:space="preserve"> </w:t>
      </w:r>
      <w:r w:rsidRPr="00025AD9">
        <w:rPr>
          <w:rFonts w:ascii="Cambria" w:hAnsi="Cambria"/>
          <w:spacing w:val="2"/>
        </w:rPr>
        <w:t>p</w:t>
      </w:r>
      <w:r w:rsidRPr="00025AD9">
        <w:rPr>
          <w:rFonts w:ascii="Cambria" w:hAnsi="Cambria"/>
          <w:spacing w:val="-1"/>
        </w:rPr>
        <w:t>e</w:t>
      </w:r>
      <w:r w:rsidRPr="00025AD9">
        <w:rPr>
          <w:rFonts w:ascii="Cambria" w:hAnsi="Cambria"/>
          <w:spacing w:val="2"/>
        </w:rPr>
        <w:t>r</w:t>
      </w:r>
      <w:r w:rsidRPr="00025AD9">
        <w:rPr>
          <w:rFonts w:ascii="Cambria" w:hAnsi="Cambria"/>
          <w:spacing w:val="-1"/>
        </w:rPr>
        <w:t>a</w:t>
      </w:r>
      <w:r w:rsidRPr="00025AD9">
        <w:rPr>
          <w:rFonts w:ascii="Cambria" w:hAnsi="Cambria"/>
        </w:rPr>
        <w:t>tur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hi</w:t>
      </w:r>
      <w:r w:rsidRPr="00025AD9">
        <w:rPr>
          <w:rFonts w:ascii="Cambria" w:hAnsi="Cambria"/>
          <w:spacing w:val="2"/>
        </w:rPr>
        <w:t>d</w:t>
      </w:r>
      <w:r w:rsidRPr="00025AD9">
        <w:rPr>
          <w:rFonts w:ascii="Cambria" w:hAnsi="Cambria"/>
        </w:rPr>
        <w:t>up</w:t>
      </w:r>
      <w:r w:rsidR="00EA226C">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rPr>
        <w:t>h</w:t>
      </w:r>
      <w:r w:rsidRPr="00025AD9">
        <w:rPr>
          <w:rFonts w:ascii="Cambria" w:hAnsi="Cambria"/>
          <w:spacing w:val="-1"/>
        </w:rPr>
        <w:t>a</w:t>
      </w:r>
      <w:r w:rsidRPr="00025AD9">
        <w:rPr>
          <w:rFonts w:ascii="Cambria" w:hAnsi="Cambria"/>
        </w:rPr>
        <w:t>r</w:t>
      </w:r>
      <w:r w:rsidRPr="00025AD9">
        <w:rPr>
          <w:rFonts w:ascii="Cambria" w:hAnsi="Cambria"/>
          <w:spacing w:val="6"/>
        </w:rPr>
        <w:t>i</w:t>
      </w:r>
      <w:r w:rsidRPr="00025AD9">
        <w:rPr>
          <w:rFonts w:ascii="Cambria" w:hAnsi="Cambria"/>
          <w:spacing w:val="-1"/>
        </w:rPr>
        <w:t>-</w:t>
      </w:r>
      <w:r w:rsidRPr="00025AD9">
        <w:rPr>
          <w:rFonts w:ascii="Cambria" w:hAnsi="Cambria"/>
          <w:spacing w:val="2"/>
        </w:rPr>
        <w:t>h</w:t>
      </w:r>
      <w:r w:rsidRPr="00025AD9">
        <w:rPr>
          <w:rFonts w:ascii="Cambria" w:hAnsi="Cambria"/>
          <w:spacing w:val="-1"/>
        </w:rPr>
        <w:t>a</w:t>
      </w:r>
      <w:r w:rsidRPr="00025AD9">
        <w:rPr>
          <w:rFonts w:ascii="Cambria" w:hAnsi="Cambria"/>
        </w:rPr>
        <w:t>ri.</w:t>
      </w:r>
      <w:r w:rsidR="00EA226C">
        <w:rPr>
          <w:rFonts w:ascii="Cambria" w:hAnsi="Cambria"/>
        </w:rPr>
        <w:t xml:space="preserve"> </w:t>
      </w:r>
      <w:r w:rsidRPr="00025AD9">
        <w:rPr>
          <w:rFonts w:ascii="Cambria" w:hAnsi="Cambria"/>
        </w:rPr>
        <w:t>Hidup</w:t>
      </w:r>
      <w:r w:rsidR="00EA226C">
        <w:rPr>
          <w:rFonts w:ascii="Cambria" w:hAnsi="Cambria"/>
        </w:rPr>
        <w:t xml:space="preserve"> </w:t>
      </w:r>
      <w:r w:rsidRPr="00025AD9">
        <w:rPr>
          <w:rFonts w:ascii="Cambria" w:hAnsi="Cambria"/>
        </w:rPr>
        <w:t>t</w:t>
      </w:r>
      <w:r w:rsidRPr="00025AD9">
        <w:rPr>
          <w:rFonts w:ascii="Cambria" w:hAnsi="Cambria"/>
          <w:spacing w:val="1"/>
        </w:rPr>
        <w:t>a</w:t>
      </w:r>
      <w:r w:rsidRPr="00025AD9">
        <w:rPr>
          <w:rFonts w:ascii="Cambria" w:hAnsi="Cambria"/>
        </w:rPr>
        <w:t>npa</w:t>
      </w:r>
      <w:r w:rsidR="00EA226C">
        <w:rPr>
          <w:rFonts w:ascii="Cambria" w:hAnsi="Cambria"/>
        </w:rPr>
        <w:t xml:space="preserve"> </w:t>
      </w:r>
      <w:r w:rsidRPr="00025AD9">
        <w:rPr>
          <w:rFonts w:ascii="Cambria" w:hAnsi="Cambria"/>
          <w:spacing w:val="-1"/>
        </w:rPr>
        <w:t>a</w:t>
      </w:r>
      <w:r w:rsidRPr="00025AD9">
        <w:rPr>
          <w:rFonts w:ascii="Cambria" w:hAnsi="Cambria"/>
        </w:rPr>
        <w:t>tu</w:t>
      </w:r>
      <w:r w:rsidRPr="00025AD9">
        <w:rPr>
          <w:rFonts w:ascii="Cambria" w:hAnsi="Cambria"/>
          <w:spacing w:val="2"/>
        </w:rPr>
        <w:t>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di Min</w:t>
      </w:r>
      <w:r w:rsidRPr="00025AD9">
        <w:rPr>
          <w:rFonts w:ascii="Cambria" w:hAnsi="Cambria"/>
          <w:spacing w:val="-1"/>
        </w:rPr>
        <w:t>a</w:t>
      </w:r>
      <w:r w:rsidRPr="00025AD9">
        <w:rPr>
          <w:rFonts w:ascii="Cambria" w:hAnsi="Cambria"/>
        </w:rPr>
        <w:t>ngk</w:t>
      </w:r>
      <w:r w:rsidRPr="00025AD9">
        <w:rPr>
          <w:rFonts w:ascii="Cambria" w:hAnsi="Cambria"/>
          <w:spacing w:val="-1"/>
        </w:rPr>
        <w:t>a</w:t>
      </w:r>
      <w:r w:rsidRPr="00025AD9">
        <w:rPr>
          <w:rFonts w:ascii="Cambria" w:hAnsi="Cambria"/>
        </w:rPr>
        <w:t>b</w:t>
      </w:r>
      <w:r w:rsidRPr="00025AD9">
        <w:rPr>
          <w:rFonts w:ascii="Cambria" w:hAnsi="Cambria"/>
          <w:spacing w:val="-1"/>
        </w:rPr>
        <w:t>a</w:t>
      </w:r>
      <w:r w:rsidRPr="00025AD9">
        <w:rPr>
          <w:rFonts w:ascii="Cambria" w:hAnsi="Cambria"/>
        </w:rPr>
        <w:t>u</w:t>
      </w:r>
      <w:r w:rsidR="00EA226C">
        <w:rPr>
          <w:rFonts w:ascii="Cambria" w:hAnsi="Cambria"/>
        </w:rPr>
        <w:t xml:space="preserve"> </w:t>
      </w:r>
      <w:r w:rsidRPr="00025AD9">
        <w:rPr>
          <w:rFonts w:ascii="Cambria" w:hAnsi="Cambria"/>
        </w:rPr>
        <w:t>dis</w:t>
      </w:r>
      <w:r w:rsidRPr="00025AD9">
        <w:rPr>
          <w:rFonts w:ascii="Cambria" w:hAnsi="Cambria"/>
          <w:spacing w:val="-1"/>
        </w:rPr>
        <w:t>e</w:t>
      </w:r>
      <w:r w:rsidRPr="00025AD9">
        <w:rPr>
          <w:rFonts w:ascii="Cambria" w:hAnsi="Cambria"/>
        </w:rPr>
        <w:t>but</w:t>
      </w:r>
      <w:r w:rsidR="00EA226C">
        <w:rPr>
          <w:rFonts w:ascii="Cambria" w:hAnsi="Cambria"/>
        </w:rPr>
        <w:t xml:space="preserve"> </w:t>
      </w:r>
      <w:r w:rsidRPr="00025AD9">
        <w:rPr>
          <w:rFonts w:ascii="Cambria" w:hAnsi="Cambria"/>
          <w:spacing w:val="-1"/>
        </w:rPr>
        <w:t>“</w:t>
      </w:r>
      <w:r w:rsidRPr="00025AD9">
        <w:rPr>
          <w:rFonts w:ascii="Cambria" w:hAnsi="Cambria"/>
        </w:rPr>
        <w:t>t</w:t>
      </w:r>
      <w:r w:rsidRPr="00025AD9">
        <w:rPr>
          <w:rFonts w:ascii="Cambria" w:hAnsi="Cambria"/>
          <w:spacing w:val="-1"/>
        </w:rPr>
        <w:t>a</w:t>
      </w:r>
      <w:r w:rsidRPr="00025AD9">
        <w:rPr>
          <w:rFonts w:ascii="Cambria" w:hAnsi="Cambria"/>
        </w:rPr>
        <w:t>k</w:t>
      </w:r>
      <w:r w:rsidR="00EA226C">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 j</w:t>
      </w:r>
      <w:r w:rsidRPr="00025AD9">
        <w:rPr>
          <w:rFonts w:ascii="Cambria" w:hAnsi="Cambria"/>
          <w:spacing w:val="-1"/>
        </w:rPr>
        <w:t>a</w:t>
      </w:r>
      <w:r w:rsidRPr="00025AD9">
        <w:rPr>
          <w:rFonts w:ascii="Cambria" w:hAnsi="Cambria"/>
        </w:rPr>
        <w:t>di</w:t>
      </w:r>
      <w:r w:rsidR="00EA226C">
        <w:rPr>
          <w:rFonts w:ascii="Cambria" w:hAnsi="Cambria"/>
        </w:rPr>
        <w:t xml:space="preserve"> </w:t>
      </w:r>
      <w:r w:rsidRPr="00025AD9">
        <w:rPr>
          <w:rFonts w:ascii="Cambria" w:hAnsi="Cambria"/>
          <w:spacing w:val="-1"/>
        </w:rPr>
        <w:t>a</w:t>
      </w:r>
      <w:r w:rsidRPr="00025AD9">
        <w:rPr>
          <w:rFonts w:ascii="Cambria" w:hAnsi="Cambria"/>
        </w:rPr>
        <w:t>tur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itul</w:t>
      </w:r>
      <w:r w:rsidRPr="00025AD9">
        <w:rPr>
          <w:rFonts w:ascii="Cambria" w:hAnsi="Cambria"/>
          <w:spacing w:val="-1"/>
        </w:rPr>
        <w:t>a</w:t>
      </w:r>
      <w:r w:rsidRPr="00025AD9">
        <w:rPr>
          <w:rFonts w:ascii="Cambria" w:hAnsi="Cambria"/>
        </w:rPr>
        <w:t>h</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Ad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itul</w:t>
      </w:r>
      <w:r w:rsidRPr="00025AD9">
        <w:rPr>
          <w:rFonts w:ascii="Cambria" w:hAnsi="Cambria"/>
          <w:spacing w:val="-1"/>
        </w:rPr>
        <w:t>a</w:t>
      </w:r>
      <w:r w:rsidRPr="00025AD9">
        <w:rPr>
          <w:rFonts w:ascii="Cambria" w:hAnsi="Cambria"/>
        </w:rPr>
        <w:t>h</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1"/>
        </w:rPr>
        <w:t>m</w:t>
      </w:r>
      <w:r w:rsidRPr="00025AD9">
        <w:rPr>
          <w:rFonts w:ascii="Cambria" w:hAnsi="Cambria"/>
          <w:spacing w:val="-1"/>
        </w:rPr>
        <w:t>e</w:t>
      </w:r>
      <w:r w:rsidRPr="00025AD9">
        <w:rPr>
          <w:rFonts w:ascii="Cambria" w:hAnsi="Cambria"/>
        </w:rPr>
        <w:t>nj</w:t>
      </w:r>
      <w:r w:rsidRPr="00025AD9">
        <w:rPr>
          <w:rFonts w:ascii="Cambria" w:hAnsi="Cambria"/>
          <w:spacing w:val="-1"/>
        </w:rPr>
        <w:t>a</w:t>
      </w:r>
      <w:r w:rsidRPr="00025AD9">
        <w:rPr>
          <w:rFonts w:ascii="Cambria" w:hAnsi="Cambria"/>
        </w:rPr>
        <w:t>di p</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i</w:t>
      </w:r>
      <w:r w:rsidRPr="00025AD9">
        <w:rPr>
          <w:rFonts w:ascii="Cambria" w:hAnsi="Cambria"/>
          <w:spacing w:val="-1"/>
        </w:rPr>
        <w:t>a</w:t>
      </w:r>
      <w:r w:rsidRPr="00025AD9">
        <w:rPr>
          <w:rFonts w:ascii="Cambria" w:hAnsi="Cambria"/>
        </w:rPr>
        <w:t>n</w:t>
      </w:r>
      <w:r w:rsidRPr="00025AD9">
        <w:rPr>
          <w:rFonts w:ascii="Cambria" w:hAnsi="Cambria"/>
          <w:spacing w:val="5"/>
        </w:rPr>
        <w:t>n</w:t>
      </w:r>
      <w:r w:rsidRPr="00025AD9">
        <w:rPr>
          <w:rFonts w:ascii="Cambria" w:hAnsi="Cambria"/>
          <w:spacing w:val="-5"/>
        </w:rPr>
        <w:t>y</w:t>
      </w:r>
      <w:r w:rsidRPr="00025AD9">
        <w:rPr>
          <w:rFonts w:ascii="Cambria" w:hAnsi="Cambria"/>
        </w:rPr>
        <w:t>a</w:t>
      </w:r>
      <w:r w:rsidR="00EA226C">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spacing w:val="2"/>
        </w:rPr>
        <w:t>h</w:t>
      </w:r>
      <w:r w:rsidRPr="00025AD9">
        <w:rPr>
          <w:rFonts w:ascii="Cambria" w:hAnsi="Cambria"/>
          <w:spacing w:val="-1"/>
        </w:rPr>
        <w:t>a</w:t>
      </w:r>
      <w:r w:rsidRPr="00025AD9">
        <w:rPr>
          <w:rFonts w:ascii="Cambria" w:hAnsi="Cambria"/>
        </w:rPr>
        <w:t>r</w:t>
      </w:r>
      <w:r w:rsidRPr="00025AD9">
        <w:rPr>
          <w:rFonts w:ascii="Cambria" w:hAnsi="Cambria"/>
          <w:spacing w:val="3"/>
        </w:rPr>
        <w:t>i</w:t>
      </w:r>
      <w:r w:rsidRPr="00025AD9">
        <w:rPr>
          <w:rFonts w:ascii="Cambria" w:hAnsi="Cambria"/>
          <w:spacing w:val="-1"/>
        </w:rPr>
        <w:t>-</w:t>
      </w:r>
      <w:r w:rsidRPr="00025AD9">
        <w:rPr>
          <w:rFonts w:ascii="Cambria" w:hAnsi="Cambria"/>
        </w:rPr>
        <w:t>h</w:t>
      </w:r>
      <w:r w:rsidRPr="00025AD9">
        <w:rPr>
          <w:rFonts w:ascii="Cambria" w:hAnsi="Cambria"/>
          <w:spacing w:val="-1"/>
        </w:rPr>
        <w:t>a</w:t>
      </w:r>
      <w:r w:rsidRPr="00025AD9">
        <w:rPr>
          <w:rFonts w:ascii="Cambria" w:hAnsi="Cambria"/>
        </w:rPr>
        <w:t>ri.</w:t>
      </w:r>
    </w:p>
    <w:p w:rsidR="00351618" w:rsidRPr="00EA266E" w:rsidRDefault="00351618" w:rsidP="00EA266E">
      <w:pPr>
        <w:tabs>
          <w:tab w:val="left" w:pos="567"/>
          <w:tab w:val="left" w:pos="1276"/>
          <w:tab w:val="left" w:pos="1701"/>
        </w:tabs>
        <w:spacing w:line="360" w:lineRule="auto"/>
        <w:ind w:left="1701" w:right="28"/>
        <w:jc w:val="both"/>
        <w:rPr>
          <w:rFonts w:ascii="Cambria" w:hAnsi="Cambria"/>
        </w:rPr>
      </w:pPr>
      <w:r w:rsidRPr="00025AD9">
        <w:rPr>
          <w:rFonts w:ascii="Cambria" w:hAnsi="Cambria"/>
        </w:rPr>
        <w:t>Tuju</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t</w:t>
      </w:r>
      <w:r w:rsidRPr="00025AD9">
        <w:rPr>
          <w:rFonts w:ascii="Cambria" w:hAnsi="Cambria"/>
          <w:spacing w:val="9"/>
        </w:rPr>
        <w:t xml:space="preserve"> di M</w:t>
      </w:r>
      <w:r w:rsidRPr="00025AD9">
        <w:rPr>
          <w:rFonts w:ascii="Cambria" w:hAnsi="Cambria"/>
        </w:rPr>
        <w:t>in</w:t>
      </w:r>
      <w:r w:rsidRPr="00025AD9">
        <w:rPr>
          <w:rFonts w:ascii="Cambria" w:hAnsi="Cambria"/>
          <w:spacing w:val="-1"/>
        </w:rPr>
        <w:t>a</w:t>
      </w:r>
      <w:r w:rsidRPr="00025AD9">
        <w:rPr>
          <w:rFonts w:ascii="Cambria" w:hAnsi="Cambria"/>
        </w:rPr>
        <w:t>ng</w:t>
      </w:r>
      <w:r w:rsidRPr="00025AD9">
        <w:rPr>
          <w:rFonts w:ascii="Cambria" w:hAnsi="Cambria"/>
          <w:spacing w:val="2"/>
        </w:rPr>
        <w:t>k</w:t>
      </w:r>
      <w:r w:rsidRPr="00025AD9">
        <w:rPr>
          <w:rFonts w:ascii="Cambria" w:hAnsi="Cambria"/>
          <w:spacing w:val="-1"/>
        </w:rPr>
        <w:t>a</w:t>
      </w:r>
      <w:r w:rsidRPr="00025AD9">
        <w:rPr>
          <w:rFonts w:ascii="Cambria" w:hAnsi="Cambria"/>
          <w:spacing w:val="2"/>
        </w:rPr>
        <w:t>b</w:t>
      </w:r>
      <w:r w:rsidRPr="00025AD9">
        <w:rPr>
          <w:rFonts w:ascii="Cambria" w:hAnsi="Cambria"/>
          <w:spacing w:val="-1"/>
        </w:rPr>
        <w:t>a</w:t>
      </w:r>
      <w:r w:rsidRPr="00025AD9">
        <w:rPr>
          <w:rFonts w:ascii="Cambria" w:hAnsi="Cambria"/>
        </w:rPr>
        <w:t>u</w:t>
      </w:r>
      <w:r w:rsidR="00EA226C">
        <w:rPr>
          <w:rFonts w:ascii="Cambria" w:hAnsi="Cambria"/>
        </w:rPr>
        <w:t xml:space="preserve">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spacing w:val="3"/>
        </w:rPr>
        <w:t>l</w:t>
      </w:r>
      <w:r w:rsidRPr="00025AD9">
        <w:rPr>
          <w:rFonts w:ascii="Cambria" w:hAnsi="Cambria"/>
          <w:spacing w:val="-1"/>
        </w:rPr>
        <w:t>a</w:t>
      </w:r>
      <w:r w:rsidRPr="00025AD9">
        <w:rPr>
          <w:rFonts w:ascii="Cambria" w:hAnsi="Cambria"/>
        </w:rPr>
        <w:t>h</w:t>
      </w:r>
      <w:r w:rsidR="00EA226C">
        <w:rPr>
          <w:rFonts w:ascii="Cambria" w:hAnsi="Cambria"/>
        </w:rPr>
        <w:t xml:space="preserve"> </w:t>
      </w:r>
      <w:r w:rsidRPr="00025AD9">
        <w:rPr>
          <w:rFonts w:ascii="Cambria" w:hAnsi="Cambria"/>
          <w:spacing w:val="1"/>
        </w:rPr>
        <w:t>m</w:t>
      </w:r>
      <w:r w:rsidRPr="00025AD9">
        <w:rPr>
          <w:rFonts w:ascii="Cambria" w:hAnsi="Cambria"/>
          <w:spacing w:val="-1"/>
        </w:rPr>
        <w:t>e</w:t>
      </w:r>
      <w:r w:rsidRPr="00025AD9">
        <w:rPr>
          <w:rFonts w:ascii="Cambria" w:hAnsi="Cambria"/>
          <w:spacing w:val="1"/>
        </w:rPr>
        <w:t>m</w:t>
      </w:r>
      <w:r w:rsidRPr="00025AD9">
        <w:rPr>
          <w:rFonts w:ascii="Cambria" w:hAnsi="Cambria"/>
        </w:rPr>
        <w:t>b</w:t>
      </w:r>
      <w:r w:rsidRPr="00025AD9">
        <w:rPr>
          <w:rFonts w:ascii="Cambria" w:hAnsi="Cambria"/>
          <w:spacing w:val="-1"/>
        </w:rPr>
        <w:t>e</w:t>
      </w:r>
      <w:r w:rsidRPr="00025AD9">
        <w:rPr>
          <w:rFonts w:ascii="Cambria" w:hAnsi="Cambria"/>
        </w:rPr>
        <w:t>ntuk i</w:t>
      </w:r>
      <w:r w:rsidRPr="00025AD9">
        <w:rPr>
          <w:rFonts w:ascii="Cambria" w:hAnsi="Cambria"/>
          <w:spacing w:val="2"/>
        </w:rPr>
        <w:t>n</w:t>
      </w:r>
      <w:r w:rsidRPr="00025AD9">
        <w:rPr>
          <w:rFonts w:ascii="Cambria" w:hAnsi="Cambria"/>
        </w:rPr>
        <w:t>dividu</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2"/>
        </w:rPr>
        <w:t>b</w:t>
      </w:r>
      <w:r w:rsidRPr="00025AD9">
        <w:rPr>
          <w:rFonts w:ascii="Cambria" w:hAnsi="Cambria"/>
          <w:spacing w:val="-1"/>
        </w:rPr>
        <w:t>e</w:t>
      </w:r>
      <w:r w:rsidRPr="00025AD9">
        <w:rPr>
          <w:rFonts w:ascii="Cambria" w:hAnsi="Cambria"/>
        </w:rPr>
        <w:t>rbudi</w:t>
      </w:r>
      <w:r w:rsidR="00EA226C">
        <w:rPr>
          <w:rFonts w:ascii="Cambria" w:hAnsi="Cambria"/>
        </w:rPr>
        <w:t xml:space="preserve"> </w:t>
      </w:r>
      <w:r w:rsidRPr="00025AD9">
        <w:rPr>
          <w:rFonts w:ascii="Cambria" w:hAnsi="Cambria"/>
        </w:rPr>
        <w:t>lu</w:t>
      </w:r>
      <w:r w:rsidRPr="00025AD9">
        <w:rPr>
          <w:rFonts w:ascii="Cambria" w:hAnsi="Cambria"/>
          <w:spacing w:val="2"/>
        </w:rPr>
        <w:t>h</w:t>
      </w:r>
      <w:r w:rsidRPr="00025AD9">
        <w:rPr>
          <w:rFonts w:ascii="Cambria" w:hAnsi="Cambria"/>
        </w:rPr>
        <w:t>ur,</w:t>
      </w:r>
      <w:r w:rsidR="00EA226C">
        <w:rPr>
          <w:rFonts w:ascii="Cambria" w:hAnsi="Cambria"/>
        </w:rPr>
        <w:t xml:space="preserve"> </w:t>
      </w:r>
      <w:r w:rsidRPr="00025AD9">
        <w:rPr>
          <w:rFonts w:ascii="Cambria" w:hAnsi="Cambria"/>
          <w:spacing w:val="1"/>
        </w:rPr>
        <w:t>m</w:t>
      </w:r>
      <w:r w:rsidRPr="00025AD9">
        <w:rPr>
          <w:rFonts w:ascii="Cambria" w:hAnsi="Cambria"/>
          <w:spacing w:val="-1"/>
        </w:rPr>
        <w:t>a</w:t>
      </w:r>
      <w:r w:rsidRPr="00025AD9">
        <w:rPr>
          <w:rFonts w:ascii="Cambria" w:hAnsi="Cambria"/>
        </w:rPr>
        <w:t xml:space="preserve">nusia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rbud</w:t>
      </w:r>
      <w:r w:rsidRPr="00025AD9">
        <w:rPr>
          <w:rFonts w:ascii="Cambria" w:hAnsi="Cambria"/>
          <w:spacing w:val="4"/>
        </w:rPr>
        <w:t>a</w:t>
      </w:r>
      <w:r w:rsidRPr="00025AD9">
        <w:rPr>
          <w:rFonts w:ascii="Cambria" w:hAnsi="Cambria"/>
          <w:spacing w:val="-5"/>
        </w:rPr>
        <w:t>y</w:t>
      </w:r>
      <w:r w:rsidRPr="00025AD9">
        <w:rPr>
          <w:rFonts w:ascii="Cambria" w:hAnsi="Cambria"/>
        </w:rPr>
        <w:t>a</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1"/>
        </w:rPr>
        <w:t>m</w:t>
      </w:r>
      <w:r w:rsidRPr="00025AD9">
        <w:rPr>
          <w:rFonts w:ascii="Cambria" w:hAnsi="Cambria"/>
          <w:spacing w:val="-1"/>
        </w:rPr>
        <w:t>a</w:t>
      </w:r>
      <w:r w:rsidRPr="00025AD9">
        <w:rPr>
          <w:rFonts w:ascii="Cambria" w:hAnsi="Cambria"/>
          <w:spacing w:val="2"/>
        </w:rPr>
        <w:t>n</w:t>
      </w:r>
      <w:r w:rsidRPr="00025AD9">
        <w:rPr>
          <w:rFonts w:ascii="Cambria" w:hAnsi="Cambria"/>
        </w:rPr>
        <w:t>usia</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2"/>
        </w:rPr>
        <w:t>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b.</w:t>
      </w:r>
      <w:r w:rsidR="00EA226C">
        <w:rPr>
          <w:rFonts w:ascii="Cambria" w:hAnsi="Cambria"/>
        </w:rPr>
        <w:t xml:space="preserve"> </w:t>
      </w:r>
      <w:r w:rsidRPr="00025AD9">
        <w:rPr>
          <w:rFonts w:ascii="Cambria" w:hAnsi="Cambria"/>
          <w:spacing w:val="2"/>
        </w:rPr>
        <w:t>D</w:t>
      </w:r>
      <w:r w:rsidRPr="00025AD9">
        <w:rPr>
          <w:rFonts w:ascii="Cambria" w:hAnsi="Cambria"/>
          <w:spacing w:val="-1"/>
        </w:rPr>
        <w:t>a</w:t>
      </w:r>
      <w:r w:rsidRPr="00025AD9">
        <w:rPr>
          <w:rFonts w:ascii="Cambria" w:hAnsi="Cambria"/>
        </w:rPr>
        <w:t>ri</w:t>
      </w:r>
      <w:r w:rsidR="00EA226C">
        <w:rPr>
          <w:rFonts w:ascii="Cambria" w:hAnsi="Cambria"/>
        </w:rPr>
        <w:t xml:space="preserve"> </w:t>
      </w:r>
      <w:r w:rsidRPr="00025AD9">
        <w:rPr>
          <w:rFonts w:ascii="Cambria" w:hAnsi="Cambria"/>
        </w:rPr>
        <w:t>k</w:t>
      </w:r>
      <w:r w:rsidRPr="00025AD9">
        <w:rPr>
          <w:rFonts w:ascii="Cambria" w:hAnsi="Cambria"/>
          <w:spacing w:val="-1"/>
        </w:rPr>
        <w:t>e</w:t>
      </w:r>
      <w:r w:rsidRPr="00025AD9">
        <w:rPr>
          <w:rFonts w:ascii="Cambria" w:hAnsi="Cambria"/>
        </w:rPr>
        <w:t>lo</w:t>
      </w:r>
      <w:r w:rsidRPr="00025AD9">
        <w:rPr>
          <w:rFonts w:ascii="Cambria" w:hAnsi="Cambria"/>
          <w:spacing w:val="1"/>
        </w:rPr>
        <w:t>m</w:t>
      </w:r>
      <w:r w:rsidRPr="00025AD9">
        <w:rPr>
          <w:rFonts w:ascii="Cambria" w:hAnsi="Cambria"/>
        </w:rPr>
        <w:t xml:space="preserve">pok </w:t>
      </w:r>
      <w:r w:rsidRPr="00025AD9">
        <w:rPr>
          <w:rFonts w:ascii="Cambria" w:hAnsi="Cambria"/>
          <w:spacing w:val="1"/>
        </w:rPr>
        <w:t>m</w:t>
      </w:r>
      <w:r w:rsidRPr="00025AD9">
        <w:rPr>
          <w:rFonts w:ascii="Cambria" w:hAnsi="Cambria"/>
          <w:spacing w:val="-1"/>
        </w:rPr>
        <w:t>a</w:t>
      </w:r>
      <w:r w:rsidRPr="00025AD9">
        <w:rPr>
          <w:rFonts w:ascii="Cambria" w:hAnsi="Cambria"/>
        </w:rPr>
        <w:t>nusia</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b</w:t>
      </w:r>
      <w:r w:rsidR="00EA226C">
        <w:rPr>
          <w:rFonts w:ascii="Cambria" w:hAnsi="Cambria"/>
        </w:rPr>
        <w:t xml:space="preserve"> </w:t>
      </w:r>
      <w:r w:rsidRPr="00025AD9">
        <w:rPr>
          <w:rFonts w:ascii="Cambria" w:hAnsi="Cambria"/>
          <w:spacing w:val="10"/>
        </w:rPr>
        <w:t>i</w:t>
      </w:r>
      <w:r w:rsidRPr="00025AD9">
        <w:rPr>
          <w:rFonts w:ascii="Cambria" w:hAnsi="Cambria"/>
        </w:rPr>
        <w:t>tu dih</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pk</w:t>
      </w:r>
      <w:r w:rsidRPr="00025AD9">
        <w:rPr>
          <w:rFonts w:ascii="Cambria" w:hAnsi="Cambria"/>
          <w:spacing w:val="-1"/>
        </w:rPr>
        <w:t>a</w:t>
      </w:r>
      <w:r w:rsidRPr="00025AD9">
        <w:rPr>
          <w:rFonts w:ascii="Cambria" w:hAnsi="Cambria"/>
        </w:rPr>
        <w:t xml:space="preserve">n </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1"/>
        </w:rPr>
        <w:t>m</w:t>
      </w:r>
      <w:r w:rsidRPr="00025AD9">
        <w:rPr>
          <w:rFonts w:ascii="Cambria" w:hAnsi="Cambria"/>
          <w:spacing w:val="-1"/>
        </w:rPr>
        <w:t>e</w:t>
      </w:r>
      <w:r w:rsidRPr="00025AD9">
        <w:rPr>
          <w:rFonts w:ascii="Cambria" w:hAnsi="Cambria"/>
        </w:rPr>
        <w:t>l</w:t>
      </w:r>
      <w:r w:rsidRPr="00025AD9">
        <w:rPr>
          <w:rFonts w:ascii="Cambria" w:hAnsi="Cambria"/>
          <w:spacing w:val="-1"/>
        </w:rPr>
        <w:t>a</w:t>
      </w:r>
      <w:r w:rsidRPr="00025AD9">
        <w:rPr>
          <w:rFonts w:ascii="Cambria" w:hAnsi="Cambria"/>
          <w:spacing w:val="2"/>
        </w:rPr>
        <w:t>h</w:t>
      </w:r>
      <w:r w:rsidRPr="00025AD9">
        <w:rPr>
          <w:rFonts w:ascii="Cambria" w:hAnsi="Cambria"/>
        </w:rPr>
        <w:t>irk</w:t>
      </w:r>
      <w:r w:rsidRPr="00025AD9">
        <w:rPr>
          <w:rFonts w:ascii="Cambria" w:hAnsi="Cambria"/>
          <w:spacing w:val="-1"/>
        </w:rPr>
        <w:t>a</w:t>
      </w:r>
      <w:r w:rsidRPr="00025AD9">
        <w:rPr>
          <w:rFonts w:ascii="Cambria" w:hAnsi="Cambria"/>
        </w:rPr>
        <w:t>n su</w:t>
      </w:r>
      <w:r w:rsidRPr="00025AD9">
        <w:rPr>
          <w:rFonts w:ascii="Cambria" w:hAnsi="Cambria"/>
          <w:spacing w:val="-1"/>
        </w:rPr>
        <w:t>a</w:t>
      </w:r>
      <w:r w:rsidRPr="00025AD9">
        <w:rPr>
          <w:rFonts w:ascii="Cambria" w:hAnsi="Cambria"/>
        </w:rPr>
        <w:t>tu</w:t>
      </w:r>
      <w:r w:rsidR="00EA226C">
        <w:rPr>
          <w:rFonts w:ascii="Cambria" w:hAnsi="Cambria"/>
        </w:rPr>
        <w:t xml:space="preserve"> </w:t>
      </w:r>
      <w:r w:rsidRPr="00025AD9">
        <w:rPr>
          <w:rFonts w:ascii="Cambria" w:hAnsi="Cambria"/>
          <w:spacing w:val="1"/>
        </w:rPr>
        <w:t>m</w:t>
      </w:r>
      <w:r w:rsidRPr="00025AD9">
        <w:rPr>
          <w:rFonts w:ascii="Cambria" w:hAnsi="Cambria"/>
          <w:spacing w:val="-1"/>
        </w:rPr>
        <w:t>a</w:t>
      </w:r>
      <w:r w:rsidRPr="00025AD9">
        <w:rPr>
          <w:rFonts w:ascii="Cambria" w:hAnsi="Cambria"/>
          <w:spacing w:val="3"/>
        </w:rPr>
        <w:t>s</w:t>
      </w:r>
      <w:r w:rsidRPr="00025AD9">
        <w:rPr>
          <w:rFonts w:ascii="Cambria" w:hAnsi="Cambria"/>
          <w:spacing w:val="-5"/>
        </w:rPr>
        <w:t>y</w:t>
      </w:r>
      <w:r w:rsidRPr="00025AD9">
        <w:rPr>
          <w:rFonts w:ascii="Cambria" w:hAnsi="Cambria"/>
          <w:spacing w:val="1"/>
        </w:rPr>
        <w:t>a</w:t>
      </w:r>
      <w:r w:rsidRPr="00025AD9">
        <w:rPr>
          <w:rFonts w:ascii="Cambria" w:hAnsi="Cambria"/>
          <w:spacing w:val="2"/>
        </w:rPr>
        <w:t>r</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spacing w:val="1"/>
        </w:rPr>
        <w:t>ma</w:t>
      </w:r>
      <w:r w:rsidRPr="00025AD9">
        <w:rPr>
          <w:rFonts w:ascii="Cambria" w:hAnsi="Cambria"/>
        </w:rPr>
        <w:t>i,</w:t>
      </w:r>
      <w:r w:rsidR="00EA226C">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rPr>
        <w:t xml:space="preserve">hingga </w:t>
      </w:r>
      <w:r w:rsidRPr="00025AD9">
        <w:rPr>
          <w:rFonts w:ascii="Cambria" w:hAnsi="Cambria"/>
          <w:spacing w:val="1"/>
        </w:rPr>
        <w:t>m</w:t>
      </w:r>
      <w:r w:rsidRPr="00025AD9">
        <w:rPr>
          <w:rFonts w:ascii="Cambria" w:hAnsi="Cambria"/>
          <w:spacing w:val="-1"/>
        </w:rPr>
        <w:t>e</w:t>
      </w:r>
      <w:r w:rsidRPr="00025AD9">
        <w:rPr>
          <w:rFonts w:ascii="Cambria" w:hAnsi="Cambria"/>
          <w:spacing w:val="1"/>
        </w:rPr>
        <w:t>m</w:t>
      </w:r>
      <w:r w:rsidRPr="00025AD9">
        <w:rPr>
          <w:rFonts w:ascii="Cambria" w:hAnsi="Cambria"/>
        </w:rPr>
        <w:t>ungkink</w:t>
      </w:r>
      <w:r w:rsidRPr="00025AD9">
        <w:rPr>
          <w:rFonts w:ascii="Cambria" w:hAnsi="Cambria"/>
          <w:spacing w:val="-1"/>
        </w:rPr>
        <w:t>a</w:t>
      </w:r>
      <w:r w:rsidRPr="00025AD9">
        <w:rPr>
          <w:rFonts w:ascii="Cambria" w:hAnsi="Cambria"/>
        </w:rPr>
        <w:t>n  su</w:t>
      </w:r>
      <w:r w:rsidRPr="00025AD9">
        <w:rPr>
          <w:rFonts w:ascii="Cambria" w:hAnsi="Cambria"/>
          <w:spacing w:val="-1"/>
        </w:rPr>
        <w:t>a</w:t>
      </w:r>
      <w:r w:rsidRPr="00025AD9">
        <w:rPr>
          <w:rFonts w:ascii="Cambria" w:hAnsi="Cambria"/>
        </w:rPr>
        <w:t xml:space="preserve">tu </w:t>
      </w:r>
      <w:r w:rsidRPr="00025AD9">
        <w:rPr>
          <w:rFonts w:ascii="Cambria" w:hAnsi="Cambria"/>
          <w:spacing w:val="2"/>
        </w:rPr>
        <w:t>k</w:t>
      </w:r>
      <w:r w:rsidRPr="00025AD9">
        <w:rPr>
          <w:rFonts w:ascii="Cambria" w:hAnsi="Cambria"/>
          <w:spacing w:val="-1"/>
        </w:rPr>
        <w:t>e</w:t>
      </w:r>
      <w:r w:rsidRPr="00025AD9">
        <w:rPr>
          <w:rFonts w:ascii="Cambria" w:hAnsi="Cambria"/>
        </w:rPr>
        <w:t>hidup</w:t>
      </w:r>
      <w:r w:rsidRPr="00025AD9">
        <w:rPr>
          <w:rFonts w:ascii="Cambria" w:hAnsi="Cambria"/>
          <w:spacing w:val="-1"/>
        </w:rPr>
        <w:t>a</w:t>
      </w:r>
      <w:r w:rsidRPr="00025AD9">
        <w:rPr>
          <w:rFonts w:ascii="Cambria" w:hAnsi="Cambria"/>
        </w:rPr>
        <w:t xml:space="preserve">n </w:t>
      </w:r>
      <w:r w:rsidRPr="00025AD9">
        <w:rPr>
          <w:rFonts w:ascii="Cambria" w:hAnsi="Cambria"/>
          <w:spacing w:val="-5"/>
        </w:rPr>
        <w:t>y</w:t>
      </w:r>
      <w:r w:rsidRPr="00025AD9">
        <w:rPr>
          <w:rFonts w:ascii="Cambria" w:hAnsi="Cambria"/>
          <w:spacing w:val="-1"/>
        </w:rPr>
        <w:t>a</w:t>
      </w:r>
      <w:r w:rsidRPr="00025AD9">
        <w:rPr>
          <w:rFonts w:ascii="Cambria" w:hAnsi="Cambria"/>
        </w:rPr>
        <w:t>ng s</w:t>
      </w:r>
      <w:r w:rsidRPr="00025AD9">
        <w:rPr>
          <w:rFonts w:ascii="Cambria" w:hAnsi="Cambria"/>
          <w:spacing w:val="-1"/>
        </w:rPr>
        <w:t>e</w:t>
      </w:r>
      <w:r w:rsidRPr="00025AD9">
        <w:rPr>
          <w:rFonts w:ascii="Cambria" w:hAnsi="Cambria"/>
        </w:rPr>
        <w:t>j</w:t>
      </w:r>
      <w:r w:rsidRPr="00025AD9">
        <w:rPr>
          <w:rFonts w:ascii="Cambria" w:hAnsi="Cambria"/>
          <w:spacing w:val="-1"/>
        </w:rPr>
        <w:t>a</w:t>
      </w:r>
      <w:r w:rsidRPr="00025AD9">
        <w:rPr>
          <w:rFonts w:ascii="Cambria" w:hAnsi="Cambria"/>
        </w:rPr>
        <w:t>h</w:t>
      </w:r>
      <w:r w:rsidRPr="00025AD9">
        <w:rPr>
          <w:rFonts w:ascii="Cambria" w:hAnsi="Cambria"/>
          <w:spacing w:val="3"/>
        </w:rPr>
        <w:t>t</w:t>
      </w:r>
      <w:r w:rsidRPr="00025AD9">
        <w:rPr>
          <w:rFonts w:ascii="Cambria" w:hAnsi="Cambria"/>
          <w:spacing w:val="-1"/>
        </w:rPr>
        <w:t>e</w:t>
      </w:r>
      <w:r w:rsidRPr="00025AD9">
        <w:rPr>
          <w:rFonts w:ascii="Cambria" w:hAnsi="Cambria"/>
          <w:spacing w:val="2"/>
        </w:rPr>
        <w:t>r</w:t>
      </w:r>
      <w:r w:rsidRPr="00025AD9">
        <w:rPr>
          <w:rFonts w:ascii="Cambria" w:hAnsi="Cambria"/>
        </w:rPr>
        <w:t>a d</w:t>
      </w:r>
      <w:r w:rsidRPr="00025AD9">
        <w:rPr>
          <w:rFonts w:ascii="Cambria" w:hAnsi="Cambria"/>
          <w:spacing w:val="-1"/>
        </w:rPr>
        <w:t>a</w:t>
      </w:r>
      <w:r w:rsidRPr="00025AD9">
        <w:rPr>
          <w:rFonts w:ascii="Cambria" w:hAnsi="Cambria"/>
        </w:rPr>
        <w:t>n b</w:t>
      </w:r>
      <w:r w:rsidRPr="00025AD9">
        <w:rPr>
          <w:rFonts w:ascii="Cambria" w:hAnsi="Cambria"/>
          <w:spacing w:val="-1"/>
        </w:rPr>
        <w:t>a</w:t>
      </w:r>
      <w:r w:rsidRPr="00025AD9">
        <w:rPr>
          <w:rFonts w:ascii="Cambria" w:hAnsi="Cambria"/>
          <w:spacing w:val="2"/>
        </w:rPr>
        <w:t>h</w:t>
      </w:r>
      <w:r w:rsidRPr="00025AD9">
        <w:rPr>
          <w:rFonts w:ascii="Cambria" w:hAnsi="Cambria"/>
          <w:spacing w:val="-1"/>
        </w:rPr>
        <w:t>a</w:t>
      </w:r>
      <w:r w:rsidRPr="00025AD9">
        <w:rPr>
          <w:rFonts w:ascii="Cambria" w:hAnsi="Cambria"/>
        </w:rPr>
        <w:t>gi</w:t>
      </w:r>
      <w:r w:rsidRPr="00025AD9">
        <w:rPr>
          <w:rFonts w:ascii="Cambria" w:hAnsi="Cambria"/>
          <w:spacing w:val="-1"/>
        </w:rPr>
        <w:t>a</w:t>
      </w:r>
      <w:r w:rsidRPr="00025AD9">
        <w:rPr>
          <w:rFonts w:ascii="Cambria" w:hAnsi="Cambria"/>
        </w:rPr>
        <w:t>, dunia d</w:t>
      </w:r>
      <w:r w:rsidRPr="00025AD9">
        <w:rPr>
          <w:rFonts w:ascii="Cambria" w:hAnsi="Cambria"/>
          <w:spacing w:val="-1"/>
        </w:rPr>
        <w:t>a</w:t>
      </w:r>
      <w:r w:rsidRPr="00025AD9">
        <w:rPr>
          <w:rFonts w:ascii="Cambria" w:hAnsi="Cambria"/>
        </w:rPr>
        <w:t xml:space="preserve">n </w:t>
      </w:r>
      <w:r w:rsidRPr="00025AD9">
        <w:rPr>
          <w:rFonts w:ascii="Cambria" w:hAnsi="Cambria"/>
          <w:spacing w:val="-1"/>
        </w:rPr>
        <w:t>a</w:t>
      </w:r>
      <w:r w:rsidRPr="00025AD9">
        <w:rPr>
          <w:rFonts w:ascii="Cambria" w:hAnsi="Cambria"/>
        </w:rPr>
        <w:t>khi</w:t>
      </w:r>
      <w:r w:rsidRPr="00025AD9">
        <w:rPr>
          <w:rFonts w:ascii="Cambria" w:hAnsi="Cambria"/>
          <w:spacing w:val="2"/>
        </w:rPr>
        <w:t>r</w:t>
      </w:r>
      <w:r w:rsidRPr="00025AD9">
        <w:rPr>
          <w:rFonts w:ascii="Cambria" w:hAnsi="Cambria"/>
          <w:spacing w:val="-1"/>
        </w:rPr>
        <w:t>a</w:t>
      </w:r>
      <w:r w:rsidRPr="00025AD9">
        <w:rPr>
          <w:rFonts w:ascii="Cambria" w:hAnsi="Cambria"/>
        </w:rPr>
        <w:t>t “</w:t>
      </w:r>
      <w:r w:rsidRPr="00025AD9">
        <w:rPr>
          <w:rFonts w:ascii="Cambria" w:hAnsi="Cambria"/>
          <w:i/>
        </w:rPr>
        <w:t>B</w:t>
      </w:r>
      <w:r w:rsidRPr="00025AD9">
        <w:rPr>
          <w:rFonts w:ascii="Cambria" w:hAnsi="Cambria"/>
          <w:i/>
          <w:spacing w:val="-1"/>
        </w:rPr>
        <w:t>a</w:t>
      </w:r>
      <w:r w:rsidRPr="00025AD9">
        <w:rPr>
          <w:rFonts w:ascii="Cambria" w:hAnsi="Cambria"/>
          <w:i/>
        </w:rPr>
        <w:t>ld</w:t>
      </w:r>
      <w:r w:rsidRPr="00025AD9">
        <w:rPr>
          <w:rFonts w:ascii="Cambria" w:hAnsi="Cambria"/>
          <w:i/>
          <w:spacing w:val="-1"/>
        </w:rPr>
        <w:t>a</w:t>
      </w:r>
      <w:r w:rsidRPr="00025AD9">
        <w:rPr>
          <w:rFonts w:ascii="Cambria" w:hAnsi="Cambria"/>
          <w:i/>
        </w:rPr>
        <w:t>tun</w:t>
      </w:r>
      <w:r w:rsidRPr="00025AD9">
        <w:rPr>
          <w:rFonts w:ascii="Cambria" w:hAnsi="Cambria"/>
          <w:i/>
          <w:spacing w:val="-2"/>
        </w:rPr>
        <w:t xml:space="preserve"> T</w:t>
      </w:r>
      <w:r w:rsidRPr="00025AD9">
        <w:rPr>
          <w:rFonts w:ascii="Cambria" w:hAnsi="Cambria"/>
          <w:i/>
          <w:spacing w:val="-1"/>
        </w:rPr>
        <w:t>a</w:t>
      </w:r>
      <w:r w:rsidRPr="00025AD9">
        <w:rPr>
          <w:rFonts w:ascii="Cambria" w:hAnsi="Cambria"/>
          <w:i/>
          <w:spacing w:val="3"/>
        </w:rPr>
        <w:t>i</w:t>
      </w:r>
      <w:r w:rsidRPr="00025AD9">
        <w:rPr>
          <w:rFonts w:ascii="Cambria" w:hAnsi="Cambria"/>
          <w:i/>
          <w:spacing w:val="-5"/>
        </w:rPr>
        <w:t>y</w:t>
      </w:r>
      <w:r w:rsidRPr="00025AD9">
        <w:rPr>
          <w:rFonts w:ascii="Cambria" w:hAnsi="Cambria"/>
          <w:i/>
        </w:rPr>
        <w:t>ib</w:t>
      </w:r>
      <w:r w:rsidRPr="00025AD9">
        <w:rPr>
          <w:rFonts w:ascii="Cambria" w:hAnsi="Cambria"/>
          <w:i/>
          <w:spacing w:val="-1"/>
        </w:rPr>
        <w:t>a</w:t>
      </w:r>
      <w:r w:rsidRPr="00025AD9">
        <w:rPr>
          <w:rFonts w:ascii="Cambria" w:hAnsi="Cambria"/>
          <w:i/>
        </w:rPr>
        <w:t>tunwa</w:t>
      </w:r>
      <w:r w:rsidR="00EA226C">
        <w:rPr>
          <w:rFonts w:ascii="Cambria" w:hAnsi="Cambria"/>
          <w:i/>
        </w:rPr>
        <w:t xml:space="preserve"> </w:t>
      </w:r>
      <w:r w:rsidRPr="00025AD9">
        <w:rPr>
          <w:rFonts w:ascii="Cambria" w:hAnsi="Cambria"/>
          <w:i/>
          <w:spacing w:val="3"/>
        </w:rPr>
        <w:t>R</w:t>
      </w:r>
      <w:r w:rsidRPr="00025AD9">
        <w:rPr>
          <w:rFonts w:ascii="Cambria" w:hAnsi="Cambria"/>
          <w:i/>
        </w:rPr>
        <w:t>obbun</w:t>
      </w:r>
      <w:r w:rsidR="00EA226C">
        <w:rPr>
          <w:rFonts w:ascii="Cambria" w:hAnsi="Cambria"/>
          <w:i/>
        </w:rPr>
        <w:t xml:space="preserve"> </w:t>
      </w:r>
      <w:r w:rsidRPr="00025AD9">
        <w:rPr>
          <w:rFonts w:ascii="Cambria" w:hAnsi="Cambria"/>
          <w:i/>
        </w:rPr>
        <w:t>Gh</w:t>
      </w:r>
      <w:r w:rsidRPr="00025AD9">
        <w:rPr>
          <w:rFonts w:ascii="Cambria" w:hAnsi="Cambria"/>
          <w:i/>
          <w:spacing w:val="-1"/>
        </w:rPr>
        <w:t>a</w:t>
      </w:r>
      <w:r w:rsidRPr="00025AD9">
        <w:rPr>
          <w:rFonts w:ascii="Cambria" w:hAnsi="Cambria"/>
          <w:i/>
        </w:rPr>
        <w:t>fuur</w:t>
      </w:r>
      <w:r w:rsidRPr="00025AD9">
        <w:rPr>
          <w:rFonts w:ascii="Cambria" w:hAnsi="Cambria"/>
          <w:spacing w:val="-3"/>
        </w:rPr>
        <w:t xml:space="preserve">” </w:t>
      </w:r>
      <w:r w:rsidRPr="00025AD9">
        <w:rPr>
          <w:rFonts w:ascii="Cambria" w:hAnsi="Cambria"/>
          <w:spacing w:val="1"/>
        </w:rPr>
        <w:t>m</w:t>
      </w:r>
      <w:r w:rsidRPr="00025AD9">
        <w:rPr>
          <w:rFonts w:ascii="Cambria" w:hAnsi="Cambria"/>
          <w:spacing w:val="-1"/>
        </w:rPr>
        <w:t>a</w:t>
      </w:r>
      <w:r w:rsidRPr="00025AD9">
        <w:rPr>
          <w:rFonts w:ascii="Cambria" w:hAnsi="Cambria"/>
          <w:spacing w:val="5"/>
        </w:rPr>
        <w:t>s</w:t>
      </w:r>
      <w:r w:rsidRPr="00025AD9">
        <w:rPr>
          <w:rFonts w:ascii="Cambria" w:hAnsi="Cambria"/>
          <w:spacing w:val="-5"/>
        </w:rPr>
        <w:t>y</w:t>
      </w:r>
      <w:r w:rsidRPr="00025AD9">
        <w:rPr>
          <w:rFonts w:ascii="Cambria" w:hAnsi="Cambria"/>
          <w:spacing w:val="-1"/>
        </w:rPr>
        <w:t>a</w:t>
      </w:r>
      <w:r w:rsidRPr="00025AD9">
        <w:rPr>
          <w:rFonts w:ascii="Cambria" w:hAnsi="Cambria"/>
          <w:spacing w:val="2"/>
        </w:rPr>
        <w:t>r</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i</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3"/>
        </w:rPr>
        <w:t>s</w:t>
      </w:r>
      <w:r w:rsidRPr="00025AD9">
        <w:rPr>
          <w:rFonts w:ascii="Cambria" w:hAnsi="Cambria"/>
          <w:spacing w:val="-1"/>
        </w:rPr>
        <w:t>e</w:t>
      </w:r>
      <w:r w:rsidRPr="00025AD9">
        <w:rPr>
          <w:rFonts w:ascii="Cambria" w:hAnsi="Cambria"/>
        </w:rPr>
        <w:t>l</w:t>
      </w:r>
      <w:r w:rsidRPr="00025AD9">
        <w:rPr>
          <w:rFonts w:ascii="Cambria" w:hAnsi="Cambria"/>
          <w:spacing w:val="-1"/>
        </w:rPr>
        <w:t>a</w:t>
      </w:r>
      <w:r w:rsidRPr="00025AD9">
        <w:rPr>
          <w:rFonts w:ascii="Cambria" w:hAnsi="Cambria"/>
        </w:rPr>
        <w:t>lu</w:t>
      </w:r>
      <w:r w:rsidR="00EA226C">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l</w:t>
      </w:r>
      <w:r w:rsidRPr="00025AD9">
        <w:rPr>
          <w:rFonts w:ascii="Cambria" w:hAnsi="Cambria"/>
          <w:spacing w:val="-1"/>
        </w:rPr>
        <w:t>a</w:t>
      </w:r>
      <w:r w:rsidRPr="00025AD9">
        <w:rPr>
          <w:rFonts w:ascii="Cambria" w:hAnsi="Cambria"/>
        </w:rPr>
        <w:t>m lindung</w:t>
      </w:r>
      <w:r w:rsidRPr="00025AD9">
        <w:rPr>
          <w:rFonts w:ascii="Cambria" w:hAnsi="Cambria"/>
          <w:spacing w:val="-1"/>
        </w:rPr>
        <w:t>a</w:t>
      </w:r>
      <w:r w:rsidRPr="00025AD9">
        <w:rPr>
          <w:rFonts w:ascii="Cambria" w:hAnsi="Cambria"/>
        </w:rPr>
        <w:t>n  Allah SWT.</w:t>
      </w:r>
    </w:p>
    <w:p w:rsidR="00571CE4" w:rsidRPr="00025AD9" w:rsidRDefault="003C6D98" w:rsidP="00E214BF">
      <w:pPr>
        <w:pStyle w:val="ListParagraph"/>
        <w:numPr>
          <w:ilvl w:val="0"/>
          <w:numId w:val="7"/>
        </w:numPr>
        <w:spacing w:line="360" w:lineRule="auto"/>
        <w:ind w:left="851"/>
        <w:jc w:val="both"/>
        <w:rPr>
          <w:rFonts w:asciiTheme="majorHAnsi" w:hAnsiTheme="majorHAnsi"/>
          <w:b/>
        </w:rPr>
      </w:pPr>
      <w:r w:rsidRPr="00025AD9">
        <w:rPr>
          <w:rFonts w:asciiTheme="majorHAnsi" w:hAnsiTheme="majorHAnsi"/>
          <w:b/>
        </w:rPr>
        <w:t>Misi</w:t>
      </w:r>
    </w:p>
    <w:p w:rsidR="003C6D98" w:rsidRPr="00025AD9" w:rsidRDefault="003C6D98" w:rsidP="00AA5B48">
      <w:pPr>
        <w:pStyle w:val="ListParagraph"/>
        <w:spacing w:line="360" w:lineRule="auto"/>
        <w:ind w:left="0" w:firstLine="851"/>
        <w:jc w:val="both"/>
        <w:rPr>
          <w:rFonts w:asciiTheme="majorHAnsi" w:hAnsiTheme="majorHAnsi"/>
          <w:bCs/>
          <w:iCs/>
        </w:rPr>
      </w:pPr>
      <w:r w:rsidRPr="00025AD9">
        <w:rPr>
          <w:rFonts w:asciiTheme="majorHAnsi" w:hAnsiTheme="majorHAnsi"/>
          <w:lang w:val="fi-FI"/>
        </w:rPr>
        <w:t>Untuk mewujudka</w:t>
      </w:r>
      <w:r w:rsidR="00AA5B48" w:rsidRPr="00025AD9">
        <w:rPr>
          <w:rFonts w:asciiTheme="majorHAnsi" w:hAnsiTheme="majorHAnsi"/>
          <w:lang w:val="fi-FI"/>
        </w:rPr>
        <w:t>n visi, misi yang ditetapkan Kabupaten Agam selama 5 (lima) tahun ke depan adalah</w:t>
      </w:r>
      <w:r w:rsidRPr="00025AD9">
        <w:rPr>
          <w:rFonts w:asciiTheme="majorHAnsi" w:hAnsiTheme="majorHAnsi"/>
          <w:bCs/>
          <w:iCs/>
        </w:rPr>
        <w:t>:</w:t>
      </w:r>
    </w:p>
    <w:p w:rsidR="00AA5B48" w:rsidRPr="00025AD9" w:rsidRDefault="00AA5B48" w:rsidP="00AA5B48">
      <w:pPr>
        <w:widowControl w:val="0"/>
        <w:tabs>
          <w:tab w:val="left" w:pos="851"/>
          <w:tab w:val="left" w:pos="1134"/>
        </w:tabs>
        <w:autoSpaceDE w:val="0"/>
        <w:autoSpaceDN w:val="0"/>
        <w:adjustRightInd w:val="0"/>
        <w:spacing w:line="360" w:lineRule="auto"/>
        <w:ind w:left="1134" w:right="63" w:hanging="1136"/>
        <w:jc w:val="both"/>
        <w:rPr>
          <w:rFonts w:ascii="Cambria" w:hAnsi="Cambria"/>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1</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Meningkatkan Kehidupan Beragama dan Norma Adat Berlandaskan Prinsip Adat Basandi Syarak, Syarak Basandi Kitabullah</w:t>
      </w:r>
      <w:r w:rsidRPr="00025AD9">
        <w:rPr>
          <w:rFonts w:ascii="Cambria" w:hAnsi="Cambria"/>
        </w:rPr>
        <w:t>.</w:t>
      </w:r>
    </w:p>
    <w:p w:rsidR="00AA5B48" w:rsidRPr="00025AD9" w:rsidRDefault="00AA5B48" w:rsidP="00AA5B48">
      <w:pPr>
        <w:widowControl w:val="0"/>
        <w:autoSpaceDE w:val="0"/>
        <w:autoSpaceDN w:val="0"/>
        <w:adjustRightInd w:val="0"/>
        <w:spacing w:line="360" w:lineRule="auto"/>
        <w:ind w:left="1134" w:right="80"/>
        <w:jc w:val="both"/>
        <w:rPr>
          <w:rFonts w:ascii="Cambria" w:hAnsi="Cambria"/>
        </w:rPr>
      </w:pPr>
      <w:r w:rsidRPr="00025AD9">
        <w:rPr>
          <w:rFonts w:ascii="Cambria" w:hAnsi="Cambria"/>
        </w:rPr>
        <w:t>Ad</w:t>
      </w:r>
      <w:r w:rsidRPr="00025AD9">
        <w:rPr>
          <w:rFonts w:ascii="Cambria" w:hAnsi="Cambria"/>
          <w:spacing w:val="-1"/>
        </w:rPr>
        <w:t>a</w:t>
      </w:r>
      <w:r w:rsidRPr="00025AD9">
        <w:rPr>
          <w:rFonts w:ascii="Cambria" w:hAnsi="Cambria"/>
        </w:rPr>
        <w:t>t b</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 xml:space="preserve">ndi </w:t>
      </w:r>
      <w:r w:rsidRPr="00025AD9">
        <w:rPr>
          <w:rFonts w:ascii="Cambria" w:hAnsi="Cambria"/>
          <w:spacing w:val="3"/>
        </w:rPr>
        <w:t>s</w:t>
      </w:r>
      <w:r w:rsidRPr="00025AD9">
        <w:rPr>
          <w:rFonts w:ascii="Cambria" w:hAnsi="Cambria"/>
          <w:spacing w:val="-5"/>
        </w:rPr>
        <w:t>y</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 xml:space="preserve">k, </w:t>
      </w:r>
      <w:r w:rsidRPr="00025AD9">
        <w:rPr>
          <w:rFonts w:ascii="Cambria" w:hAnsi="Cambria"/>
          <w:spacing w:val="3"/>
        </w:rPr>
        <w:t>s</w:t>
      </w:r>
      <w:r w:rsidRPr="00025AD9">
        <w:rPr>
          <w:rFonts w:ascii="Cambria" w:hAnsi="Cambria"/>
          <w:spacing w:val="-5"/>
        </w:rPr>
        <w:t>y</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k b</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ndi kit</w:t>
      </w:r>
      <w:r w:rsidRPr="00025AD9">
        <w:rPr>
          <w:rFonts w:ascii="Cambria" w:hAnsi="Cambria"/>
          <w:spacing w:val="-1"/>
        </w:rPr>
        <w:t>a</w:t>
      </w:r>
      <w:r w:rsidRPr="00025AD9">
        <w:rPr>
          <w:rFonts w:ascii="Cambria" w:hAnsi="Cambria"/>
        </w:rPr>
        <w:t>bull</w:t>
      </w:r>
      <w:r w:rsidRPr="00025AD9">
        <w:rPr>
          <w:rFonts w:ascii="Cambria" w:hAnsi="Cambria"/>
          <w:spacing w:val="-1"/>
        </w:rPr>
        <w:t>a</w:t>
      </w:r>
      <w:r w:rsidRPr="00025AD9">
        <w:rPr>
          <w:rFonts w:ascii="Cambria" w:hAnsi="Cambria"/>
        </w:rPr>
        <w:t>h di</w:t>
      </w:r>
      <w:r w:rsidRPr="00025AD9">
        <w:rPr>
          <w:rFonts w:ascii="Cambria" w:hAnsi="Cambria"/>
          <w:spacing w:val="1"/>
        </w:rPr>
        <w:t>m</w:t>
      </w:r>
      <w:r w:rsidRPr="00025AD9">
        <w:rPr>
          <w:rFonts w:ascii="Cambria" w:hAnsi="Cambria"/>
          <w:spacing w:val="-1"/>
        </w:rPr>
        <w:t>a</w:t>
      </w:r>
      <w:r w:rsidRPr="00025AD9">
        <w:rPr>
          <w:rFonts w:ascii="Cambria" w:hAnsi="Cambria"/>
        </w:rPr>
        <w:t>na  nil</w:t>
      </w:r>
      <w:r w:rsidRPr="00025AD9">
        <w:rPr>
          <w:rFonts w:ascii="Cambria" w:hAnsi="Cambria"/>
          <w:spacing w:val="-1"/>
        </w:rPr>
        <w:t>a</w:t>
      </w:r>
      <w:r w:rsidRPr="00025AD9">
        <w:rPr>
          <w:rFonts w:ascii="Cambria" w:hAnsi="Cambria"/>
          <w:spacing w:val="7"/>
        </w:rPr>
        <w:t>i</w:t>
      </w:r>
      <w:r w:rsidRPr="00025AD9">
        <w:rPr>
          <w:rFonts w:ascii="Cambria" w:hAnsi="Cambria"/>
          <w:spacing w:val="-1"/>
        </w:rPr>
        <w:t>-</w:t>
      </w:r>
      <w:r w:rsidRPr="00025AD9">
        <w:rPr>
          <w:rFonts w:ascii="Cambria" w:hAnsi="Cambria"/>
        </w:rPr>
        <w:t>nil</w:t>
      </w:r>
      <w:r w:rsidRPr="00025AD9">
        <w:rPr>
          <w:rFonts w:ascii="Cambria" w:hAnsi="Cambria"/>
          <w:spacing w:val="-1"/>
        </w:rPr>
        <w:t>a</w:t>
      </w:r>
      <w:r w:rsidRPr="00025AD9">
        <w:rPr>
          <w:rFonts w:ascii="Cambria" w:hAnsi="Cambria"/>
        </w:rPr>
        <w:t xml:space="preserve">i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t s</w:t>
      </w:r>
      <w:r w:rsidRPr="00025AD9">
        <w:rPr>
          <w:rFonts w:ascii="Cambria" w:hAnsi="Cambria"/>
          <w:spacing w:val="-1"/>
        </w:rPr>
        <w:t>e</w:t>
      </w:r>
      <w:r w:rsidRPr="00025AD9">
        <w:rPr>
          <w:rFonts w:ascii="Cambria" w:hAnsi="Cambria"/>
        </w:rPr>
        <w:t>b</w:t>
      </w:r>
      <w:r w:rsidRPr="00025AD9">
        <w:rPr>
          <w:rFonts w:ascii="Cambria" w:hAnsi="Cambria"/>
          <w:spacing w:val="-1"/>
        </w:rPr>
        <w:t>a</w:t>
      </w:r>
      <w:r w:rsidRPr="00025AD9">
        <w:rPr>
          <w:rFonts w:ascii="Cambria" w:hAnsi="Cambria"/>
        </w:rPr>
        <w:t>g</w:t>
      </w:r>
      <w:r w:rsidRPr="00025AD9">
        <w:rPr>
          <w:rFonts w:ascii="Cambria" w:hAnsi="Cambria"/>
          <w:spacing w:val="-1"/>
        </w:rPr>
        <w:t>a</w:t>
      </w:r>
      <w:r w:rsidRPr="00025AD9">
        <w:rPr>
          <w:rFonts w:ascii="Cambria" w:hAnsi="Cambria"/>
        </w:rPr>
        <w:t>i k</w:t>
      </w:r>
      <w:r w:rsidRPr="00025AD9">
        <w:rPr>
          <w:rFonts w:ascii="Cambria" w:hAnsi="Cambria"/>
          <w:spacing w:val="-1"/>
        </w:rPr>
        <w:t>e</w:t>
      </w:r>
      <w:r w:rsidRPr="00025AD9">
        <w:rPr>
          <w:rFonts w:ascii="Cambria" w:hAnsi="Cambria"/>
        </w:rPr>
        <w:t>bi</w:t>
      </w:r>
      <w:r w:rsidRPr="00025AD9">
        <w:rPr>
          <w:rFonts w:ascii="Cambria" w:hAnsi="Cambria"/>
          <w:spacing w:val="-1"/>
        </w:rPr>
        <w:t>a</w:t>
      </w:r>
      <w:r w:rsidRPr="00025AD9">
        <w:rPr>
          <w:rFonts w:ascii="Cambria" w:hAnsi="Cambria"/>
        </w:rPr>
        <w:t>s</w:t>
      </w:r>
      <w:r w:rsidRPr="00025AD9">
        <w:rPr>
          <w:rFonts w:ascii="Cambria" w:hAnsi="Cambria"/>
          <w:spacing w:val="-1"/>
        </w:rPr>
        <w:t>aa</w:t>
      </w:r>
      <w:r w:rsidRPr="00025AD9">
        <w:rPr>
          <w:rFonts w:ascii="Cambria" w:hAnsi="Cambria"/>
        </w:rPr>
        <w:t>n</w:t>
      </w:r>
      <w:r w:rsidR="000579C8">
        <w:rPr>
          <w:rFonts w:ascii="Cambria" w:hAnsi="Cambria"/>
        </w:rPr>
        <w:t xml:space="preserve"> </w:t>
      </w:r>
      <w:r w:rsidRPr="00025AD9">
        <w:rPr>
          <w:rFonts w:ascii="Cambria" w:hAnsi="Cambria"/>
          <w:spacing w:val="2"/>
        </w:rPr>
        <w:t>o</w:t>
      </w:r>
      <w:r w:rsidRPr="00025AD9">
        <w:rPr>
          <w:rFonts w:ascii="Cambria" w:hAnsi="Cambria"/>
        </w:rPr>
        <w:t>r</w:t>
      </w:r>
      <w:r w:rsidRPr="00025AD9">
        <w:rPr>
          <w:rFonts w:ascii="Cambria" w:hAnsi="Cambria"/>
          <w:spacing w:val="-1"/>
        </w:rPr>
        <w:t>a</w:t>
      </w:r>
      <w:r w:rsidRPr="00025AD9">
        <w:rPr>
          <w:rFonts w:ascii="Cambria" w:hAnsi="Cambria"/>
        </w:rPr>
        <w:t>ng</w:t>
      </w:r>
      <w:r w:rsidRPr="00025AD9">
        <w:rPr>
          <w:rFonts w:ascii="Cambria" w:hAnsi="Cambria"/>
          <w:spacing w:val="6"/>
        </w:rPr>
        <w:t xml:space="preserve"> M</w:t>
      </w:r>
      <w:r w:rsidRPr="00025AD9">
        <w:rPr>
          <w:rFonts w:ascii="Cambria" w:hAnsi="Cambria"/>
        </w:rPr>
        <w:t>in</w:t>
      </w:r>
      <w:r w:rsidRPr="00025AD9">
        <w:rPr>
          <w:rFonts w:ascii="Cambria" w:hAnsi="Cambria"/>
          <w:spacing w:val="-1"/>
        </w:rPr>
        <w:t>a</w:t>
      </w:r>
      <w:r w:rsidRPr="00025AD9">
        <w:rPr>
          <w:rFonts w:ascii="Cambria" w:hAnsi="Cambria"/>
          <w:spacing w:val="2"/>
        </w:rPr>
        <w:t>n</w:t>
      </w:r>
      <w:r w:rsidRPr="00025AD9">
        <w:rPr>
          <w:rFonts w:ascii="Cambria" w:hAnsi="Cambria"/>
        </w:rPr>
        <w:t>g</w:t>
      </w:r>
      <w:r w:rsidR="000579C8">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rd</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rk</w:t>
      </w:r>
      <w:r w:rsidRPr="00025AD9">
        <w:rPr>
          <w:rFonts w:ascii="Cambria" w:hAnsi="Cambria"/>
          <w:spacing w:val="-1"/>
        </w:rPr>
        <w:t>a</w:t>
      </w:r>
      <w:r w:rsidRPr="00025AD9">
        <w:rPr>
          <w:rFonts w:ascii="Cambria" w:hAnsi="Cambria"/>
        </w:rPr>
        <w:t xml:space="preserve">n </w:t>
      </w:r>
      <w:r w:rsidRPr="00025AD9">
        <w:rPr>
          <w:rFonts w:ascii="Cambria" w:hAnsi="Cambria"/>
          <w:spacing w:val="2"/>
        </w:rPr>
        <w:t>k</w:t>
      </w:r>
      <w:r w:rsidRPr="00025AD9">
        <w:rPr>
          <w:rFonts w:ascii="Cambria" w:hAnsi="Cambria"/>
          <w:spacing w:val="-1"/>
        </w:rPr>
        <w:t>e</w:t>
      </w:r>
      <w:r w:rsidRPr="00025AD9">
        <w:rPr>
          <w:rFonts w:ascii="Cambria" w:hAnsi="Cambria"/>
        </w:rPr>
        <w:t>p</w:t>
      </w:r>
      <w:r w:rsidRPr="00025AD9">
        <w:rPr>
          <w:rFonts w:ascii="Cambria" w:hAnsi="Cambria"/>
          <w:spacing w:val="-1"/>
        </w:rPr>
        <w:t>a</w:t>
      </w:r>
      <w:r w:rsidRPr="00025AD9">
        <w:rPr>
          <w:rFonts w:ascii="Cambria" w:hAnsi="Cambria"/>
        </w:rPr>
        <w:t>da</w:t>
      </w:r>
      <w:r w:rsidR="000579C8">
        <w:rPr>
          <w:rFonts w:ascii="Cambria" w:hAnsi="Cambria"/>
        </w:rPr>
        <w:t xml:space="preserve"> </w:t>
      </w:r>
      <w:r w:rsidRPr="00025AD9">
        <w:rPr>
          <w:rFonts w:ascii="Cambria" w:hAnsi="Cambria"/>
        </w:rPr>
        <w:t>A</w:t>
      </w:r>
      <w:r w:rsidRPr="00025AD9">
        <w:rPr>
          <w:rFonts w:ascii="Cambria" w:hAnsi="Cambria"/>
          <w:spacing w:val="5"/>
        </w:rPr>
        <w:t>l</w:t>
      </w:r>
      <w:r w:rsidRPr="00025AD9">
        <w:rPr>
          <w:rFonts w:ascii="Cambria" w:hAnsi="Cambria"/>
          <w:spacing w:val="-1"/>
        </w:rPr>
        <w:t>-</w:t>
      </w:r>
      <w:r w:rsidRPr="00025AD9">
        <w:rPr>
          <w:rFonts w:ascii="Cambria" w:hAnsi="Cambria"/>
        </w:rPr>
        <w:t>Qur</w:t>
      </w:r>
      <w:r w:rsidRPr="00025AD9">
        <w:rPr>
          <w:rFonts w:ascii="Cambria" w:hAnsi="Cambria"/>
          <w:spacing w:val="2"/>
        </w:rPr>
        <w:t>’</w:t>
      </w:r>
      <w:r w:rsidRPr="00025AD9">
        <w:rPr>
          <w:rFonts w:ascii="Cambria" w:hAnsi="Cambria"/>
          <w:spacing w:val="-1"/>
        </w:rPr>
        <w:t>a</w:t>
      </w:r>
      <w:r w:rsidRPr="00025AD9">
        <w:rPr>
          <w:rFonts w:ascii="Cambria" w:hAnsi="Cambria"/>
        </w:rPr>
        <w:t>n</w:t>
      </w:r>
      <w:r w:rsidR="000579C8">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n</w:t>
      </w:r>
      <w:r w:rsidR="000579C8">
        <w:rPr>
          <w:rFonts w:ascii="Cambria" w:hAnsi="Cambria"/>
        </w:rPr>
        <w:t xml:space="preserve"> </w:t>
      </w:r>
      <w:r w:rsidRPr="00025AD9">
        <w:rPr>
          <w:rFonts w:ascii="Cambria" w:hAnsi="Cambria"/>
          <w:spacing w:val="1"/>
        </w:rPr>
        <w:t>S</w:t>
      </w:r>
      <w:r w:rsidRPr="00025AD9">
        <w:rPr>
          <w:rFonts w:ascii="Cambria" w:hAnsi="Cambria"/>
        </w:rPr>
        <w:t>unn</w:t>
      </w:r>
      <w:r w:rsidRPr="00025AD9">
        <w:rPr>
          <w:rFonts w:ascii="Cambria" w:hAnsi="Cambria"/>
          <w:spacing w:val="-1"/>
        </w:rPr>
        <w:t>a</w:t>
      </w:r>
      <w:r w:rsidRPr="00025AD9">
        <w:rPr>
          <w:rFonts w:ascii="Cambria" w:hAnsi="Cambria"/>
        </w:rPr>
        <w:t>h.</w:t>
      </w:r>
      <w:r w:rsidR="000579C8">
        <w:rPr>
          <w:rFonts w:ascii="Cambria" w:hAnsi="Cambria"/>
        </w:rPr>
        <w:t xml:space="preserve"> </w:t>
      </w:r>
      <w:r w:rsidRPr="00025AD9">
        <w:rPr>
          <w:rFonts w:ascii="Cambria" w:hAnsi="Cambria"/>
        </w:rPr>
        <w:t>Ad</w:t>
      </w:r>
      <w:r w:rsidRPr="00025AD9">
        <w:rPr>
          <w:rFonts w:ascii="Cambria" w:hAnsi="Cambria"/>
          <w:spacing w:val="-1"/>
        </w:rPr>
        <w:t>a</w:t>
      </w:r>
      <w:r w:rsidRPr="00025AD9">
        <w:rPr>
          <w:rFonts w:ascii="Cambria" w:hAnsi="Cambria"/>
        </w:rPr>
        <w:t>t</w:t>
      </w:r>
      <w:r w:rsidR="000579C8">
        <w:rPr>
          <w:rFonts w:ascii="Cambria" w:hAnsi="Cambria"/>
        </w:rPr>
        <w:t xml:space="preserve"> </w:t>
      </w:r>
      <w:r w:rsidRPr="00025AD9">
        <w:rPr>
          <w:rFonts w:ascii="Cambria" w:hAnsi="Cambria"/>
          <w:spacing w:val="1"/>
        </w:rPr>
        <w:t>m</w:t>
      </w:r>
      <w:r w:rsidRPr="00025AD9">
        <w:rPr>
          <w:rFonts w:ascii="Cambria" w:hAnsi="Cambria"/>
          <w:spacing w:val="-1"/>
        </w:rPr>
        <w:t>e</w:t>
      </w:r>
      <w:r w:rsidRPr="00025AD9">
        <w:rPr>
          <w:rFonts w:ascii="Cambria" w:hAnsi="Cambria"/>
        </w:rPr>
        <w:t>ng</w:t>
      </w:r>
      <w:r w:rsidRPr="00025AD9">
        <w:rPr>
          <w:rFonts w:ascii="Cambria" w:hAnsi="Cambria"/>
          <w:spacing w:val="-1"/>
        </w:rPr>
        <w:t>a</w:t>
      </w:r>
      <w:r w:rsidRPr="00025AD9">
        <w:rPr>
          <w:rFonts w:ascii="Cambria" w:hAnsi="Cambria"/>
        </w:rPr>
        <w:t>tur k</w:t>
      </w:r>
      <w:r w:rsidRPr="00025AD9">
        <w:rPr>
          <w:rFonts w:ascii="Cambria" w:hAnsi="Cambria"/>
          <w:spacing w:val="-1"/>
        </w:rPr>
        <w:t>e</w:t>
      </w:r>
      <w:r w:rsidRPr="00025AD9">
        <w:rPr>
          <w:rFonts w:ascii="Cambria" w:hAnsi="Cambria"/>
        </w:rPr>
        <w:t>hidup</w:t>
      </w:r>
      <w:r w:rsidRPr="00025AD9">
        <w:rPr>
          <w:rFonts w:ascii="Cambria" w:hAnsi="Cambria"/>
          <w:spacing w:val="-1"/>
        </w:rPr>
        <w:t>a</w:t>
      </w:r>
      <w:r w:rsidRPr="00025AD9">
        <w:rPr>
          <w:rFonts w:ascii="Cambria" w:hAnsi="Cambria"/>
        </w:rPr>
        <w:t xml:space="preserve">n </w:t>
      </w:r>
      <w:r w:rsidRPr="00025AD9">
        <w:rPr>
          <w:rFonts w:ascii="Cambria" w:hAnsi="Cambria"/>
          <w:spacing w:val="1"/>
        </w:rPr>
        <w:t>m</w:t>
      </w:r>
      <w:r w:rsidRPr="00025AD9">
        <w:rPr>
          <w:rFonts w:ascii="Cambria" w:hAnsi="Cambria"/>
          <w:spacing w:val="-1"/>
        </w:rPr>
        <w:t>a</w:t>
      </w:r>
      <w:r w:rsidRPr="00025AD9">
        <w:rPr>
          <w:rFonts w:ascii="Cambria" w:hAnsi="Cambria"/>
        </w:rPr>
        <w:t>nusia</w:t>
      </w:r>
      <w:r w:rsidR="000579C8">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spacing w:val="1"/>
        </w:rPr>
        <w:t>me</w:t>
      </w:r>
      <w:r w:rsidRPr="00025AD9">
        <w:rPr>
          <w:rFonts w:ascii="Cambria" w:hAnsi="Cambria"/>
        </w:rPr>
        <w:t>nj</w:t>
      </w:r>
      <w:r w:rsidRPr="00025AD9">
        <w:rPr>
          <w:rFonts w:ascii="Cambria" w:hAnsi="Cambria"/>
          <w:spacing w:val="-1"/>
        </w:rPr>
        <w:t>a</w:t>
      </w:r>
      <w:r w:rsidRPr="00025AD9">
        <w:rPr>
          <w:rFonts w:ascii="Cambria" w:hAnsi="Cambria"/>
        </w:rPr>
        <w:t>k</w:t>
      </w:r>
      <w:r w:rsidR="000579C8">
        <w:rPr>
          <w:rFonts w:ascii="Cambria" w:hAnsi="Cambria"/>
        </w:rPr>
        <w:t xml:space="preserve"> </w:t>
      </w:r>
      <w:r w:rsidRPr="00025AD9">
        <w:rPr>
          <w:rFonts w:ascii="Cambria" w:hAnsi="Cambria"/>
        </w:rPr>
        <w:t>d</w:t>
      </w:r>
      <w:r w:rsidRPr="00025AD9">
        <w:rPr>
          <w:rFonts w:ascii="Cambria" w:hAnsi="Cambria"/>
          <w:spacing w:val="-1"/>
        </w:rPr>
        <w:t>a</w:t>
      </w:r>
      <w:r w:rsidRPr="00025AD9">
        <w:rPr>
          <w:rFonts w:ascii="Cambria" w:hAnsi="Cambria"/>
        </w:rPr>
        <w:t>ri</w:t>
      </w:r>
      <w:r w:rsidR="000579C8">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spacing w:val="2"/>
        </w:rPr>
        <w:t>n</w:t>
      </w:r>
      <w:r w:rsidRPr="00025AD9">
        <w:rPr>
          <w:rFonts w:ascii="Cambria" w:hAnsi="Cambria"/>
        </w:rPr>
        <w:t>g</w:t>
      </w:r>
      <w:r w:rsidR="000579C8">
        <w:rPr>
          <w:rFonts w:ascii="Cambria" w:hAnsi="Cambria"/>
        </w:rPr>
        <w:t xml:space="preserve"> </w:t>
      </w:r>
      <w:bookmarkStart w:id="0" w:name="_GoBack"/>
      <w:bookmarkEnd w:id="0"/>
      <w:r w:rsidRPr="00025AD9">
        <w:rPr>
          <w:rFonts w:ascii="Cambria" w:hAnsi="Cambria"/>
        </w:rPr>
        <w:t>s</w:t>
      </w:r>
      <w:r w:rsidRPr="00025AD9">
        <w:rPr>
          <w:rFonts w:ascii="Cambria" w:hAnsi="Cambria"/>
          <w:spacing w:val="-1"/>
        </w:rPr>
        <w:t>e</w:t>
      </w:r>
      <w:r w:rsidRPr="00025AD9">
        <w:rPr>
          <w:rFonts w:ascii="Cambria" w:hAnsi="Cambria"/>
        </w:rPr>
        <w:t>k</w:t>
      </w:r>
      <w:r w:rsidRPr="00025AD9">
        <w:rPr>
          <w:rFonts w:ascii="Cambria" w:hAnsi="Cambria"/>
          <w:spacing w:val="-1"/>
        </w:rPr>
        <w:t>ec</w:t>
      </w:r>
      <w:r w:rsidRPr="00025AD9">
        <w:rPr>
          <w:rFonts w:ascii="Cambria" w:hAnsi="Cambria"/>
        </w:rPr>
        <w:t>i</w:t>
      </w:r>
      <w:r w:rsidRPr="00025AD9">
        <w:rPr>
          <w:rFonts w:ascii="Cambria" w:hAnsi="Cambria"/>
          <w:spacing w:val="5"/>
        </w:rPr>
        <w:t>l</w:t>
      </w:r>
      <w:r w:rsidRPr="00025AD9">
        <w:rPr>
          <w:rFonts w:ascii="Cambria" w:hAnsi="Cambria"/>
          <w:spacing w:val="-1"/>
        </w:rPr>
        <w:t>-</w:t>
      </w:r>
      <w:r w:rsidRPr="00025AD9">
        <w:rPr>
          <w:rFonts w:ascii="Cambria" w:hAnsi="Cambria"/>
          <w:spacing w:val="2"/>
        </w:rPr>
        <w:t>k</w:t>
      </w:r>
      <w:r w:rsidRPr="00025AD9">
        <w:rPr>
          <w:rFonts w:ascii="Cambria" w:hAnsi="Cambria"/>
          <w:spacing w:val="1"/>
        </w:rPr>
        <w:t>e</w:t>
      </w:r>
      <w:r w:rsidRPr="00025AD9">
        <w:rPr>
          <w:rFonts w:ascii="Cambria" w:hAnsi="Cambria"/>
          <w:spacing w:val="-1"/>
        </w:rPr>
        <w:t>c</w:t>
      </w:r>
      <w:r w:rsidRPr="00025AD9">
        <w:rPr>
          <w:rFonts w:ascii="Cambria" w:hAnsi="Cambria"/>
        </w:rPr>
        <w:t>il</w:t>
      </w:r>
      <w:r w:rsidRPr="00025AD9">
        <w:rPr>
          <w:rFonts w:ascii="Cambria" w:hAnsi="Cambria"/>
          <w:spacing w:val="2"/>
        </w:rPr>
        <w:t>n</w:t>
      </w:r>
      <w:r w:rsidRPr="00025AD9">
        <w:rPr>
          <w:rFonts w:ascii="Cambria" w:hAnsi="Cambria"/>
          <w:spacing w:val="-5"/>
        </w:rPr>
        <w:t>y</w:t>
      </w:r>
      <w:r w:rsidRPr="00025AD9">
        <w:rPr>
          <w:rFonts w:ascii="Cambria" w:hAnsi="Cambria"/>
        </w:rPr>
        <w:t>as</w:t>
      </w:r>
      <w:r w:rsidRPr="00025AD9">
        <w:rPr>
          <w:rFonts w:ascii="Cambria" w:hAnsi="Cambria"/>
          <w:spacing w:val="-1"/>
        </w:rPr>
        <w:t>a</w:t>
      </w:r>
      <w:r w:rsidRPr="00025AD9">
        <w:rPr>
          <w:rFonts w:ascii="Cambria" w:hAnsi="Cambria"/>
          <w:spacing w:val="1"/>
        </w:rPr>
        <w:t>m</w:t>
      </w:r>
      <w:r w:rsidRPr="00025AD9">
        <w:rPr>
          <w:rFonts w:ascii="Cambria" w:hAnsi="Cambria"/>
          <w:spacing w:val="2"/>
        </w:rPr>
        <w:t>p</w:t>
      </w:r>
      <w:r w:rsidRPr="00025AD9">
        <w:rPr>
          <w:rFonts w:ascii="Cambria" w:hAnsi="Cambria"/>
          <w:spacing w:val="-1"/>
        </w:rPr>
        <w:t>a</w:t>
      </w:r>
      <w:r w:rsidRPr="00025AD9">
        <w:rPr>
          <w:rFonts w:ascii="Cambria" w:hAnsi="Cambria"/>
        </w:rPr>
        <w:t>ik</w:t>
      </w:r>
      <w:r w:rsidRPr="00025AD9">
        <w:rPr>
          <w:rFonts w:ascii="Cambria" w:hAnsi="Cambria"/>
          <w:spacing w:val="-1"/>
        </w:rPr>
        <w:t>e</w:t>
      </w:r>
      <w:r w:rsidRPr="00025AD9">
        <w:rPr>
          <w:rFonts w:ascii="Cambria" w:hAnsi="Cambria"/>
        </w:rPr>
        <w:t>p</w:t>
      </w:r>
      <w:r w:rsidRPr="00025AD9">
        <w:rPr>
          <w:rFonts w:ascii="Cambria" w:hAnsi="Cambria"/>
          <w:spacing w:val="-1"/>
        </w:rPr>
        <w:t>a</w:t>
      </w:r>
      <w:r w:rsidRPr="00025AD9">
        <w:rPr>
          <w:rFonts w:ascii="Cambria" w:hAnsi="Cambria"/>
        </w:rPr>
        <w:t>da</w:t>
      </w:r>
      <w:r w:rsidRPr="00025AD9">
        <w:rPr>
          <w:rFonts w:ascii="Cambria" w:hAnsi="Cambria"/>
          <w:spacing w:val="3"/>
        </w:rPr>
        <w:t>m</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l</w:t>
      </w:r>
      <w:r w:rsidRPr="00025AD9">
        <w:rPr>
          <w:rFonts w:ascii="Cambria" w:hAnsi="Cambria"/>
          <w:spacing w:val="-1"/>
        </w:rPr>
        <w:t>a</w:t>
      </w:r>
      <w:r w:rsidRPr="00025AD9">
        <w:rPr>
          <w:rFonts w:ascii="Cambria" w:hAnsi="Cambria"/>
        </w:rPr>
        <w:t>h</w:t>
      </w:r>
      <w:r w:rsidRPr="00025AD9">
        <w:rPr>
          <w:rFonts w:ascii="Cambria" w:hAnsi="Cambria"/>
          <w:spacing w:val="-5"/>
        </w:rPr>
        <w:t>y</w:t>
      </w:r>
      <w:r w:rsidRPr="00025AD9">
        <w:rPr>
          <w:rFonts w:ascii="Cambria" w:hAnsi="Cambria"/>
          <w:spacing w:val="-1"/>
        </w:rPr>
        <w:t>a</w:t>
      </w:r>
      <w:r w:rsidRPr="00025AD9">
        <w:rPr>
          <w:rFonts w:ascii="Cambria" w:hAnsi="Cambria"/>
        </w:rPr>
        <w:t>ngl</w:t>
      </w:r>
      <w:r w:rsidRPr="00025AD9">
        <w:rPr>
          <w:rFonts w:ascii="Cambria" w:hAnsi="Cambria"/>
          <w:spacing w:val="-1"/>
        </w:rPr>
        <w:t>e</w:t>
      </w:r>
      <w:r w:rsidRPr="00025AD9">
        <w:rPr>
          <w:rFonts w:ascii="Cambria" w:hAnsi="Cambria"/>
        </w:rPr>
        <w:t>bih lu</w:t>
      </w:r>
      <w:r w:rsidRPr="00025AD9">
        <w:rPr>
          <w:rFonts w:ascii="Cambria" w:hAnsi="Cambria"/>
          <w:spacing w:val="-1"/>
        </w:rPr>
        <w:t>a</w:t>
      </w:r>
      <w:r w:rsidRPr="00025AD9">
        <w:rPr>
          <w:rFonts w:ascii="Cambria" w:hAnsi="Cambria"/>
        </w:rPr>
        <w:t>s d</w:t>
      </w:r>
      <w:r w:rsidRPr="00025AD9">
        <w:rPr>
          <w:rFonts w:ascii="Cambria" w:hAnsi="Cambria"/>
          <w:spacing w:val="-1"/>
        </w:rPr>
        <w:t>a</w:t>
      </w:r>
      <w:r w:rsidRPr="00025AD9">
        <w:rPr>
          <w:rFonts w:ascii="Cambria" w:hAnsi="Cambria"/>
        </w:rPr>
        <w:t>nb</w:t>
      </w:r>
      <w:r w:rsidRPr="00025AD9">
        <w:rPr>
          <w:rFonts w:ascii="Cambria" w:hAnsi="Cambria"/>
          <w:spacing w:val="-1"/>
        </w:rPr>
        <w:t>e</w:t>
      </w:r>
      <w:r w:rsidRPr="00025AD9">
        <w:rPr>
          <w:rFonts w:ascii="Cambria" w:hAnsi="Cambria"/>
          <w:spacing w:val="3"/>
        </w:rPr>
        <w:t>s</w:t>
      </w:r>
      <w:r w:rsidRPr="00025AD9">
        <w:rPr>
          <w:rFonts w:ascii="Cambria" w:hAnsi="Cambria"/>
          <w:spacing w:val="-1"/>
        </w:rPr>
        <w:t>a</w:t>
      </w:r>
      <w:r w:rsidRPr="00025AD9">
        <w:rPr>
          <w:rFonts w:ascii="Cambria" w:hAnsi="Cambria"/>
        </w:rPr>
        <w:t>r. A</w:t>
      </w:r>
      <w:r w:rsidRPr="00025AD9">
        <w:rPr>
          <w:rFonts w:ascii="Cambria" w:hAnsi="Cambria"/>
          <w:spacing w:val="2"/>
        </w:rPr>
        <w:t>d</w:t>
      </w:r>
      <w:r w:rsidRPr="00025AD9">
        <w:rPr>
          <w:rFonts w:ascii="Cambria" w:hAnsi="Cambria"/>
          <w:spacing w:val="-1"/>
        </w:rPr>
        <w:t>a</w:t>
      </w:r>
      <w:r w:rsidRPr="00025AD9">
        <w:rPr>
          <w:rFonts w:ascii="Cambria" w:hAnsi="Cambria"/>
        </w:rPr>
        <w:t xml:space="preserve">t </w:t>
      </w:r>
      <w:r w:rsidRPr="00025AD9">
        <w:rPr>
          <w:rFonts w:ascii="Cambria" w:hAnsi="Cambria"/>
          <w:spacing w:val="1"/>
        </w:rPr>
        <w:t>m</w:t>
      </w:r>
      <w:r w:rsidRPr="00025AD9">
        <w:rPr>
          <w:rFonts w:ascii="Cambria" w:hAnsi="Cambria"/>
          <w:spacing w:val="-1"/>
        </w:rPr>
        <w:t>e</w:t>
      </w:r>
      <w:r w:rsidRPr="00025AD9">
        <w:rPr>
          <w:rFonts w:ascii="Cambria" w:hAnsi="Cambria"/>
        </w:rPr>
        <w:t>ng</w:t>
      </w:r>
      <w:r w:rsidRPr="00025AD9">
        <w:rPr>
          <w:rFonts w:ascii="Cambria" w:hAnsi="Cambria"/>
          <w:spacing w:val="-1"/>
        </w:rPr>
        <w:t>a</w:t>
      </w:r>
      <w:r w:rsidRPr="00025AD9">
        <w:rPr>
          <w:rFonts w:ascii="Cambria" w:hAnsi="Cambria"/>
        </w:rPr>
        <w:t>tur hubung</w:t>
      </w:r>
      <w:r w:rsidRPr="00025AD9">
        <w:rPr>
          <w:rFonts w:ascii="Cambria" w:hAnsi="Cambria"/>
          <w:spacing w:val="-1"/>
        </w:rPr>
        <w:t>a</w:t>
      </w:r>
      <w:r w:rsidRPr="00025AD9">
        <w:rPr>
          <w:rFonts w:ascii="Cambria" w:hAnsi="Cambria"/>
        </w:rPr>
        <w:t xml:space="preserve">n </w:t>
      </w:r>
      <w:r w:rsidRPr="00025AD9">
        <w:rPr>
          <w:rFonts w:ascii="Cambria" w:hAnsi="Cambria"/>
          <w:spacing w:val="1"/>
        </w:rPr>
        <w:t>ma</w:t>
      </w:r>
      <w:r w:rsidRPr="00025AD9">
        <w:rPr>
          <w:rFonts w:ascii="Cambria" w:hAnsi="Cambria"/>
        </w:rPr>
        <w:t>nusia s</w:t>
      </w:r>
      <w:r w:rsidRPr="00025AD9">
        <w:rPr>
          <w:rFonts w:ascii="Cambria" w:hAnsi="Cambria"/>
          <w:spacing w:val="-1"/>
        </w:rPr>
        <w:t>e</w:t>
      </w:r>
      <w:r w:rsidRPr="00025AD9">
        <w:rPr>
          <w:rFonts w:ascii="Cambria" w:hAnsi="Cambria"/>
        </w:rPr>
        <w:t>s</w:t>
      </w:r>
      <w:r w:rsidRPr="00025AD9">
        <w:rPr>
          <w:rFonts w:ascii="Cambria" w:hAnsi="Cambria"/>
          <w:spacing w:val="-1"/>
        </w:rPr>
        <w:t>a</w:t>
      </w:r>
      <w:r w:rsidRPr="00025AD9">
        <w:rPr>
          <w:rFonts w:ascii="Cambria" w:hAnsi="Cambria"/>
          <w:spacing w:val="1"/>
        </w:rPr>
        <w:t>m</w:t>
      </w:r>
      <w:r w:rsidRPr="00025AD9">
        <w:rPr>
          <w:rFonts w:ascii="Cambria" w:hAnsi="Cambria"/>
        </w:rPr>
        <w:t xml:space="preserve">a </w:t>
      </w:r>
      <w:r w:rsidRPr="00025AD9">
        <w:rPr>
          <w:rFonts w:ascii="Cambria" w:hAnsi="Cambria"/>
          <w:spacing w:val="3"/>
        </w:rPr>
        <w:t>m</w:t>
      </w:r>
      <w:r w:rsidRPr="00025AD9">
        <w:rPr>
          <w:rFonts w:ascii="Cambria" w:hAnsi="Cambria"/>
          <w:spacing w:val="-1"/>
        </w:rPr>
        <w:t>a</w:t>
      </w:r>
      <w:r w:rsidRPr="00025AD9">
        <w:rPr>
          <w:rFonts w:ascii="Cambria" w:hAnsi="Cambria"/>
        </w:rPr>
        <w:t>nusi</w:t>
      </w:r>
      <w:r w:rsidRPr="00025AD9">
        <w:rPr>
          <w:rFonts w:ascii="Cambria" w:hAnsi="Cambria"/>
          <w:spacing w:val="-1"/>
        </w:rPr>
        <w:t>a</w:t>
      </w:r>
      <w:r w:rsidRPr="00025AD9">
        <w:rPr>
          <w:rFonts w:ascii="Cambria" w:hAnsi="Cambria"/>
        </w:rPr>
        <w:t>, b</w:t>
      </w:r>
      <w:r w:rsidRPr="00025AD9">
        <w:rPr>
          <w:rFonts w:ascii="Cambria" w:hAnsi="Cambria"/>
          <w:spacing w:val="-1"/>
        </w:rPr>
        <w:t>a</w:t>
      </w:r>
      <w:r w:rsidRPr="00025AD9">
        <w:rPr>
          <w:rFonts w:ascii="Cambria" w:hAnsi="Cambria"/>
        </w:rPr>
        <w:t>ik p</w:t>
      </w:r>
      <w:r w:rsidRPr="00025AD9">
        <w:rPr>
          <w:rFonts w:ascii="Cambria" w:hAnsi="Cambria"/>
          <w:spacing w:val="-1"/>
        </w:rPr>
        <w:t>e</w:t>
      </w:r>
      <w:r w:rsidRPr="00025AD9">
        <w:rPr>
          <w:rFonts w:ascii="Cambria" w:hAnsi="Cambria"/>
        </w:rPr>
        <w:t>s</w:t>
      </w:r>
      <w:r w:rsidRPr="00025AD9">
        <w:rPr>
          <w:rFonts w:ascii="Cambria" w:hAnsi="Cambria"/>
          <w:spacing w:val="-1"/>
        </w:rPr>
        <w:t>e</w:t>
      </w:r>
      <w:r w:rsidRPr="00025AD9">
        <w:rPr>
          <w:rFonts w:ascii="Cambria" w:hAnsi="Cambria"/>
          <w:spacing w:val="2"/>
        </w:rPr>
        <w:t>o</w:t>
      </w:r>
      <w:r w:rsidRPr="00025AD9">
        <w:rPr>
          <w:rFonts w:ascii="Cambria" w:hAnsi="Cambria"/>
        </w:rPr>
        <w:t>r</w:t>
      </w:r>
      <w:r w:rsidRPr="00025AD9">
        <w:rPr>
          <w:rFonts w:ascii="Cambria" w:hAnsi="Cambria"/>
          <w:spacing w:val="-1"/>
        </w:rPr>
        <w:t>a</w:t>
      </w:r>
      <w:r w:rsidRPr="00025AD9">
        <w:rPr>
          <w:rFonts w:ascii="Cambria" w:hAnsi="Cambria"/>
        </w:rPr>
        <w:t>ng</w:t>
      </w:r>
      <w:r w:rsidRPr="00025AD9">
        <w:rPr>
          <w:rFonts w:ascii="Cambria" w:hAnsi="Cambria"/>
          <w:spacing w:val="-1"/>
        </w:rPr>
        <w:t>a</w:t>
      </w:r>
      <w:r w:rsidRPr="00025AD9">
        <w:rPr>
          <w:rFonts w:ascii="Cambria" w:hAnsi="Cambria"/>
        </w:rPr>
        <w:t xml:space="preserve">n </w:t>
      </w:r>
      <w:r w:rsidRPr="00025AD9">
        <w:rPr>
          <w:rFonts w:ascii="Cambria" w:hAnsi="Cambria"/>
          <w:spacing w:val="1"/>
        </w:rPr>
        <w:t>m</w:t>
      </w:r>
      <w:r w:rsidRPr="00025AD9">
        <w:rPr>
          <w:rFonts w:ascii="Cambria" w:hAnsi="Cambria"/>
          <w:spacing w:val="-1"/>
        </w:rPr>
        <w:t>a</w:t>
      </w:r>
      <w:r w:rsidRPr="00025AD9">
        <w:rPr>
          <w:rFonts w:ascii="Cambria" w:hAnsi="Cambria"/>
        </w:rPr>
        <w:t>upun</w:t>
      </w:r>
      <w:r w:rsidR="00EA226C">
        <w:rPr>
          <w:rFonts w:ascii="Cambria" w:hAnsi="Cambria"/>
        </w:rPr>
        <w:t xml:space="preserve"> </w:t>
      </w:r>
      <w:r w:rsidRPr="00025AD9">
        <w:rPr>
          <w:rFonts w:ascii="Cambria" w:hAnsi="Cambria"/>
          <w:spacing w:val="-1"/>
        </w:rPr>
        <w:t>c</w:t>
      </w:r>
      <w:r w:rsidRPr="00025AD9">
        <w:rPr>
          <w:rFonts w:ascii="Cambria" w:hAnsi="Cambria"/>
          <w:spacing w:val="1"/>
        </w:rPr>
        <w:t>a</w:t>
      </w:r>
      <w:r w:rsidRPr="00025AD9">
        <w:rPr>
          <w:rFonts w:ascii="Cambria" w:hAnsi="Cambria"/>
        </w:rPr>
        <w:t>ra</w:t>
      </w:r>
      <w:r w:rsidR="00EA226C">
        <w:rPr>
          <w:rFonts w:ascii="Cambria" w:hAnsi="Cambria"/>
        </w:rPr>
        <w:t xml:space="preserve"> </w:t>
      </w:r>
      <w:r w:rsidRPr="00025AD9">
        <w:rPr>
          <w:rFonts w:ascii="Cambria" w:hAnsi="Cambria"/>
          <w:spacing w:val="2"/>
        </w:rPr>
        <w:t>b</w:t>
      </w:r>
      <w:r w:rsidRPr="00025AD9">
        <w:rPr>
          <w:rFonts w:ascii="Cambria" w:hAnsi="Cambria"/>
          <w:spacing w:val="-1"/>
        </w:rPr>
        <w:t>e</w:t>
      </w:r>
      <w:r w:rsidRPr="00025AD9">
        <w:rPr>
          <w:rFonts w:ascii="Cambria" w:hAnsi="Cambria"/>
        </w:rPr>
        <w:t>r</w:t>
      </w:r>
      <w:r w:rsidRPr="00025AD9">
        <w:rPr>
          <w:rFonts w:ascii="Cambria" w:hAnsi="Cambria"/>
          <w:spacing w:val="1"/>
        </w:rPr>
        <w:t>m</w:t>
      </w:r>
      <w:r w:rsidRPr="00025AD9">
        <w:rPr>
          <w:rFonts w:ascii="Cambria" w:hAnsi="Cambria"/>
          <w:spacing w:val="-1"/>
        </w:rPr>
        <w:t>a</w:t>
      </w:r>
      <w:r w:rsidRPr="00025AD9">
        <w:rPr>
          <w:rFonts w:ascii="Cambria" w:hAnsi="Cambria"/>
          <w:spacing w:val="5"/>
        </w:rPr>
        <w:t>s</w:t>
      </w:r>
      <w:r w:rsidRPr="00025AD9">
        <w:rPr>
          <w:rFonts w:ascii="Cambria" w:hAnsi="Cambria"/>
          <w:spacing w:val="-5"/>
        </w:rPr>
        <w:t>y</w:t>
      </w:r>
      <w:r w:rsidRPr="00025AD9">
        <w:rPr>
          <w:rFonts w:ascii="Cambria" w:hAnsi="Cambria"/>
          <w:spacing w:val="1"/>
        </w:rPr>
        <w:t>a</w:t>
      </w:r>
      <w:r w:rsidRPr="00025AD9">
        <w:rPr>
          <w:rFonts w:ascii="Cambria" w:hAnsi="Cambria"/>
          <w:spacing w:val="2"/>
        </w:rPr>
        <w:t>r</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t d</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2"/>
        </w:rPr>
        <w:t>b</w:t>
      </w:r>
      <w:r w:rsidRPr="00025AD9">
        <w:rPr>
          <w:rFonts w:ascii="Cambria" w:hAnsi="Cambria"/>
          <w:spacing w:val="-1"/>
        </w:rPr>
        <w:t>e</w:t>
      </w:r>
      <w:r w:rsidRPr="00025AD9">
        <w:rPr>
          <w:rFonts w:ascii="Cambria" w:hAnsi="Cambria"/>
        </w:rPr>
        <w:t>r</w:t>
      </w:r>
      <w:r w:rsidRPr="00025AD9">
        <w:rPr>
          <w:rFonts w:ascii="Cambria" w:hAnsi="Cambria"/>
          <w:spacing w:val="2"/>
        </w:rPr>
        <w:t>b</w:t>
      </w:r>
      <w:r w:rsidRPr="00025AD9">
        <w:rPr>
          <w:rFonts w:ascii="Cambria" w:hAnsi="Cambria"/>
          <w:spacing w:val="-1"/>
        </w:rPr>
        <w:t>a</w:t>
      </w:r>
      <w:r w:rsidRPr="00025AD9">
        <w:rPr>
          <w:rFonts w:ascii="Cambria" w:hAnsi="Cambria"/>
        </w:rPr>
        <w:t>ngsa</w:t>
      </w:r>
      <w:r w:rsidR="00EA226C">
        <w:rPr>
          <w:rFonts w:ascii="Cambria" w:hAnsi="Cambria"/>
        </w:rPr>
        <w:t xml:space="preserve"> </w:t>
      </w:r>
      <w:r w:rsidRPr="00025AD9">
        <w:rPr>
          <w:rFonts w:ascii="Cambria" w:hAnsi="Cambria"/>
        </w:rPr>
        <w:t>d</w:t>
      </w:r>
      <w:r w:rsidRPr="00025AD9">
        <w:rPr>
          <w:rFonts w:ascii="Cambria" w:hAnsi="Cambria"/>
          <w:spacing w:val="1"/>
        </w:rPr>
        <w:t>e</w:t>
      </w:r>
      <w:r w:rsidRPr="00025AD9">
        <w:rPr>
          <w:rFonts w:ascii="Cambria" w:hAnsi="Cambria"/>
        </w:rPr>
        <w:t>n</w:t>
      </w:r>
      <w:r w:rsidRPr="00025AD9">
        <w:rPr>
          <w:rFonts w:ascii="Cambria" w:hAnsi="Cambria"/>
          <w:spacing w:val="2"/>
        </w:rPr>
        <w:t>g</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w:t>
      </w:r>
      <w:r w:rsidRPr="00025AD9">
        <w:rPr>
          <w:rFonts w:ascii="Cambria" w:hAnsi="Cambria"/>
          <w:spacing w:val="2"/>
        </w:rPr>
        <w:t>d</w:t>
      </w:r>
      <w:r w:rsidRPr="00025AD9">
        <w:rPr>
          <w:rFonts w:ascii="Cambria" w:hAnsi="Cambria"/>
          <w:spacing w:val="-1"/>
        </w:rPr>
        <w:t>a</w:t>
      </w:r>
      <w:r w:rsidRPr="00025AD9">
        <w:rPr>
          <w:rFonts w:ascii="Cambria" w:hAnsi="Cambria"/>
        </w:rPr>
        <w:t>s</w:t>
      </w:r>
      <w:r w:rsidRPr="00025AD9">
        <w:rPr>
          <w:rFonts w:ascii="Cambria" w:hAnsi="Cambria"/>
          <w:spacing w:val="-1"/>
        </w:rPr>
        <w:t>a</w:t>
      </w:r>
      <w:r w:rsidRPr="00025AD9">
        <w:rPr>
          <w:rFonts w:ascii="Cambria" w:hAnsi="Cambria"/>
        </w:rPr>
        <w:t>r</w:t>
      </w:r>
      <w:r w:rsidRPr="00025AD9">
        <w:rPr>
          <w:rFonts w:ascii="Cambria" w:hAnsi="Cambria"/>
          <w:spacing w:val="2"/>
        </w:rPr>
        <w:t>k</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hubung</w:t>
      </w:r>
      <w:r w:rsidRPr="00025AD9">
        <w:rPr>
          <w:rFonts w:ascii="Cambria" w:hAnsi="Cambria"/>
          <w:spacing w:val="1"/>
        </w:rPr>
        <w:t>a</w:t>
      </w:r>
      <w:r w:rsidRPr="00025AD9">
        <w:rPr>
          <w:rFonts w:ascii="Cambria" w:hAnsi="Cambria"/>
        </w:rPr>
        <w:t>n t</w:t>
      </w:r>
      <w:r w:rsidRPr="00025AD9">
        <w:rPr>
          <w:rFonts w:ascii="Cambria" w:hAnsi="Cambria"/>
          <w:spacing w:val="-1"/>
        </w:rPr>
        <w:t>e</w:t>
      </w:r>
      <w:r w:rsidRPr="00025AD9">
        <w:rPr>
          <w:rFonts w:ascii="Cambria" w:hAnsi="Cambria"/>
        </w:rPr>
        <w:t>rs</w:t>
      </w:r>
      <w:r w:rsidRPr="00025AD9">
        <w:rPr>
          <w:rFonts w:ascii="Cambria" w:hAnsi="Cambria"/>
          <w:spacing w:val="-1"/>
        </w:rPr>
        <w:t>e</w:t>
      </w:r>
      <w:r w:rsidRPr="00025AD9">
        <w:rPr>
          <w:rFonts w:ascii="Cambria" w:hAnsi="Cambria"/>
        </w:rPr>
        <w:t>but</w:t>
      </w:r>
      <w:r w:rsidR="00EA226C">
        <w:rPr>
          <w:rFonts w:ascii="Cambria" w:hAnsi="Cambria"/>
        </w:rPr>
        <w:t xml:space="preserve"> </w:t>
      </w:r>
      <w:r w:rsidRPr="00025AD9">
        <w:rPr>
          <w:rFonts w:ascii="Cambria" w:hAnsi="Cambria"/>
        </w:rPr>
        <w:t>k</w:t>
      </w:r>
      <w:r w:rsidRPr="00025AD9">
        <w:rPr>
          <w:rFonts w:ascii="Cambria" w:hAnsi="Cambria"/>
          <w:spacing w:val="-1"/>
        </w:rPr>
        <w:t>e</w:t>
      </w:r>
      <w:r w:rsidRPr="00025AD9">
        <w:rPr>
          <w:rFonts w:ascii="Cambria" w:hAnsi="Cambria"/>
          <w:spacing w:val="2"/>
        </w:rPr>
        <w:t>p</w:t>
      </w:r>
      <w:r w:rsidRPr="00025AD9">
        <w:rPr>
          <w:rFonts w:ascii="Cambria" w:hAnsi="Cambria"/>
          <w:spacing w:val="-1"/>
        </w:rPr>
        <w:t>a</w:t>
      </w:r>
      <w:r w:rsidRPr="00025AD9">
        <w:rPr>
          <w:rFonts w:ascii="Cambria" w:hAnsi="Cambria"/>
        </w:rPr>
        <w:t>da k</w:t>
      </w:r>
      <w:r w:rsidRPr="00025AD9">
        <w:rPr>
          <w:rFonts w:ascii="Cambria" w:hAnsi="Cambria"/>
          <w:spacing w:val="-1"/>
        </w:rPr>
        <w:t>e</w:t>
      </w:r>
      <w:r w:rsidRPr="00025AD9">
        <w:rPr>
          <w:rFonts w:ascii="Cambria" w:hAnsi="Cambria"/>
        </w:rPr>
        <w:t>t</w:t>
      </w:r>
      <w:r w:rsidRPr="00025AD9">
        <w:rPr>
          <w:rFonts w:ascii="Cambria" w:hAnsi="Cambria"/>
          <w:spacing w:val="-1"/>
        </w:rPr>
        <w:t>e</w:t>
      </w:r>
      <w:r w:rsidRPr="00025AD9">
        <w:rPr>
          <w:rFonts w:ascii="Cambria" w:hAnsi="Cambria"/>
        </w:rPr>
        <w:t>n</w:t>
      </w:r>
      <w:r w:rsidRPr="00025AD9">
        <w:rPr>
          <w:rFonts w:ascii="Cambria" w:hAnsi="Cambria"/>
          <w:spacing w:val="1"/>
        </w:rPr>
        <w:t>t</w:t>
      </w:r>
      <w:r w:rsidRPr="00025AD9">
        <w:rPr>
          <w:rFonts w:ascii="Cambria" w:hAnsi="Cambria"/>
        </w:rPr>
        <w:t>u</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i/>
          <w:iCs/>
          <w:spacing w:val="-1"/>
        </w:rPr>
        <w:t>y</w:t>
      </w:r>
      <w:r w:rsidRPr="00025AD9">
        <w:rPr>
          <w:rFonts w:ascii="Cambria" w:hAnsi="Cambria"/>
          <w:i/>
          <w:iCs/>
        </w:rPr>
        <w:t>aitu</w:t>
      </w:r>
      <w:r w:rsidR="00EA226C">
        <w:rPr>
          <w:rFonts w:ascii="Cambria" w:hAnsi="Cambria"/>
          <w:i/>
          <w:iCs/>
        </w:rPr>
        <w:t xml:space="preserve"> </w:t>
      </w:r>
      <w:r w:rsidRPr="00025AD9">
        <w:rPr>
          <w:rFonts w:ascii="Cambria" w:hAnsi="Cambria"/>
          <w:i/>
          <w:iCs/>
        </w:rPr>
        <w:t>nan</w:t>
      </w:r>
      <w:r w:rsidR="00EA226C">
        <w:rPr>
          <w:rFonts w:ascii="Cambria" w:hAnsi="Cambria"/>
          <w:i/>
          <w:iCs/>
        </w:rPr>
        <w:t xml:space="preserve"> </w:t>
      </w:r>
      <w:r w:rsidRPr="00025AD9">
        <w:rPr>
          <w:rFonts w:ascii="Cambria" w:hAnsi="Cambria"/>
          <w:i/>
          <w:iCs/>
          <w:spacing w:val="-1"/>
        </w:rPr>
        <w:t>e</w:t>
      </w:r>
      <w:r w:rsidRPr="00025AD9">
        <w:rPr>
          <w:rFonts w:ascii="Cambria" w:hAnsi="Cambria"/>
          <w:i/>
          <w:iCs/>
        </w:rPr>
        <w:t>lok d</w:t>
      </w:r>
      <w:r w:rsidRPr="00025AD9">
        <w:rPr>
          <w:rFonts w:ascii="Cambria" w:hAnsi="Cambria"/>
          <w:i/>
          <w:iCs/>
          <w:spacing w:val="1"/>
        </w:rPr>
        <w:t>e</w:t>
      </w:r>
      <w:r w:rsidRPr="00025AD9">
        <w:rPr>
          <w:rFonts w:ascii="Cambria" w:hAnsi="Cambria"/>
          <w:i/>
          <w:iCs/>
        </w:rPr>
        <w:t>k a</w:t>
      </w:r>
      <w:r w:rsidRPr="00025AD9">
        <w:rPr>
          <w:rFonts w:ascii="Cambria" w:hAnsi="Cambria"/>
          <w:i/>
          <w:iCs/>
          <w:spacing w:val="1"/>
        </w:rPr>
        <w:t>w</w:t>
      </w:r>
      <w:r w:rsidRPr="00025AD9">
        <w:rPr>
          <w:rFonts w:ascii="Cambria" w:hAnsi="Cambria"/>
          <w:i/>
          <w:iCs/>
        </w:rPr>
        <w:t>ak</w:t>
      </w:r>
      <w:r w:rsidRPr="00025AD9">
        <w:rPr>
          <w:rFonts w:ascii="Cambria" w:hAnsi="Cambria"/>
          <w:i/>
          <w:iCs/>
          <w:spacing w:val="-1"/>
        </w:rPr>
        <w:t xml:space="preserve"> k</w:t>
      </w:r>
      <w:r w:rsidRPr="00025AD9">
        <w:rPr>
          <w:rFonts w:ascii="Cambria" w:hAnsi="Cambria"/>
          <w:i/>
          <w:iCs/>
        </w:rPr>
        <w:t>atuju</w:t>
      </w:r>
      <w:r w:rsidR="00EA226C">
        <w:rPr>
          <w:rFonts w:ascii="Cambria" w:hAnsi="Cambria"/>
          <w:i/>
          <w:iCs/>
        </w:rPr>
        <w:t xml:space="preserve"> </w:t>
      </w:r>
      <w:r w:rsidRPr="00025AD9">
        <w:rPr>
          <w:rFonts w:ascii="Cambria" w:hAnsi="Cambria"/>
          <w:i/>
          <w:iCs/>
        </w:rPr>
        <w:t>d</w:t>
      </w:r>
      <w:r w:rsidRPr="00025AD9">
        <w:rPr>
          <w:rFonts w:ascii="Cambria" w:hAnsi="Cambria"/>
          <w:i/>
          <w:iCs/>
          <w:spacing w:val="1"/>
        </w:rPr>
        <w:t>e</w:t>
      </w:r>
      <w:r w:rsidRPr="00025AD9">
        <w:rPr>
          <w:rFonts w:ascii="Cambria" w:hAnsi="Cambria"/>
          <w:i/>
          <w:iCs/>
        </w:rPr>
        <w:t>k urang,</w:t>
      </w:r>
      <w:r w:rsidR="00EA226C">
        <w:rPr>
          <w:rFonts w:ascii="Cambria" w:hAnsi="Cambria"/>
          <w:i/>
          <w:iCs/>
        </w:rPr>
        <w:t xml:space="preserve"> </w:t>
      </w:r>
      <w:r w:rsidRPr="00025AD9">
        <w:rPr>
          <w:rFonts w:ascii="Cambria" w:hAnsi="Cambria"/>
          <w:i/>
          <w:iCs/>
        </w:rPr>
        <w:t>atau</w:t>
      </w:r>
      <w:r w:rsidR="00EA226C">
        <w:rPr>
          <w:rFonts w:ascii="Cambria" w:hAnsi="Cambria"/>
          <w:i/>
          <w:iCs/>
        </w:rPr>
        <w:t xml:space="preserve"> </w:t>
      </w:r>
      <w:r w:rsidRPr="00025AD9">
        <w:rPr>
          <w:rFonts w:ascii="Cambria" w:hAnsi="Cambria"/>
          <w:i/>
          <w:iCs/>
        </w:rPr>
        <w:t>nan</w:t>
      </w:r>
      <w:r w:rsidR="00EA226C">
        <w:rPr>
          <w:rFonts w:ascii="Cambria" w:hAnsi="Cambria"/>
          <w:i/>
          <w:iCs/>
        </w:rPr>
        <w:t xml:space="preserve"> </w:t>
      </w:r>
      <w:r w:rsidRPr="00025AD9">
        <w:rPr>
          <w:rFonts w:ascii="Cambria" w:hAnsi="Cambria"/>
          <w:i/>
          <w:iCs/>
          <w:spacing w:val="-1"/>
        </w:rPr>
        <w:t>k</w:t>
      </w:r>
      <w:r w:rsidRPr="00025AD9">
        <w:rPr>
          <w:rFonts w:ascii="Cambria" w:hAnsi="Cambria"/>
          <w:i/>
          <w:iCs/>
        </w:rPr>
        <w:t>uriak</w:t>
      </w:r>
      <w:r w:rsidR="00EA226C">
        <w:rPr>
          <w:rFonts w:ascii="Cambria" w:hAnsi="Cambria"/>
          <w:i/>
          <w:iCs/>
        </w:rPr>
        <w:t xml:space="preserve"> </w:t>
      </w:r>
      <w:r w:rsidRPr="00025AD9">
        <w:rPr>
          <w:rFonts w:ascii="Cambria" w:hAnsi="Cambria"/>
          <w:i/>
          <w:iCs/>
        </w:rPr>
        <w:t>i</w:t>
      </w:r>
      <w:r w:rsidRPr="00025AD9">
        <w:rPr>
          <w:rFonts w:ascii="Cambria" w:hAnsi="Cambria"/>
          <w:i/>
          <w:iCs/>
          <w:spacing w:val="-1"/>
        </w:rPr>
        <w:t>y</w:t>
      </w:r>
      <w:r w:rsidRPr="00025AD9">
        <w:rPr>
          <w:rFonts w:ascii="Cambria" w:hAnsi="Cambria"/>
          <w:i/>
          <w:iCs/>
        </w:rPr>
        <w:t>olah</w:t>
      </w:r>
      <w:r w:rsidR="00EA226C">
        <w:rPr>
          <w:rFonts w:ascii="Cambria" w:hAnsi="Cambria"/>
          <w:i/>
          <w:iCs/>
        </w:rPr>
        <w:t xml:space="preserve"> </w:t>
      </w:r>
      <w:r w:rsidRPr="00025AD9">
        <w:rPr>
          <w:rFonts w:ascii="Cambria" w:hAnsi="Cambria"/>
          <w:i/>
          <w:iCs/>
          <w:spacing w:val="-1"/>
        </w:rPr>
        <w:t>k</w:t>
      </w:r>
      <w:r w:rsidRPr="00025AD9">
        <w:rPr>
          <w:rFonts w:ascii="Cambria" w:hAnsi="Cambria"/>
          <w:i/>
          <w:iCs/>
        </w:rPr>
        <w:t>undi,</w:t>
      </w:r>
      <w:r w:rsidR="00EA226C">
        <w:rPr>
          <w:rFonts w:ascii="Cambria" w:hAnsi="Cambria"/>
          <w:i/>
          <w:iCs/>
        </w:rPr>
        <w:t xml:space="preserve"> </w:t>
      </w:r>
      <w:r w:rsidRPr="00025AD9">
        <w:rPr>
          <w:rFonts w:ascii="Cambria" w:hAnsi="Cambria"/>
          <w:i/>
          <w:iCs/>
        </w:rPr>
        <w:t>nan m</w:t>
      </w:r>
      <w:r w:rsidRPr="00025AD9">
        <w:rPr>
          <w:rFonts w:ascii="Cambria" w:hAnsi="Cambria"/>
          <w:i/>
          <w:iCs/>
          <w:spacing w:val="-1"/>
        </w:rPr>
        <w:t>e</w:t>
      </w:r>
      <w:r w:rsidRPr="00025AD9">
        <w:rPr>
          <w:rFonts w:ascii="Cambria" w:hAnsi="Cambria"/>
          <w:i/>
          <w:iCs/>
        </w:rPr>
        <w:t>rah</w:t>
      </w:r>
      <w:r w:rsidR="00EA226C">
        <w:rPr>
          <w:rFonts w:ascii="Cambria" w:hAnsi="Cambria"/>
          <w:i/>
          <w:iCs/>
        </w:rPr>
        <w:t xml:space="preserve"> </w:t>
      </w:r>
      <w:r w:rsidRPr="00025AD9">
        <w:rPr>
          <w:rFonts w:ascii="Cambria" w:hAnsi="Cambria"/>
          <w:i/>
          <w:iCs/>
        </w:rPr>
        <w:t>i</w:t>
      </w:r>
      <w:r w:rsidRPr="00025AD9">
        <w:rPr>
          <w:rFonts w:ascii="Cambria" w:hAnsi="Cambria"/>
          <w:i/>
          <w:iCs/>
          <w:spacing w:val="-1"/>
        </w:rPr>
        <w:t>y</w:t>
      </w:r>
      <w:r w:rsidRPr="00025AD9">
        <w:rPr>
          <w:rFonts w:ascii="Cambria" w:hAnsi="Cambria"/>
          <w:i/>
          <w:iCs/>
        </w:rPr>
        <w:t>olah</w:t>
      </w:r>
      <w:r w:rsidR="00EA226C">
        <w:rPr>
          <w:rFonts w:ascii="Cambria" w:hAnsi="Cambria"/>
          <w:i/>
          <w:iCs/>
        </w:rPr>
        <w:t xml:space="preserve"> </w:t>
      </w:r>
      <w:r w:rsidRPr="00025AD9">
        <w:rPr>
          <w:rFonts w:ascii="Cambria" w:hAnsi="Cambria"/>
          <w:i/>
          <w:iCs/>
        </w:rPr>
        <w:t>sago,</w:t>
      </w:r>
      <w:r w:rsidR="00EA226C">
        <w:rPr>
          <w:rFonts w:ascii="Cambria" w:hAnsi="Cambria"/>
          <w:i/>
          <w:iCs/>
        </w:rPr>
        <w:t xml:space="preserve"> </w:t>
      </w:r>
      <w:r w:rsidRPr="00025AD9">
        <w:rPr>
          <w:rFonts w:ascii="Cambria" w:hAnsi="Cambria"/>
          <w:i/>
          <w:iCs/>
        </w:rPr>
        <w:t>nan</w:t>
      </w:r>
      <w:r w:rsidR="00EA226C">
        <w:rPr>
          <w:rFonts w:ascii="Cambria" w:hAnsi="Cambria"/>
          <w:i/>
          <w:iCs/>
        </w:rPr>
        <w:t xml:space="preserve"> </w:t>
      </w:r>
      <w:r w:rsidRPr="00025AD9">
        <w:rPr>
          <w:rFonts w:ascii="Cambria" w:hAnsi="Cambria"/>
          <w:i/>
          <w:iCs/>
        </w:rPr>
        <w:t>bai</w:t>
      </w:r>
      <w:r w:rsidRPr="00025AD9">
        <w:rPr>
          <w:rFonts w:ascii="Cambria" w:hAnsi="Cambria"/>
          <w:i/>
          <w:iCs/>
          <w:spacing w:val="-1"/>
        </w:rPr>
        <w:t>e</w:t>
      </w:r>
      <w:r w:rsidRPr="00025AD9">
        <w:rPr>
          <w:rFonts w:ascii="Cambria" w:hAnsi="Cambria"/>
          <w:i/>
          <w:iCs/>
        </w:rPr>
        <w:t>k</w:t>
      </w:r>
      <w:r w:rsidR="00EA226C">
        <w:rPr>
          <w:rFonts w:ascii="Cambria" w:hAnsi="Cambria"/>
          <w:i/>
          <w:iCs/>
        </w:rPr>
        <w:t xml:space="preserve"> </w:t>
      </w:r>
      <w:r w:rsidRPr="00025AD9">
        <w:rPr>
          <w:rFonts w:ascii="Cambria" w:hAnsi="Cambria"/>
          <w:i/>
          <w:iCs/>
        </w:rPr>
        <w:t>i</w:t>
      </w:r>
      <w:r w:rsidRPr="00025AD9">
        <w:rPr>
          <w:rFonts w:ascii="Cambria" w:hAnsi="Cambria"/>
          <w:i/>
          <w:iCs/>
          <w:spacing w:val="-1"/>
        </w:rPr>
        <w:t>y</w:t>
      </w:r>
      <w:r w:rsidRPr="00025AD9">
        <w:rPr>
          <w:rFonts w:ascii="Cambria" w:hAnsi="Cambria"/>
          <w:i/>
          <w:iCs/>
        </w:rPr>
        <w:t>olah</w:t>
      </w:r>
      <w:r w:rsidR="00EA226C">
        <w:rPr>
          <w:rFonts w:ascii="Cambria" w:hAnsi="Cambria"/>
          <w:i/>
          <w:iCs/>
        </w:rPr>
        <w:t xml:space="preserve"> </w:t>
      </w:r>
      <w:r w:rsidRPr="00025AD9">
        <w:rPr>
          <w:rFonts w:ascii="Cambria" w:hAnsi="Cambria"/>
          <w:i/>
          <w:iCs/>
        </w:rPr>
        <w:t>budi,</w:t>
      </w:r>
      <w:r w:rsidR="00EA226C">
        <w:rPr>
          <w:rFonts w:ascii="Cambria" w:hAnsi="Cambria"/>
          <w:i/>
          <w:iCs/>
        </w:rPr>
        <w:t xml:space="preserve"> </w:t>
      </w:r>
      <w:r w:rsidRPr="00025AD9">
        <w:rPr>
          <w:rFonts w:ascii="Cambria" w:hAnsi="Cambria"/>
          <w:i/>
          <w:iCs/>
        </w:rPr>
        <w:t>nan</w:t>
      </w:r>
      <w:r w:rsidR="00EA226C">
        <w:rPr>
          <w:rFonts w:ascii="Cambria" w:hAnsi="Cambria"/>
          <w:i/>
          <w:iCs/>
        </w:rPr>
        <w:t xml:space="preserve"> </w:t>
      </w:r>
      <w:r w:rsidRPr="00025AD9">
        <w:rPr>
          <w:rFonts w:ascii="Cambria" w:hAnsi="Cambria"/>
          <w:i/>
          <w:iCs/>
          <w:spacing w:val="-1"/>
        </w:rPr>
        <w:t>e</w:t>
      </w:r>
      <w:r w:rsidRPr="00025AD9">
        <w:rPr>
          <w:rFonts w:ascii="Cambria" w:hAnsi="Cambria"/>
          <w:i/>
          <w:iCs/>
        </w:rPr>
        <w:t>n</w:t>
      </w:r>
      <w:r w:rsidRPr="00025AD9">
        <w:rPr>
          <w:rFonts w:ascii="Cambria" w:hAnsi="Cambria"/>
          <w:i/>
          <w:iCs/>
          <w:spacing w:val="2"/>
        </w:rPr>
        <w:t>d</w:t>
      </w:r>
      <w:r w:rsidRPr="00025AD9">
        <w:rPr>
          <w:rFonts w:ascii="Cambria" w:hAnsi="Cambria"/>
          <w:i/>
          <w:iCs/>
        </w:rPr>
        <w:t>aih</w:t>
      </w:r>
      <w:r w:rsidR="00EA226C">
        <w:rPr>
          <w:rFonts w:ascii="Cambria" w:hAnsi="Cambria"/>
          <w:i/>
          <w:iCs/>
        </w:rPr>
        <w:t xml:space="preserve"> </w:t>
      </w:r>
      <w:r w:rsidRPr="00025AD9">
        <w:rPr>
          <w:rFonts w:ascii="Cambria" w:hAnsi="Cambria"/>
          <w:i/>
          <w:iCs/>
        </w:rPr>
        <w:t>i</w:t>
      </w:r>
      <w:r w:rsidRPr="00025AD9">
        <w:rPr>
          <w:rFonts w:ascii="Cambria" w:hAnsi="Cambria"/>
          <w:i/>
          <w:iCs/>
          <w:spacing w:val="-1"/>
        </w:rPr>
        <w:t>y</w:t>
      </w:r>
      <w:r w:rsidRPr="00025AD9">
        <w:rPr>
          <w:rFonts w:ascii="Cambria" w:hAnsi="Cambria"/>
          <w:i/>
          <w:iCs/>
        </w:rPr>
        <w:t>olah</w:t>
      </w:r>
      <w:r w:rsidR="00EA226C">
        <w:rPr>
          <w:rFonts w:ascii="Cambria" w:hAnsi="Cambria"/>
          <w:i/>
          <w:iCs/>
        </w:rPr>
        <w:t xml:space="preserve"> </w:t>
      </w:r>
      <w:r w:rsidRPr="00025AD9">
        <w:rPr>
          <w:rFonts w:ascii="Cambria" w:hAnsi="Cambria"/>
          <w:i/>
          <w:iCs/>
        </w:rPr>
        <w:t>baso.</w:t>
      </w:r>
    </w:p>
    <w:p w:rsidR="00AA5B48" w:rsidRPr="00025AD9" w:rsidRDefault="00AA5B48" w:rsidP="00AA5B48">
      <w:pPr>
        <w:spacing w:line="360" w:lineRule="auto"/>
        <w:ind w:left="1134"/>
        <w:jc w:val="both"/>
        <w:rPr>
          <w:rFonts w:ascii="Cambria" w:hAnsi="Cambria"/>
        </w:rPr>
      </w:pPr>
      <w:r w:rsidRPr="00025AD9">
        <w:rPr>
          <w:rFonts w:ascii="Cambria" w:hAnsi="Cambria"/>
        </w:rPr>
        <w:t>M</w:t>
      </w:r>
      <w:r w:rsidRPr="00025AD9">
        <w:rPr>
          <w:rFonts w:ascii="Cambria" w:hAnsi="Cambria"/>
          <w:spacing w:val="-1"/>
        </w:rPr>
        <w:t>a</w:t>
      </w:r>
      <w:r w:rsidRPr="00025AD9">
        <w:rPr>
          <w:rFonts w:ascii="Cambria" w:hAnsi="Cambria"/>
        </w:rPr>
        <w:t>kna</w:t>
      </w:r>
      <w:r w:rsidR="00EA226C">
        <w:rPr>
          <w:rFonts w:ascii="Cambria" w:hAnsi="Cambria"/>
        </w:rPr>
        <w:t xml:space="preserve"> </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di Min</w:t>
      </w:r>
      <w:r w:rsidRPr="00025AD9">
        <w:rPr>
          <w:rFonts w:ascii="Cambria" w:hAnsi="Cambria"/>
          <w:spacing w:val="-1"/>
        </w:rPr>
        <w:t>a</w:t>
      </w:r>
      <w:r w:rsidRPr="00025AD9">
        <w:rPr>
          <w:rFonts w:ascii="Cambria" w:hAnsi="Cambria"/>
        </w:rPr>
        <w:t>ng</w:t>
      </w:r>
      <w:r w:rsidRPr="00025AD9">
        <w:rPr>
          <w:rFonts w:ascii="Cambria" w:hAnsi="Cambria"/>
          <w:spacing w:val="2"/>
        </w:rPr>
        <w:t>k</w:t>
      </w:r>
      <w:r w:rsidRPr="00025AD9">
        <w:rPr>
          <w:rFonts w:ascii="Cambria" w:hAnsi="Cambria"/>
          <w:spacing w:val="-1"/>
        </w:rPr>
        <w:t>a</w:t>
      </w:r>
      <w:r w:rsidRPr="00025AD9">
        <w:rPr>
          <w:rFonts w:ascii="Cambria" w:hAnsi="Cambria"/>
        </w:rPr>
        <w:t>b</w:t>
      </w:r>
      <w:r w:rsidRPr="00025AD9">
        <w:rPr>
          <w:rFonts w:ascii="Cambria" w:hAnsi="Cambria"/>
          <w:spacing w:val="-1"/>
        </w:rPr>
        <w:t>a</w:t>
      </w:r>
      <w:r w:rsidRPr="00025AD9">
        <w:rPr>
          <w:rFonts w:ascii="Cambria" w:hAnsi="Cambria"/>
        </w:rPr>
        <w:t>u</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itu</w:t>
      </w:r>
      <w:r w:rsidR="00EA226C">
        <w:rPr>
          <w:rFonts w:ascii="Cambria" w:hAnsi="Cambria"/>
        </w:rPr>
        <w:t xml:space="preserve"> </w:t>
      </w:r>
      <w:r w:rsidRPr="00025AD9">
        <w:rPr>
          <w:rFonts w:ascii="Cambria" w:hAnsi="Cambria"/>
          <w:spacing w:val="2"/>
        </w:rPr>
        <w:t>p</w:t>
      </w:r>
      <w:r w:rsidRPr="00025AD9">
        <w:rPr>
          <w:rFonts w:ascii="Cambria" w:hAnsi="Cambria"/>
          <w:spacing w:val="-1"/>
        </w:rPr>
        <w:t>e</w:t>
      </w:r>
      <w:r w:rsidRPr="00025AD9">
        <w:rPr>
          <w:rFonts w:ascii="Cambria" w:hAnsi="Cambria"/>
          <w:spacing w:val="2"/>
        </w:rPr>
        <w:t>r</w:t>
      </w:r>
      <w:r w:rsidRPr="00025AD9">
        <w:rPr>
          <w:rFonts w:ascii="Cambria" w:hAnsi="Cambria"/>
          <w:spacing w:val="-1"/>
        </w:rPr>
        <w:t>a</w:t>
      </w:r>
      <w:r w:rsidRPr="00025AD9">
        <w:rPr>
          <w:rFonts w:ascii="Cambria" w:hAnsi="Cambria"/>
        </w:rPr>
        <w:t>tur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hi</w:t>
      </w:r>
      <w:r w:rsidRPr="00025AD9">
        <w:rPr>
          <w:rFonts w:ascii="Cambria" w:hAnsi="Cambria"/>
          <w:spacing w:val="2"/>
        </w:rPr>
        <w:t>d</w:t>
      </w:r>
      <w:r w:rsidRPr="00025AD9">
        <w:rPr>
          <w:rFonts w:ascii="Cambria" w:hAnsi="Cambria"/>
        </w:rPr>
        <w:t>up</w:t>
      </w:r>
      <w:r w:rsidR="00EA226C">
        <w:rPr>
          <w:rFonts w:ascii="Cambria" w:hAnsi="Cambria"/>
        </w:rPr>
        <w:t xml:space="preserve"> </w:t>
      </w:r>
      <w:r w:rsidRPr="00025AD9">
        <w:rPr>
          <w:rFonts w:ascii="Cambria" w:hAnsi="Cambria"/>
        </w:rPr>
        <w:t>s</w:t>
      </w:r>
      <w:r w:rsidRPr="00025AD9">
        <w:rPr>
          <w:rFonts w:ascii="Cambria" w:hAnsi="Cambria"/>
          <w:spacing w:val="-1"/>
        </w:rPr>
        <w:t>e</w:t>
      </w:r>
      <w:r w:rsidRPr="00025AD9">
        <w:rPr>
          <w:rFonts w:ascii="Cambria" w:hAnsi="Cambria"/>
        </w:rPr>
        <w:t>h</w:t>
      </w:r>
      <w:r w:rsidRPr="00025AD9">
        <w:rPr>
          <w:rFonts w:ascii="Cambria" w:hAnsi="Cambria"/>
          <w:spacing w:val="-1"/>
        </w:rPr>
        <w:t>a</w:t>
      </w:r>
      <w:r w:rsidRPr="00025AD9">
        <w:rPr>
          <w:rFonts w:ascii="Cambria" w:hAnsi="Cambria"/>
        </w:rPr>
        <w:t>r</w:t>
      </w:r>
      <w:r w:rsidRPr="00025AD9">
        <w:rPr>
          <w:rFonts w:ascii="Cambria" w:hAnsi="Cambria"/>
          <w:spacing w:val="6"/>
        </w:rPr>
        <w:t>i</w:t>
      </w:r>
      <w:r w:rsidRPr="00025AD9">
        <w:rPr>
          <w:rFonts w:ascii="Cambria" w:hAnsi="Cambria"/>
          <w:spacing w:val="-1"/>
        </w:rPr>
        <w:t>-</w:t>
      </w:r>
      <w:r w:rsidRPr="00025AD9">
        <w:rPr>
          <w:rFonts w:ascii="Cambria" w:hAnsi="Cambria"/>
          <w:spacing w:val="2"/>
        </w:rPr>
        <w:t>h</w:t>
      </w:r>
      <w:r w:rsidRPr="00025AD9">
        <w:rPr>
          <w:rFonts w:ascii="Cambria" w:hAnsi="Cambria"/>
          <w:spacing w:val="-1"/>
        </w:rPr>
        <w:t>a</w:t>
      </w:r>
      <w:r w:rsidRPr="00025AD9">
        <w:rPr>
          <w:rFonts w:ascii="Cambria" w:hAnsi="Cambria"/>
        </w:rPr>
        <w:t>ri.</w:t>
      </w:r>
      <w:r w:rsidR="00EA226C">
        <w:rPr>
          <w:rFonts w:ascii="Cambria" w:hAnsi="Cambria"/>
        </w:rPr>
        <w:t xml:space="preserve"> </w:t>
      </w:r>
      <w:r w:rsidRPr="00025AD9">
        <w:rPr>
          <w:rFonts w:ascii="Cambria" w:hAnsi="Cambria"/>
        </w:rPr>
        <w:t>Hidup</w:t>
      </w:r>
      <w:r w:rsidR="00EA226C">
        <w:rPr>
          <w:rFonts w:ascii="Cambria" w:hAnsi="Cambria"/>
        </w:rPr>
        <w:t xml:space="preserve"> </w:t>
      </w:r>
      <w:r w:rsidRPr="00025AD9">
        <w:rPr>
          <w:rFonts w:ascii="Cambria" w:hAnsi="Cambria"/>
        </w:rPr>
        <w:t>t</w:t>
      </w:r>
      <w:r w:rsidRPr="00025AD9">
        <w:rPr>
          <w:rFonts w:ascii="Cambria" w:hAnsi="Cambria"/>
          <w:spacing w:val="1"/>
        </w:rPr>
        <w:t>a</w:t>
      </w:r>
      <w:r w:rsidRPr="00025AD9">
        <w:rPr>
          <w:rFonts w:ascii="Cambria" w:hAnsi="Cambria"/>
        </w:rPr>
        <w:t>npa</w:t>
      </w:r>
      <w:r w:rsidR="00EA226C">
        <w:rPr>
          <w:rFonts w:ascii="Cambria" w:hAnsi="Cambria"/>
        </w:rPr>
        <w:t xml:space="preserve"> </w:t>
      </w:r>
      <w:r w:rsidRPr="00025AD9">
        <w:rPr>
          <w:rFonts w:ascii="Cambria" w:hAnsi="Cambria"/>
          <w:spacing w:val="-1"/>
        </w:rPr>
        <w:t>a</w:t>
      </w:r>
      <w:r w:rsidRPr="00025AD9">
        <w:rPr>
          <w:rFonts w:ascii="Cambria" w:hAnsi="Cambria"/>
        </w:rPr>
        <w:t>tu</w:t>
      </w:r>
      <w:r w:rsidRPr="00025AD9">
        <w:rPr>
          <w:rFonts w:ascii="Cambria" w:hAnsi="Cambria"/>
          <w:spacing w:val="2"/>
        </w:rPr>
        <w:t>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di Min</w:t>
      </w:r>
      <w:r w:rsidRPr="00025AD9">
        <w:rPr>
          <w:rFonts w:ascii="Cambria" w:hAnsi="Cambria"/>
          <w:spacing w:val="-1"/>
        </w:rPr>
        <w:t>a</w:t>
      </w:r>
      <w:r w:rsidRPr="00025AD9">
        <w:rPr>
          <w:rFonts w:ascii="Cambria" w:hAnsi="Cambria"/>
        </w:rPr>
        <w:t>ngk</w:t>
      </w:r>
      <w:r w:rsidRPr="00025AD9">
        <w:rPr>
          <w:rFonts w:ascii="Cambria" w:hAnsi="Cambria"/>
          <w:spacing w:val="-1"/>
        </w:rPr>
        <w:t>a</w:t>
      </w:r>
      <w:r w:rsidRPr="00025AD9">
        <w:rPr>
          <w:rFonts w:ascii="Cambria" w:hAnsi="Cambria"/>
        </w:rPr>
        <w:t>b</w:t>
      </w:r>
      <w:r w:rsidRPr="00025AD9">
        <w:rPr>
          <w:rFonts w:ascii="Cambria" w:hAnsi="Cambria"/>
          <w:spacing w:val="-1"/>
        </w:rPr>
        <w:t>a</w:t>
      </w:r>
      <w:r w:rsidRPr="00025AD9">
        <w:rPr>
          <w:rFonts w:ascii="Cambria" w:hAnsi="Cambria"/>
        </w:rPr>
        <w:t>u</w:t>
      </w:r>
      <w:r w:rsidR="00EA226C">
        <w:rPr>
          <w:rFonts w:ascii="Cambria" w:hAnsi="Cambria"/>
        </w:rPr>
        <w:t xml:space="preserve"> </w:t>
      </w:r>
      <w:r w:rsidRPr="00025AD9">
        <w:rPr>
          <w:rFonts w:ascii="Cambria" w:hAnsi="Cambria"/>
        </w:rPr>
        <w:t>dis</w:t>
      </w:r>
      <w:r w:rsidRPr="00025AD9">
        <w:rPr>
          <w:rFonts w:ascii="Cambria" w:hAnsi="Cambria"/>
          <w:spacing w:val="-1"/>
        </w:rPr>
        <w:t>e</w:t>
      </w:r>
      <w:r w:rsidRPr="00025AD9">
        <w:rPr>
          <w:rFonts w:ascii="Cambria" w:hAnsi="Cambria"/>
        </w:rPr>
        <w:t>but</w:t>
      </w:r>
      <w:r w:rsidR="00EA226C">
        <w:rPr>
          <w:rFonts w:ascii="Cambria" w:hAnsi="Cambria"/>
        </w:rPr>
        <w:t xml:space="preserve"> </w:t>
      </w:r>
      <w:r w:rsidRPr="00025AD9">
        <w:rPr>
          <w:rFonts w:ascii="Cambria" w:hAnsi="Cambria"/>
          <w:spacing w:val="-1"/>
        </w:rPr>
        <w:t>“</w:t>
      </w:r>
      <w:r w:rsidRPr="00025AD9">
        <w:rPr>
          <w:rFonts w:ascii="Cambria" w:hAnsi="Cambria"/>
        </w:rPr>
        <w:t>t</w:t>
      </w:r>
      <w:r w:rsidRPr="00025AD9">
        <w:rPr>
          <w:rFonts w:ascii="Cambria" w:hAnsi="Cambria"/>
          <w:spacing w:val="-1"/>
        </w:rPr>
        <w:t>a</w:t>
      </w:r>
      <w:r w:rsidRPr="00025AD9">
        <w:rPr>
          <w:rFonts w:ascii="Cambria" w:hAnsi="Cambria"/>
        </w:rPr>
        <w:t>k</w:t>
      </w:r>
      <w:r w:rsidR="00EA226C">
        <w:rPr>
          <w:rFonts w:ascii="Cambria" w:hAnsi="Cambria"/>
        </w:rPr>
        <w:t xml:space="preserve"> </w:t>
      </w:r>
      <w:r w:rsidRPr="00025AD9">
        <w:rPr>
          <w:rFonts w:ascii="Cambria" w:hAnsi="Cambria"/>
        </w:rPr>
        <w:t>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 j</w:t>
      </w:r>
      <w:r w:rsidRPr="00025AD9">
        <w:rPr>
          <w:rFonts w:ascii="Cambria" w:hAnsi="Cambria"/>
          <w:spacing w:val="-1"/>
        </w:rPr>
        <w:t>a</w:t>
      </w:r>
      <w:r w:rsidRPr="00025AD9">
        <w:rPr>
          <w:rFonts w:ascii="Cambria" w:hAnsi="Cambria"/>
        </w:rPr>
        <w:t>di</w:t>
      </w:r>
      <w:r w:rsidR="00EA226C">
        <w:rPr>
          <w:rFonts w:ascii="Cambria" w:hAnsi="Cambria"/>
        </w:rPr>
        <w:t xml:space="preserve"> </w:t>
      </w:r>
      <w:r w:rsidRPr="00025AD9">
        <w:rPr>
          <w:rFonts w:ascii="Cambria" w:hAnsi="Cambria"/>
          <w:spacing w:val="-1"/>
        </w:rPr>
        <w:t>a</w:t>
      </w:r>
      <w:r w:rsidRPr="00025AD9">
        <w:rPr>
          <w:rFonts w:ascii="Cambria" w:hAnsi="Cambria"/>
        </w:rPr>
        <w:t>tur</w:t>
      </w:r>
      <w:r w:rsidRPr="00025AD9">
        <w:rPr>
          <w:rFonts w:ascii="Cambria" w:hAnsi="Cambria"/>
          <w:spacing w:val="-1"/>
        </w:rPr>
        <w:t>a</w:t>
      </w:r>
      <w:r w:rsidRPr="00025AD9">
        <w:rPr>
          <w:rFonts w:ascii="Cambria" w:hAnsi="Cambria"/>
        </w:rPr>
        <w:t>n</w:t>
      </w:r>
      <w:r w:rsidR="00EA226C">
        <w:rPr>
          <w:rFonts w:ascii="Cambria" w:hAnsi="Cambria"/>
        </w:rPr>
        <w:t xml:space="preserve"> </w:t>
      </w:r>
      <w:r w:rsidRPr="00025AD9">
        <w:rPr>
          <w:rFonts w:ascii="Cambria" w:hAnsi="Cambria"/>
        </w:rPr>
        <w:t>itul</w:t>
      </w:r>
      <w:r w:rsidRPr="00025AD9">
        <w:rPr>
          <w:rFonts w:ascii="Cambria" w:hAnsi="Cambria"/>
          <w:spacing w:val="-1"/>
        </w:rPr>
        <w:t>a</w:t>
      </w:r>
      <w:r w:rsidRPr="00025AD9">
        <w:rPr>
          <w:rFonts w:ascii="Cambria" w:hAnsi="Cambria"/>
        </w:rPr>
        <w:t>h</w:t>
      </w:r>
      <w:r w:rsidR="00EA226C">
        <w:rPr>
          <w:rFonts w:ascii="Cambria" w:hAnsi="Cambria"/>
        </w:rPr>
        <w:t xml:space="preserve"> </w:t>
      </w:r>
      <w:r w:rsidRPr="00025AD9">
        <w:rPr>
          <w:rFonts w:ascii="Cambria" w:hAnsi="Cambria"/>
          <w:spacing w:val="-5"/>
        </w:rPr>
        <w:t>y</w:t>
      </w:r>
      <w:r w:rsidRPr="00025AD9">
        <w:rPr>
          <w:rFonts w:ascii="Cambria" w:hAnsi="Cambria"/>
          <w:spacing w:val="-1"/>
        </w:rPr>
        <w:t>a</w:t>
      </w:r>
      <w:r w:rsidRPr="00025AD9">
        <w:rPr>
          <w:rFonts w:ascii="Cambria" w:hAnsi="Cambria"/>
        </w:rPr>
        <w:t>ng</w:t>
      </w:r>
      <w:r w:rsidR="00EA226C">
        <w:rPr>
          <w:rFonts w:ascii="Cambria" w:hAnsi="Cambria"/>
        </w:rPr>
        <w:t xml:space="preserve"> </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Ad</w:t>
      </w:r>
      <w:r w:rsidRPr="00025AD9">
        <w:rPr>
          <w:rFonts w:ascii="Cambria" w:hAnsi="Cambria"/>
          <w:spacing w:val="-1"/>
        </w:rPr>
        <w:t>a</w:t>
      </w:r>
      <w:r w:rsidRPr="00025AD9">
        <w:rPr>
          <w:rFonts w:ascii="Cambria" w:hAnsi="Cambria"/>
        </w:rPr>
        <w:t>t</w:t>
      </w:r>
      <w:r w:rsidR="00EA226C">
        <w:rPr>
          <w:rFonts w:ascii="Cambria" w:hAnsi="Cambria"/>
        </w:rPr>
        <w:t xml:space="preserve"> </w:t>
      </w:r>
      <w:r w:rsidRPr="00025AD9">
        <w:rPr>
          <w:rFonts w:ascii="Cambria" w:hAnsi="Cambria"/>
        </w:rPr>
        <w:t>itul</w:t>
      </w:r>
      <w:r w:rsidRPr="00025AD9">
        <w:rPr>
          <w:rFonts w:ascii="Cambria" w:hAnsi="Cambria"/>
          <w:spacing w:val="-1"/>
        </w:rPr>
        <w:t>a</w:t>
      </w:r>
      <w:r w:rsidRPr="00025AD9">
        <w:rPr>
          <w:rFonts w:ascii="Cambria" w:hAnsi="Cambria"/>
        </w:rPr>
        <w:t>h</w:t>
      </w:r>
      <w:r w:rsidRPr="00025AD9">
        <w:rPr>
          <w:rFonts w:ascii="Cambria" w:hAnsi="Cambria"/>
          <w:spacing w:val="-5"/>
        </w:rPr>
        <w:t>y</w:t>
      </w:r>
      <w:r w:rsidRPr="00025AD9">
        <w:rPr>
          <w:rFonts w:ascii="Cambria" w:hAnsi="Cambria"/>
          <w:spacing w:val="-1"/>
        </w:rPr>
        <w:t>a</w:t>
      </w:r>
      <w:r w:rsidRPr="00025AD9">
        <w:rPr>
          <w:rFonts w:ascii="Cambria" w:hAnsi="Cambria"/>
        </w:rPr>
        <w:t>ng</w:t>
      </w:r>
      <w:r w:rsidRPr="00025AD9">
        <w:rPr>
          <w:rFonts w:ascii="Cambria" w:hAnsi="Cambria"/>
          <w:spacing w:val="1"/>
        </w:rPr>
        <w:t>m</w:t>
      </w:r>
      <w:r w:rsidRPr="00025AD9">
        <w:rPr>
          <w:rFonts w:ascii="Cambria" w:hAnsi="Cambria"/>
          <w:spacing w:val="-1"/>
        </w:rPr>
        <w:t>e</w:t>
      </w:r>
      <w:r w:rsidRPr="00025AD9">
        <w:rPr>
          <w:rFonts w:ascii="Cambria" w:hAnsi="Cambria"/>
        </w:rPr>
        <w:t>nj</w:t>
      </w:r>
      <w:r w:rsidRPr="00025AD9">
        <w:rPr>
          <w:rFonts w:ascii="Cambria" w:hAnsi="Cambria"/>
          <w:spacing w:val="-1"/>
        </w:rPr>
        <w:t>a</w:t>
      </w:r>
      <w:r w:rsidRPr="00025AD9">
        <w:rPr>
          <w:rFonts w:ascii="Cambria" w:hAnsi="Cambria"/>
        </w:rPr>
        <w:t>di dis</w:t>
      </w:r>
      <w:r w:rsidRPr="00025AD9">
        <w:rPr>
          <w:rFonts w:ascii="Cambria" w:hAnsi="Cambria"/>
          <w:spacing w:val="-1"/>
        </w:rPr>
        <w:t>e</w:t>
      </w:r>
      <w:r w:rsidRPr="00025AD9">
        <w:rPr>
          <w:rFonts w:ascii="Cambria" w:hAnsi="Cambria"/>
        </w:rPr>
        <w:t>but p</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i</w:t>
      </w:r>
      <w:r w:rsidRPr="00025AD9">
        <w:rPr>
          <w:rFonts w:ascii="Cambria" w:hAnsi="Cambria"/>
          <w:spacing w:val="-1"/>
        </w:rPr>
        <w:t>a</w:t>
      </w:r>
      <w:r w:rsidRPr="00025AD9">
        <w:rPr>
          <w:rFonts w:ascii="Cambria" w:hAnsi="Cambria"/>
        </w:rPr>
        <w:t>n</w:t>
      </w:r>
      <w:r w:rsidRPr="00025AD9">
        <w:rPr>
          <w:rFonts w:ascii="Cambria" w:hAnsi="Cambria"/>
          <w:spacing w:val="5"/>
        </w:rPr>
        <w:t>n</w:t>
      </w:r>
      <w:r w:rsidRPr="00025AD9">
        <w:rPr>
          <w:rFonts w:ascii="Cambria" w:hAnsi="Cambria"/>
          <w:spacing w:val="-5"/>
        </w:rPr>
        <w:t>y</w:t>
      </w:r>
      <w:r w:rsidRPr="00025AD9">
        <w:rPr>
          <w:rFonts w:ascii="Cambria" w:hAnsi="Cambria"/>
        </w:rPr>
        <w:t>as</w:t>
      </w:r>
      <w:r w:rsidRPr="00025AD9">
        <w:rPr>
          <w:rFonts w:ascii="Cambria" w:hAnsi="Cambria"/>
          <w:spacing w:val="-1"/>
        </w:rPr>
        <w:t>e</w:t>
      </w:r>
      <w:r w:rsidRPr="00025AD9">
        <w:rPr>
          <w:rFonts w:ascii="Cambria" w:hAnsi="Cambria"/>
          <w:spacing w:val="2"/>
        </w:rPr>
        <w:t>h</w:t>
      </w:r>
      <w:r w:rsidRPr="00025AD9">
        <w:rPr>
          <w:rFonts w:ascii="Cambria" w:hAnsi="Cambria"/>
          <w:spacing w:val="-1"/>
        </w:rPr>
        <w:t>a</w:t>
      </w:r>
      <w:r w:rsidRPr="00025AD9">
        <w:rPr>
          <w:rFonts w:ascii="Cambria" w:hAnsi="Cambria"/>
        </w:rPr>
        <w:t>r</w:t>
      </w:r>
      <w:r w:rsidRPr="00025AD9">
        <w:rPr>
          <w:rFonts w:ascii="Cambria" w:hAnsi="Cambria"/>
          <w:spacing w:val="3"/>
        </w:rPr>
        <w:t>i</w:t>
      </w:r>
      <w:r w:rsidRPr="00025AD9">
        <w:rPr>
          <w:rFonts w:ascii="Cambria" w:hAnsi="Cambria"/>
          <w:spacing w:val="-1"/>
        </w:rPr>
        <w:t>-</w:t>
      </w:r>
      <w:r w:rsidRPr="00025AD9">
        <w:rPr>
          <w:rFonts w:ascii="Cambria" w:hAnsi="Cambria"/>
        </w:rPr>
        <w:t>h</w:t>
      </w:r>
      <w:r w:rsidRPr="00025AD9">
        <w:rPr>
          <w:rFonts w:ascii="Cambria" w:hAnsi="Cambria"/>
          <w:spacing w:val="-1"/>
        </w:rPr>
        <w:t>a</w:t>
      </w:r>
      <w:r w:rsidRPr="00025AD9">
        <w:rPr>
          <w:rFonts w:ascii="Cambria" w:hAnsi="Cambria"/>
        </w:rPr>
        <w:t>ri.</w:t>
      </w:r>
      <w:r w:rsidRPr="00025AD9">
        <w:rPr>
          <w:rFonts w:ascii="Cambria" w:hAnsi="Cambria"/>
          <w:spacing w:val="1"/>
        </w:rPr>
        <w:t>B</w:t>
      </w:r>
      <w:r w:rsidRPr="00025AD9">
        <w:rPr>
          <w:rFonts w:ascii="Cambria" w:hAnsi="Cambria"/>
          <w:spacing w:val="-1"/>
        </w:rPr>
        <w:t>a</w:t>
      </w:r>
      <w:r w:rsidRPr="00025AD9">
        <w:rPr>
          <w:rFonts w:ascii="Cambria" w:hAnsi="Cambria"/>
        </w:rPr>
        <w:t>gi or</w:t>
      </w:r>
      <w:r w:rsidRPr="00025AD9">
        <w:rPr>
          <w:rFonts w:ascii="Cambria" w:hAnsi="Cambria"/>
          <w:spacing w:val="-1"/>
        </w:rPr>
        <w:t>a</w:t>
      </w:r>
      <w:r w:rsidRPr="00025AD9">
        <w:rPr>
          <w:rFonts w:ascii="Cambria" w:hAnsi="Cambria"/>
        </w:rPr>
        <w:t xml:space="preserve">ng </w:t>
      </w:r>
      <w:r w:rsidRPr="00025AD9">
        <w:rPr>
          <w:rFonts w:ascii="Cambria" w:hAnsi="Cambria"/>
          <w:spacing w:val="2"/>
        </w:rPr>
        <w:t xml:space="preserve"> M</w:t>
      </w:r>
      <w:r w:rsidRPr="00025AD9">
        <w:rPr>
          <w:rFonts w:ascii="Cambria" w:hAnsi="Cambria"/>
        </w:rPr>
        <w:t>in</w:t>
      </w:r>
      <w:r w:rsidRPr="00025AD9">
        <w:rPr>
          <w:rFonts w:ascii="Cambria" w:hAnsi="Cambria"/>
          <w:spacing w:val="-1"/>
        </w:rPr>
        <w:t>a</w:t>
      </w:r>
      <w:r w:rsidRPr="00025AD9">
        <w:rPr>
          <w:rFonts w:ascii="Cambria" w:hAnsi="Cambria"/>
        </w:rPr>
        <w:t>ng,duduk,  b</w:t>
      </w:r>
      <w:r w:rsidRPr="00025AD9">
        <w:rPr>
          <w:rFonts w:ascii="Cambria" w:hAnsi="Cambria"/>
          <w:spacing w:val="-1"/>
        </w:rPr>
        <w:t>e</w:t>
      </w:r>
      <w:r w:rsidRPr="00025AD9">
        <w:rPr>
          <w:rFonts w:ascii="Cambria" w:hAnsi="Cambria"/>
        </w:rPr>
        <w:t>rdiri,  b</w:t>
      </w:r>
      <w:r w:rsidRPr="00025AD9">
        <w:rPr>
          <w:rFonts w:ascii="Cambria" w:hAnsi="Cambria"/>
          <w:spacing w:val="-1"/>
        </w:rPr>
        <w:t>e</w:t>
      </w:r>
      <w:r w:rsidRPr="00025AD9">
        <w:rPr>
          <w:rFonts w:ascii="Cambria" w:hAnsi="Cambria"/>
        </w:rPr>
        <w:t>rbi</w:t>
      </w:r>
      <w:r w:rsidRPr="00025AD9">
        <w:rPr>
          <w:rFonts w:ascii="Cambria" w:hAnsi="Cambria"/>
          <w:spacing w:val="-1"/>
        </w:rPr>
        <w:t>c</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  b</w:t>
      </w:r>
      <w:r w:rsidRPr="00025AD9">
        <w:rPr>
          <w:rFonts w:ascii="Cambria" w:hAnsi="Cambria"/>
          <w:spacing w:val="-1"/>
        </w:rPr>
        <w:t>e</w:t>
      </w:r>
      <w:r w:rsidRPr="00025AD9">
        <w:rPr>
          <w:rFonts w:ascii="Cambria" w:hAnsi="Cambria"/>
        </w:rPr>
        <w:t>rj</w:t>
      </w:r>
      <w:r w:rsidRPr="00025AD9">
        <w:rPr>
          <w:rFonts w:ascii="Cambria" w:hAnsi="Cambria"/>
          <w:spacing w:val="-1"/>
        </w:rPr>
        <w:t>a</w:t>
      </w:r>
      <w:r w:rsidRPr="00025AD9">
        <w:rPr>
          <w:rFonts w:ascii="Cambria" w:hAnsi="Cambria"/>
          <w:spacing w:val="3"/>
        </w:rPr>
        <w:t>l</w:t>
      </w:r>
      <w:r w:rsidRPr="00025AD9">
        <w:rPr>
          <w:rFonts w:ascii="Cambria" w:hAnsi="Cambria"/>
          <w:spacing w:val="-1"/>
        </w:rPr>
        <w:t>a</w:t>
      </w:r>
      <w:r w:rsidRPr="00025AD9">
        <w:rPr>
          <w:rFonts w:ascii="Cambria" w:hAnsi="Cambria"/>
        </w:rPr>
        <w:t xml:space="preserve">n, </w:t>
      </w:r>
      <w:r w:rsidRPr="00025AD9">
        <w:rPr>
          <w:rFonts w:ascii="Cambria" w:hAnsi="Cambria"/>
          <w:spacing w:val="1"/>
        </w:rPr>
        <w:t>m</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n,</w:t>
      </w:r>
      <w:r w:rsidRPr="00025AD9">
        <w:rPr>
          <w:rFonts w:ascii="Cambria" w:hAnsi="Cambria"/>
          <w:spacing w:val="1"/>
        </w:rPr>
        <w:t>m</w:t>
      </w:r>
      <w:r w:rsidRPr="00025AD9">
        <w:rPr>
          <w:rFonts w:ascii="Cambria" w:hAnsi="Cambria"/>
        </w:rPr>
        <w:t>inu</w:t>
      </w:r>
      <w:r w:rsidRPr="00025AD9">
        <w:rPr>
          <w:rFonts w:ascii="Cambria" w:hAnsi="Cambria"/>
          <w:spacing w:val="1"/>
        </w:rPr>
        <w:t>m</w:t>
      </w:r>
      <w:r w:rsidRPr="00025AD9">
        <w:rPr>
          <w:rFonts w:ascii="Cambria" w:hAnsi="Cambria"/>
        </w:rPr>
        <w:t>,b</w:t>
      </w:r>
      <w:r w:rsidRPr="00025AD9">
        <w:rPr>
          <w:rFonts w:ascii="Cambria" w:hAnsi="Cambria"/>
          <w:spacing w:val="-1"/>
        </w:rPr>
        <w:t>e</w:t>
      </w:r>
      <w:r w:rsidRPr="00025AD9">
        <w:rPr>
          <w:rFonts w:ascii="Cambria" w:hAnsi="Cambria"/>
        </w:rPr>
        <w:t>r</w:t>
      </w:r>
      <w:r w:rsidRPr="00025AD9">
        <w:rPr>
          <w:rFonts w:ascii="Cambria" w:hAnsi="Cambria"/>
          <w:spacing w:val="3"/>
        </w:rPr>
        <w:t>t</w:t>
      </w:r>
      <w:r w:rsidRPr="00025AD9">
        <w:rPr>
          <w:rFonts w:ascii="Cambria" w:hAnsi="Cambria"/>
          <w:spacing w:val="-1"/>
        </w:rPr>
        <w:t>a</w:t>
      </w:r>
      <w:r w:rsidRPr="00025AD9">
        <w:rPr>
          <w:rFonts w:ascii="Cambria" w:hAnsi="Cambria"/>
          <w:spacing w:val="1"/>
        </w:rPr>
        <w:t>m</w:t>
      </w:r>
      <w:r w:rsidRPr="00025AD9">
        <w:rPr>
          <w:rFonts w:ascii="Cambria" w:hAnsi="Cambria"/>
        </w:rPr>
        <w:t>u,</w:t>
      </w:r>
      <w:r w:rsidRPr="00025AD9">
        <w:rPr>
          <w:rFonts w:ascii="Cambria" w:hAnsi="Cambria"/>
          <w:spacing w:val="1"/>
        </w:rPr>
        <w:t>m</w:t>
      </w:r>
      <w:r w:rsidRPr="00025AD9">
        <w:rPr>
          <w:rFonts w:ascii="Cambria" w:hAnsi="Cambria"/>
          <w:spacing w:val="-1"/>
        </w:rPr>
        <w:t>e</w:t>
      </w:r>
      <w:r w:rsidRPr="00025AD9">
        <w:rPr>
          <w:rFonts w:ascii="Cambria" w:hAnsi="Cambria"/>
        </w:rPr>
        <w:t>ngu</w:t>
      </w:r>
      <w:r w:rsidRPr="00025AD9">
        <w:rPr>
          <w:rFonts w:ascii="Cambria" w:hAnsi="Cambria"/>
          <w:spacing w:val="-1"/>
        </w:rPr>
        <w:t>a</w:t>
      </w:r>
      <w:r w:rsidRPr="00025AD9">
        <w:rPr>
          <w:rFonts w:ascii="Cambria" w:hAnsi="Cambria"/>
        </w:rPr>
        <w:t xml:space="preserve">p, </w:t>
      </w:r>
      <w:r w:rsidRPr="00025AD9">
        <w:rPr>
          <w:rFonts w:ascii="Cambria" w:hAnsi="Cambria"/>
          <w:spacing w:val="1"/>
        </w:rPr>
        <w:t>m</w:t>
      </w:r>
      <w:r w:rsidRPr="00025AD9">
        <w:rPr>
          <w:rFonts w:ascii="Cambria" w:hAnsi="Cambria"/>
          <w:spacing w:val="-1"/>
        </w:rPr>
        <w:t>e</w:t>
      </w:r>
      <w:r w:rsidRPr="00025AD9">
        <w:rPr>
          <w:rFonts w:ascii="Cambria" w:hAnsi="Cambria"/>
        </w:rPr>
        <w:t>n</w:t>
      </w:r>
      <w:r w:rsidRPr="00025AD9">
        <w:rPr>
          <w:rFonts w:ascii="Cambria" w:hAnsi="Cambria"/>
          <w:spacing w:val="2"/>
        </w:rPr>
        <w:t>g</w:t>
      </w:r>
      <w:r w:rsidRPr="00025AD9">
        <w:rPr>
          <w:rFonts w:ascii="Cambria" w:hAnsi="Cambria"/>
          <w:spacing w:val="-1"/>
        </w:rPr>
        <w:t>a</w:t>
      </w:r>
      <w:r w:rsidRPr="00025AD9">
        <w:rPr>
          <w:rFonts w:ascii="Cambria" w:hAnsi="Cambria"/>
        </w:rPr>
        <w:t>ntuk s</w:t>
      </w:r>
      <w:r w:rsidRPr="00025AD9">
        <w:rPr>
          <w:rFonts w:ascii="Cambria" w:hAnsi="Cambria"/>
          <w:spacing w:val="1"/>
        </w:rPr>
        <w:t>e</w:t>
      </w:r>
      <w:r w:rsidRPr="00025AD9">
        <w:rPr>
          <w:rFonts w:ascii="Cambria" w:hAnsi="Cambria"/>
        </w:rPr>
        <w:t>l</w:t>
      </w:r>
      <w:r w:rsidRPr="00025AD9">
        <w:rPr>
          <w:rFonts w:ascii="Cambria" w:hAnsi="Cambria"/>
          <w:spacing w:val="-1"/>
        </w:rPr>
        <w:t>a</w:t>
      </w:r>
      <w:r w:rsidRPr="00025AD9">
        <w:rPr>
          <w:rFonts w:ascii="Cambria" w:hAnsi="Cambria"/>
        </w:rPr>
        <w:t>lub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ts</w:t>
      </w:r>
      <w:r w:rsidRPr="00025AD9">
        <w:rPr>
          <w:rFonts w:ascii="Cambria" w:hAnsi="Cambria"/>
          <w:spacing w:val="-1"/>
        </w:rPr>
        <w:t>e</w:t>
      </w:r>
      <w:r w:rsidRPr="00025AD9">
        <w:rPr>
          <w:rFonts w:ascii="Cambria" w:hAnsi="Cambria"/>
          <w:spacing w:val="1"/>
        </w:rPr>
        <w:t>m</w:t>
      </w:r>
      <w:r w:rsidRPr="00025AD9">
        <w:rPr>
          <w:rFonts w:ascii="Cambria" w:hAnsi="Cambria"/>
        </w:rPr>
        <w:t>u</w:t>
      </w:r>
      <w:r w:rsidRPr="00025AD9">
        <w:rPr>
          <w:rFonts w:ascii="Cambria" w:hAnsi="Cambria"/>
          <w:spacing w:val="-1"/>
        </w:rPr>
        <w:t>a</w:t>
      </w:r>
      <w:r w:rsidRPr="00025AD9">
        <w:rPr>
          <w:rFonts w:ascii="Cambria" w:hAnsi="Cambria"/>
          <w:spacing w:val="5"/>
        </w:rPr>
        <w:t>n</w:t>
      </w:r>
      <w:r w:rsidRPr="00025AD9">
        <w:rPr>
          <w:rFonts w:ascii="Cambria" w:hAnsi="Cambria"/>
          <w:spacing w:val="-5"/>
        </w:rPr>
        <w:t>y</w:t>
      </w:r>
      <w:r w:rsidRPr="00025AD9">
        <w:rPr>
          <w:rFonts w:ascii="Cambria" w:hAnsi="Cambria"/>
        </w:rPr>
        <w:t>ai</w:t>
      </w:r>
      <w:r w:rsidRPr="00025AD9">
        <w:rPr>
          <w:rFonts w:ascii="Cambria" w:hAnsi="Cambria"/>
          <w:spacing w:val="3"/>
        </w:rPr>
        <w:t>t</w:t>
      </w:r>
      <w:r w:rsidRPr="00025AD9">
        <w:rPr>
          <w:rFonts w:ascii="Cambria" w:hAnsi="Cambria"/>
        </w:rPr>
        <w:t>udis</w:t>
      </w:r>
      <w:r w:rsidRPr="00025AD9">
        <w:rPr>
          <w:rFonts w:ascii="Cambria" w:hAnsi="Cambria"/>
          <w:spacing w:val="-1"/>
        </w:rPr>
        <w:t>e</w:t>
      </w:r>
      <w:r w:rsidRPr="00025AD9">
        <w:rPr>
          <w:rFonts w:ascii="Cambria" w:hAnsi="Cambria"/>
        </w:rPr>
        <w:t>butd</w:t>
      </w:r>
      <w:r w:rsidRPr="00025AD9">
        <w:rPr>
          <w:rFonts w:ascii="Cambria" w:hAnsi="Cambria"/>
          <w:spacing w:val="-1"/>
        </w:rPr>
        <w:t>e</w:t>
      </w:r>
      <w:r w:rsidRPr="00025AD9">
        <w:rPr>
          <w:rFonts w:ascii="Cambria" w:hAnsi="Cambria"/>
        </w:rPr>
        <w:t>ng</w:t>
      </w:r>
      <w:r w:rsidRPr="00025AD9">
        <w:rPr>
          <w:rFonts w:ascii="Cambria" w:hAnsi="Cambria"/>
          <w:spacing w:val="-1"/>
        </w:rPr>
        <w:t>a</w:t>
      </w:r>
      <w:r w:rsidRPr="00025AD9">
        <w:rPr>
          <w:rFonts w:ascii="Cambria" w:hAnsi="Cambria"/>
        </w:rPr>
        <w:t xml:space="preserve">n </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tsop</w:t>
      </w:r>
      <w:r w:rsidRPr="00025AD9">
        <w:rPr>
          <w:rFonts w:ascii="Cambria" w:hAnsi="Cambria"/>
          <w:spacing w:val="-1"/>
        </w:rPr>
        <w:t>a</w:t>
      </w:r>
      <w:r w:rsidRPr="00025AD9">
        <w:rPr>
          <w:rFonts w:ascii="Cambria" w:hAnsi="Cambria"/>
        </w:rPr>
        <w:t>ns</w:t>
      </w:r>
      <w:r w:rsidRPr="00025AD9">
        <w:rPr>
          <w:rFonts w:ascii="Cambria" w:hAnsi="Cambria"/>
          <w:spacing w:val="-1"/>
        </w:rPr>
        <w:t>a</w:t>
      </w:r>
      <w:r w:rsidRPr="00025AD9">
        <w:rPr>
          <w:rFonts w:ascii="Cambria" w:hAnsi="Cambria"/>
        </w:rPr>
        <w:t>ntund</w:t>
      </w:r>
      <w:r w:rsidRPr="00025AD9">
        <w:rPr>
          <w:rFonts w:ascii="Cambria" w:hAnsi="Cambria"/>
          <w:spacing w:val="-1"/>
        </w:rPr>
        <w:t>a</w:t>
      </w:r>
      <w:r w:rsidRPr="00025AD9">
        <w:rPr>
          <w:rFonts w:ascii="Cambria" w:hAnsi="Cambria"/>
          <w:spacing w:val="3"/>
        </w:rPr>
        <w:t>l</w:t>
      </w:r>
      <w:r w:rsidRPr="00025AD9">
        <w:rPr>
          <w:rFonts w:ascii="Cambria" w:hAnsi="Cambria"/>
          <w:spacing w:val="-1"/>
        </w:rPr>
        <w:t>a</w:t>
      </w:r>
      <w:r w:rsidRPr="00025AD9">
        <w:rPr>
          <w:rFonts w:ascii="Cambria" w:hAnsi="Cambria"/>
        </w:rPr>
        <w:t>mp</w:t>
      </w:r>
      <w:r w:rsidRPr="00025AD9">
        <w:rPr>
          <w:rFonts w:ascii="Cambria" w:hAnsi="Cambria"/>
          <w:spacing w:val="-1"/>
        </w:rPr>
        <w:t>e</w:t>
      </w:r>
      <w:r w:rsidRPr="00025AD9">
        <w:rPr>
          <w:rFonts w:ascii="Cambria" w:hAnsi="Cambria"/>
        </w:rPr>
        <w:t>rg</w:t>
      </w:r>
      <w:r w:rsidRPr="00025AD9">
        <w:rPr>
          <w:rFonts w:ascii="Cambria" w:hAnsi="Cambria"/>
          <w:spacing w:val="-1"/>
        </w:rPr>
        <w:t>a</w:t>
      </w:r>
      <w:r w:rsidRPr="00025AD9">
        <w:rPr>
          <w:rFonts w:ascii="Cambria" w:hAnsi="Cambria"/>
        </w:rPr>
        <w:t>ul</w:t>
      </w:r>
      <w:r w:rsidRPr="00025AD9">
        <w:rPr>
          <w:rFonts w:ascii="Cambria" w:hAnsi="Cambria"/>
          <w:spacing w:val="-1"/>
        </w:rPr>
        <w:t>a</w:t>
      </w:r>
      <w:r w:rsidRPr="00025AD9">
        <w:rPr>
          <w:rFonts w:ascii="Cambria" w:hAnsi="Cambria"/>
        </w:rPr>
        <w:t>ns</w:t>
      </w:r>
      <w:r w:rsidRPr="00025AD9">
        <w:rPr>
          <w:rFonts w:ascii="Cambria" w:hAnsi="Cambria"/>
          <w:spacing w:val="-1"/>
        </w:rPr>
        <w:t>e</w:t>
      </w:r>
      <w:r w:rsidRPr="00025AD9">
        <w:rPr>
          <w:rFonts w:ascii="Cambria" w:hAnsi="Cambria"/>
          <w:spacing w:val="2"/>
        </w:rPr>
        <w:t>h</w:t>
      </w:r>
      <w:r w:rsidRPr="00025AD9">
        <w:rPr>
          <w:rFonts w:ascii="Cambria" w:hAnsi="Cambria"/>
          <w:spacing w:val="-1"/>
        </w:rPr>
        <w:t>a</w:t>
      </w:r>
      <w:r w:rsidRPr="00025AD9">
        <w:rPr>
          <w:rFonts w:ascii="Cambria" w:hAnsi="Cambria"/>
        </w:rPr>
        <w:t>r</w:t>
      </w:r>
      <w:r w:rsidRPr="00025AD9">
        <w:rPr>
          <w:rFonts w:ascii="Cambria" w:hAnsi="Cambria"/>
          <w:spacing w:val="4"/>
        </w:rPr>
        <w:t>i</w:t>
      </w:r>
      <w:r w:rsidRPr="00025AD9">
        <w:rPr>
          <w:rFonts w:ascii="Cambria" w:hAnsi="Cambria"/>
          <w:spacing w:val="-1"/>
        </w:rPr>
        <w:t>-</w:t>
      </w:r>
      <w:r w:rsidRPr="00025AD9">
        <w:rPr>
          <w:rFonts w:ascii="Cambria" w:hAnsi="Cambria"/>
        </w:rPr>
        <w:t>s</w:t>
      </w:r>
      <w:r w:rsidRPr="00025AD9">
        <w:rPr>
          <w:rFonts w:ascii="Cambria" w:hAnsi="Cambria"/>
          <w:spacing w:val="1"/>
        </w:rPr>
        <w:t>e</w:t>
      </w:r>
      <w:r w:rsidRPr="00025AD9">
        <w:rPr>
          <w:rFonts w:ascii="Cambria" w:hAnsi="Cambria"/>
        </w:rPr>
        <w:t>h</w:t>
      </w:r>
      <w:r w:rsidRPr="00025AD9">
        <w:rPr>
          <w:rFonts w:ascii="Cambria" w:hAnsi="Cambria"/>
          <w:spacing w:val="-1"/>
        </w:rPr>
        <w:t>a</w:t>
      </w:r>
      <w:r w:rsidRPr="00025AD9">
        <w:rPr>
          <w:rFonts w:ascii="Cambria" w:hAnsi="Cambria"/>
        </w:rPr>
        <w:t>ri</w:t>
      </w:r>
    </w:p>
    <w:p w:rsidR="00AA5B48" w:rsidRPr="00025AD9" w:rsidRDefault="00AA5B48" w:rsidP="00AA5B48">
      <w:pPr>
        <w:widowControl w:val="0"/>
        <w:autoSpaceDE w:val="0"/>
        <w:autoSpaceDN w:val="0"/>
        <w:adjustRightInd w:val="0"/>
        <w:spacing w:line="360" w:lineRule="auto"/>
        <w:ind w:left="1134" w:right="58"/>
        <w:jc w:val="both"/>
        <w:rPr>
          <w:rFonts w:ascii="Cambria" w:hAnsi="Cambria"/>
        </w:rPr>
      </w:pPr>
      <w:r w:rsidRPr="00025AD9">
        <w:rPr>
          <w:rFonts w:ascii="Cambria" w:hAnsi="Cambria"/>
        </w:rPr>
        <w:t>Tuju</w:t>
      </w:r>
      <w:r w:rsidRPr="00025AD9">
        <w:rPr>
          <w:rFonts w:ascii="Cambria" w:hAnsi="Cambria"/>
          <w:spacing w:val="-1"/>
        </w:rPr>
        <w:t>a</w:t>
      </w:r>
      <w:r w:rsidRPr="00025AD9">
        <w:rPr>
          <w:rFonts w:ascii="Cambria" w:hAnsi="Cambria"/>
        </w:rPr>
        <w:t>n</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t</w:t>
      </w:r>
      <w:r w:rsidRPr="00025AD9">
        <w:rPr>
          <w:rFonts w:ascii="Cambria" w:hAnsi="Cambria"/>
          <w:spacing w:val="9"/>
        </w:rPr>
        <w:t xml:space="preserve"> M</w:t>
      </w:r>
      <w:r w:rsidRPr="00025AD9">
        <w:rPr>
          <w:rFonts w:ascii="Cambria" w:hAnsi="Cambria"/>
        </w:rPr>
        <w:t>in</w:t>
      </w:r>
      <w:r w:rsidRPr="00025AD9">
        <w:rPr>
          <w:rFonts w:ascii="Cambria" w:hAnsi="Cambria"/>
          <w:spacing w:val="-1"/>
        </w:rPr>
        <w:t>a</w:t>
      </w:r>
      <w:r w:rsidRPr="00025AD9">
        <w:rPr>
          <w:rFonts w:ascii="Cambria" w:hAnsi="Cambria"/>
        </w:rPr>
        <w:t>ng</w:t>
      </w:r>
      <w:r w:rsidRPr="00025AD9">
        <w:rPr>
          <w:rFonts w:ascii="Cambria" w:hAnsi="Cambria"/>
          <w:spacing w:val="2"/>
        </w:rPr>
        <w:t>k</w:t>
      </w:r>
      <w:r w:rsidRPr="00025AD9">
        <w:rPr>
          <w:rFonts w:ascii="Cambria" w:hAnsi="Cambria"/>
          <w:spacing w:val="-1"/>
        </w:rPr>
        <w:t>a</w:t>
      </w:r>
      <w:r w:rsidRPr="00025AD9">
        <w:rPr>
          <w:rFonts w:ascii="Cambria" w:hAnsi="Cambria"/>
          <w:spacing w:val="2"/>
        </w:rPr>
        <w:t>b</w:t>
      </w:r>
      <w:r w:rsidRPr="00025AD9">
        <w:rPr>
          <w:rFonts w:ascii="Cambria" w:hAnsi="Cambria"/>
          <w:spacing w:val="-1"/>
        </w:rPr>
        <w:t>a</w:t>
      </w:r>
      <w:r w:rsidRPr="00025AD9">
        <w:rPr>
          <w:rFonts w:ascii="Cambria" w:hAnsi="Cambria"/>
        </w:rPr>
        <w:t>u</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spacing w:val="3"/>
        </w:rPr>
        <w:t>l</w:t>
      </w:r>
      <w:r w:rsidRPr="00025AD9">
        <w:rPr>
          <w:rFonts w:ascii="Cambria" w:hAnsi="Cambria"/>
          <w:spacing w:val="-1"/>
        </w:rPr>
        <w:t>a</w:t>
      </w:r>
      <w:r w:rsidRPr="00025AD9">
        <w:rPr>
          <w:rFonts w:ascii="Cambria" w:hAnsi="Cambria"/>
        </w:rPr>
        <w:t>h</w:t>
      </w:r>
      <w:r w:rsidRPr="00025AD9">
        <w:rPr>
          <w:rFonts w:ascii="Cambria" w:hAnsi="Cambria"/>
          <w:spacing w:val="1"/>
        </w:rPr>
        <w:t>m</w:t>
      </w:r>
      <w:r w:rsidRPr="00025AD9">
        <w:rPr>
          <w:rFonts w:ascii="Cambria" w:hAnsi="Cambria"/>
          <w:spacing w:val="-1"/>
        </w:rPr>
        <w:t>e</w:t>
      </w:r>
      <w:r w:rsidRPr="00025AD9">
        <w:rPr>
          <w:rFonts w:ascii="Cambria" w:hAnsi="Cambria"/>
          <w:spacing w:val="1"/>
        </w:rPr>
        <w:t>m</w:t>
      </w:r>
      <w:r w:rsidRPr="00025AD9">
        <w:rPr>
          <w:rFonts w:ascii="Cambria" w:hAnsi="Cambria"/>
        </w:rPr>
        <w:t>b</w:t>
      </w:r>
      <w:r w:rsidRPr="00025AD9">
        <w:rPr>
          <w:rFonts w:ascii="Cambria" w:hAnsi="Cambria"/>
          <w:spacing w:val="-1"/>
        </w:rPr>
        <w:t>e</w:t>
      </w:r>
      <w:r w:rsidRPr="00025AD9">
        <w:rPr>
          <w:rFonts w:ascii="Cambria" w:hAnsi="Cambria"/>
        </w:rPr>
        <w:t>ntuk i</w:t>
      </w:r>
      <w:r w:rsidRPr="00025AD9">
        <w:rPr>
          <w:rFonts w:ascii="Cambria" w:hAnsi="Cambria"/>
          <w:spacing w:val="2"/>
        </w:rPr>
        <w:t>n</w:t>
      </w:r>
      <w:r w:rsidRPr="00025AD9">
        <w:rPr>
          <w:rFonts w:ascii="Cambria" w:hAnsi="Cambria"/>
        </w:rPr>
        <w:t>dividu</w:t>
      </w:r>
      <w:r w:rsidRPr="00025AD9">
        <w:rPr>
          <w:rFonts w:ascii="Cambria" w:hAnsi="Cambria"/>
          <w:spacing w:val="-5"/>
        </w:rPr>
        <w:t>y</w:t>
      </w:r>
      <w:r w:rsidRPr="00025AD9">
        <w:rPr>
          <w:rFonts w:ascii="Cambria" w:hAnsi="Cambria"/>
          <w:spacing w:val="-1"/>
        </w:rPr>
        <w:t>a</w:t>
      </w:r>
      <w:r w:rsidRPr="00025AD9">
        <w:rPr>
          <w:rFonts w:ascii="Cambria" w:hAnsi="Cambria"/>
        </w:rPr>
        <w:t>ng</w:t>
      </w:r>
      <w:r w:rsidRPr="00025AD9">
        <w:rPr>
          <w:rFonts w:ascii="Cambria" w:hAnsi="Cambria"/>
          <w:spacing w:val="2"/>
        </w:rPr>
        <w:t>b</w:t>
      </w:r>
      <w:r w:rsidRPr="00025AD9">
        <w:rPr>
          <w:rFonts w:ascii="Cambria" w:hAnsi="Cambria"/>
          <w:spacing w:val="-1"/>
        </w:rPr>
        <w:t>e</w:t>
      </w:r>
      <w:r w:rsidRPr="00025AD9">
        <w:rPr>
          <w:rFonts w:ascii="Cambria" w:hAnsi="Cambria"/>
        </w:rPr>
        <w:t>rbudilu</w:t>
      </w:r>
      <w:r w:rsidRPr="00025AD9">
        <w:rPr>
          <w:rFonts w:ascii="Cambria" w:hAnsi="Cambria"/>
          <w:spacing w:val="2"/>
        </w:rPr>
        <w:t>h</w:t>
      </w:r>
      <w:r w:rsidRPr="00025AD9">
        <w:rPr>
          <w:rFonts w:ascii="Cambria" w:hAnsi="Cambria"/>
        </w:rPr>
        <w:t>ur,</w:t>
      </w:r>
      <w:r w:rsidRPr="00025AD9">
        <w:rPr>
          <w:rFonts w:ascii="Cambria" w:hAnsi="Cambria"/>
          <w:spacing w:val="1"/>
        </w:rPr>
        <w:t>m</w:t>
      </w:r>
      <w:r w:rsidRPr="00025AD9">
        <w:rPr>
          <w:rFonts w:ascii="Cambria" w:hAnsi="Cambria"/>
          <w:spacing w:val="-1"/>
        </w:rPr>
        <w:t>a</w:t>
      </w:r>
      <w:r w:rsidRPr="00025AD9">
        <w:rPr>
          <w:rFonts w:ascii="Cambria" w:hAnsi="Cambria"/>
        </w:rPr>
        <w:t xml:space="preserve">nusia </w:t>
      </w:r>
      <w:r w:rsidRPr="00025AD9">
        <w:rPr>
          <w:rFonts w:ascii="Cambria" w:hAnsi="Cambria"/>
          <w:spacing w:val="-5"/>
        </w:rPr>
        <w:t>y</w:t>
      </w:r>
      <w:r w:rsidRPr="00025AD9">
        <w:rPr>
          <w:rFonts w:ascii="Cambria" w:hAnsi="Cambria"/>
          <w:spacing w:val="1"/>
        </w:rPr>
        <w:t>a</w:t>
      </w:r>
      <w:r w:rsidRPr="00025AD9">
        <w:rPr>
          <w:rFonts w:ascii="Cambria" w:hAnsi="Cambria"/>
        </w:rPr>
        <w:t>ngb</w:t>
      </w:r>
      <w:r w:rsidRPr="00025AD9">
        <w:rPr>
          <w:rFonts w:ascii="Cambria" w:hAnsi="Cambria"/>
          <w:spacing w:val="1"/>
        </w:rPr>
        <w:t>e</w:t>
      </w:r>
      <w:r w:rsidRPr="00025AD9">
        <w:rPr>
          <w:rFonts w:ascii="Cambria" w:hAnsi="Cambria"/>
        </w:rPr>
        <w:t>rbud</w:t>
      </w:r>
      <w:r w:rsidRPr="00025AD9">
        <w:rPr>
          <w:rFonts w:ascii="Cambria" w:hAnsi="Cambria"/>
          <w:spacing w:val="4"/>
        </w:rPr>
        <w:t>a</w:t>
      </w:r>
      <w:r w:rsidRPr="00025AD9">
        <w:rPr>
          <w:rFonts w:ascii="Cambria" w:hAnsi="Cambria"/>
          <w:spacing w:val="-5"/>
        </w:rPr>
        <w:t>y</w:t>
      </w:r>
      <w:r w:rsidRPr="00025AD9">
        <w:rPr>
          <w:rFonts w:ascii="Cambria" w:hAnsi="Cambria"/>
        </w:rPr>
        <w:t>ad</w:t>
      </w:r>
      <w:r w:rsidRPr="00025AD9">
        <w:rPr>
          <w:rFonts w:ascii="Cambria" w:hAnsi="Cambria"/>
          <w:spacing w:val="-1"/>
        </w:rPr>
        <w:t>a</w:t>
      </w:r>
      <w:r w:rsidRPr="00025AD9">
        <w:rPr>
          <w:rFonts w:ascii="Cambria" w:hAnsi="Cambria"/>
        </w:rPr>
        <w:t>n</w:t>
      </w:r>
      <w:r w:rsidRPr="00025AD9">
        <w:rPr>
          <w:rFonts w:ascii="Cambria" w:hAnsi="Cambria"/>
          <w:spacing w:val="1"/>
        </w:rPr>
        <w:t>m</w:t>
      </w:r>
      <w:r w:rsidRPr="00025AD9">
        <w:rPr>
          <w:rFonts w:ascii="Cambria" w:hAnsi="Cambria"/>
          <w:spacing w:val="-1"/>
        </w:rPr>
        <w:t>a</w:t>
      </w:r>
      <w:r w:rsidRPr="00025AD9">
        <w:rPr>
          <w:rFonts w:ascii="Cambria" w:hAnsi="Cambria"/>
          <w:spacing w:val="2"/>
        </w:rPr>
        <w:t>n</w:t>
      </w:r>
      <w:r w:rsidRPr="00025AD9">
        <w:rPr>
          <w:rFonts w:ascii="Cambria" w:hAnsi="Cambria"/>
        </w:rPr>
        <w:t>usia</w:t>
      </w:r>
      <w:r w:rsidRPr="00025AD9">
        <w:rPr>
          <w:rFonts w:ascii="Cambria" w:hAnsi="Cambria"/>
          <w:spacing w:val="-5"/>
        </w:rPr>
        <w:t>y</w:t>
      </w:r>
      <w:r w:rsidRPr="00025AD9">
        <w:rPr>
          <w:rFonts w:ascii="Cambria" w:hAnsi="Cambria"/>
          <w:spacing w:val="-1"/>
        </w:rPr>
        <w:t>a</w:t>
      </w:r>
      <w:r w:rsidRPr="00025AD9">
        <w:rPr>
          <w:rFonts w:ascii="Cambria" w:hAnsi="Cambria"/>
        </w:rPr>
        <w:t>ng</w:t>
      </w:r>
      <w:r w:rsidRPr="00025AD9">
        <w:rPr>
          <w:rFonts w:ascii="Cambria" w:hAnsi="Cambria"/>
          <w:spacing w:val="2"/>
        </w:rPr>
        <w:t>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spacing w:val="2"/>
        </w:rPr>
        <w:t>d</w:t>
      </w:r>
      <w:r w:rsidRPr="00025AD9">
        <w:rPr>
          <w:rFonts w:ascii="Cambria" w:hAnsi="Cambria"/>
          <w:spacing w:val="-1"/>
        </w:rPr>
        <w:t>a</w:t>
      </w:r>
      <w:r w:rsidRPr="00025AD9">
        <w:rPr>
          <w:rFonts w:ascii="Cambria" w:hAnsi="Cambria"/>
        </w:rPr>
        <w:t>b.</w:t>
      </w:r>
      <w:r w:rsidRPr="00025AD9">
        <w:rPr>
          <w:rFonts w:ascii="Cambria" w:hAnsi="Cambria"/>
          <w:spacing w:val="2"/>
        </w:rPr>
        <w:t>D</w:t>
      </w:r>
      <w:r w:rsidRPr="00025AD9">
        <w:rPr>
          <w:rFonts w:ascii="Cambria" w:hAnsi="Cambria"/>
          <w:spacing w:val="-1"/>
        </w:rPr>
        <w:t>a</w:t>
      </w:r>
      <w:r w:rsidRPr="00025AD9">
        <w:rPr>
          <w:rFonts w:ascii="Cambria" w:hAnsi="Cambria"/>
        </w:rPr>
        <w:t>rik</w:t>
      </w:r>
      <w:r w:rsidRPr="00025AD9">
        <w:rPr>
          <w:rFonts w:ascii="Cambria" w:hAnsi="Cambria"/>
          <w:spacing w:val="-1"/>
        </w:rPr>
        <w:t>e</w:t>
      </w:r>
      <w:r w:rsidRPr="00025AD9">
        <w:rPr>
          <w:rFonts w:ascii="Cambria" w:hAnsi="Cambria"/>
        </w:rPr>
        <w:t>lo</w:t>
      </w:r>
      <w:r w:rsidRPr="00025AD9">
        <w:rPr>
          <w:rFonts w:ascii="Cambria" w:hAnsi="Cambria"/>
          <w:spacing w:val="1"/>
        </w:rPr>
        <w:t>m</w:t>
      </w:r>
      <w:r w:rsidRPr="00025AD9">
        <w:rPr>
          <w:rFonts w:ascii="Cambria" w:hAnsi="Cambria"/>
        </w:rPr>
        <w:t xml:space="preserve">pok </w:t>
      </w:r>
      <w:r w:rsidRPr="00025AD9">
        <w:rPr>
          <w:rFonts w:ascii="Cambria" w:hAnsi="Cambria"/>
          <w:spacing w:val="1"/>
        </w:rPr>
        <w:t>m</w:t>
      </w:r>
      <w:r w:rsidRPr="00025AD9">
        <w:rPr>
          <w:rFonts w:ascii="Cambria" w:hAnsi="Cambria"/>
          <w:spacing w:val="-1"/>
        </w:rPr>
        <w:t>a</w:t>
      </w:r>
      <w:r w:rsidRPr="00025AD9">
        <w:rPr>
          <w:rFonts w:ascii="Cambria" w:hAnsi="Cambria"/>
        </w:rPr>
        <w:t>nusia</w:t>
      </w:r>
      <w:r w:rsidRPr="00025AD9">
        <w:rPr>
          <w:rFonts w:ascii="Cambria" w:hAnsi="Cambria"/>
          <w:spacing w:val="-5"/>
        </w:rPr>
        <w:t>y</w:t>
      </w:r>
      <w:r w:rsidRPr="00025AD9">
        <w:rPr>
          <w:rFonts w:ascii="Cambria" w:hAnsi="Cambria"/>
          <w:spacing w:val="1"/>
        </w:rPr>
        <w:t>a</w:t>
      </w:r>
      <w:r w:rsidRPr="00025AD9">
        <w:rPr>
          <w:rFonts w:ascii="Cambria" w:hAnsi="Cambria"/>
        </w:rPr>
        <w:t>ngb</w:t>
      </w:r>
      <w:r w:rsidRPr="00025AD9">
        <w:rPr>
          <w:rFonts w:ascii="Cambria" w:hAnsi="Cambria"/>
          <w:spacing w:val="-1"/>
        </w:rPr>
        <w:t>e</w:t>
      </w:r>
      <w:r w:rsidRPr="00025AD9">
        <w:rPr>
          <w:rFonts w:ascii="Cambria" w:hAnsi="Cambria"/>
        </w:rPr>
        <w:t>r</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b</w:t>
      </w:r>
      <w:r w:rsidRPr="00025AD9">
        <w:rPr>
          <w:rFonts w:ascii="Cambria" w:hAnsi="Cambria"/>
          <w:spacing w:val="10"/>
        </w:rPr>
        <w:t>i</w:t>
      </w:r>
      <w:r w:rsidRPr="00025AD9">
        <w:rPr>
          <w:rFonts w:ascii="Cambria" w:hAnsi="Cambria"/>
        </w:rPr>
        <w:t>tu dih</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rPr>
        <w:t>pk</w:t>
      </w:r>
      <w:r w:rsidRPr="00025AD9">
        <w:rPr>
          <w:rFonts w:ascii="Cambria" w:hAnsi="Cambria"/>
          <w:spacing w:val="-1"/>
        </w:rPr>
        <w:t>a</w:t>
      </w:r>
      <w:r w:rsidRPr="00025AD9">
        <w:rPr>
          <w:rFonts w:ascii="Cambria" w:hAnsi="Cambria"/>
        </w:rPr>
        <w:t xml:space="preserve">n </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n</w:t>
      </w:r>
      <w:r w:rsidRPr="00025AD9">
        <w:rPr>
          <w:rFonts w:ascii="Cambria" w:hAnsi="Cambria"/>
          <w:spacing w:val="1"/>
        </w:rPr>
        <w:t>m</w:t>
      </w:r>
      <w:r w:rsidRPr="00025AD9">
        <w:rPr>
          <w:rFonts w:ascii="Cambria" w:hAnsi="Cambria"/>
          <w:spacing w:val="-1"/>
        </w:rPr>
        <w:t>e</w:t>
      </w:r>
      <w:r w:rsidRPr="00025AD9">
        <w:rPr>
          <w:rFonts w:ascii="Cambria" w:hAnsi="Cambria"/>
        </w:rPr>
        <w:t>l</w:t>
      </w:r>
      <w:r w:rsidRPr="00025AD9">
        <w:rPr>
          <w:rFonts w:ascii="Cambria" w:hAnsi="Cambria"/>
          <w:spacing w:val="-1"/>
        </w:rPr>
        <w:t>a</w:t>
      </w:r>
      <w:r w:rsidRPr="00025AD9">
        <w:rPr>
          <w:rFonts w:ascii="Cambria" w:hAnsi="Cambria"/>
          <w:spacing w:val="2"/>
        </w:rPr>
        <w:t>h</w:t>
      </w:r>
      <w:r w:rsidRPr="00025AD9">
        <w:rPr>
          <w:rFonts w:ascii="Cambria" w:hAnsi="Cambria"/>
        </w:rPr>
        <w:t>irk</w:t>
      </w:r>
      <w:r w:rsidRPr="00025AD9">
        <w:rPr>
          <w:rFonts w:ascii="Cambria" w:hAnsi="Cambria"/>
          <w:spacing w:val="-1"/>
        </w:rPr>
        <w:t>a</w:t>
      </w:r>
      <w:r w:rsidRPr="00025AD9">
        <w:rPr>
          <w:rFonts w:ascii="Cambria" w:hAnsi="Cambria"/>
        </w:rPr>
        <w:t>n su</w:t>
      </w:r>
      <w:r w:rsidRPr="00025AD9">
        <w:rPr>
          <w:rFonts w:ascii="Cambria" w:hAnsi="Cambria"/>
          <w:spacing w:val="-1"/>
        </w:rPr>
        <w:t>a</w:t>
      </w:r>
      <w:r w:rsidRPr="00025AD9">
        <w:rPr>
          <w:rFonts w:ascii="Cambria" w:hAnsi="Cambria"/>
        </w:rPr>
        <w:t>tu</w:t>
      </w:r>
      <w:r w:rsidRPr="00025AD9">
        <w:rPr>
          <w:rFonts w:ascii="Cambria" w:hAnsi="Cambria"/>
          <w:spacing w:val="1"/>
        </w:rPr>
        <w:t>m</w:t>
      </w:r>
      <w:r w:rsidRPr="00025AD9">
        <w:rPr>
          <w:rFonts w:ascii="Cambria" w:hAnsi="Cambria"/>
          <w:spacing w:val="-1"/>
        </w:rPr>
        <w:t>a</w:t>
      </w:r>
      <w:r w:rsidRPr="00025AD9">
        <w:rPr>
          <w:rFonts w:ascii="Cambria" w:hAnsi="Cambria"/>
          <w:spacing w:val="3"/>
        </w:rPr>
        <w:t>s</w:t>
      </w:r>
      <w:r w:rsidRPr="00025AD9">
        <w:rPr>
          <w:rFonts w:ascii="Cambria" w:hAnsi="Cambria"/>
          <w:spacing w:val="-5"/>
        </w:rPr>
        <w:t>y</w:t>
      </w:r>
      <w:r w:rsidRPr="00025AD9">
        <w:rPr>
          <w:rFonts w:ascii="Cambria" w:hAnsi="Cambria"/>
          <w:spacing w:val="1"/>
        </w:rPr>
        <w:t>a</w:t>
      </w:r>
      <w:r w:rsidRPr="00025AD9">
        <w:rPr>
          <w:rFonts w:ascii="Cambria" w:hAnsi="Cambria"/>
          <w:spacing w:val="2"/>
        </w:rPr>
        <w:t>r</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t</w:t>
      </w:r>
      <w:r w:rsidRPr="00025AD9">
        <w:rPr>
          <w:rFonts w:ascii="Cambria" w:hAnsi="Cambria"/>
          <w:spacing w:val="-5"/>
        </w:rPr>
        <w:t>y</w:t>
      </w:r>
      <w:r w:rsidRPr="00025AD9">
        <w:rPr>
          <w:rFonts w:ascii="Cambria" w:hAnsi="Cambria"/>
          <w:spacing w:val="-1"/>
        </w:rPr>
        <w:t>a</w:t>
      </w:r>
      <w:r w:rsidRPr="00025AD9">
        <w:rPr>
          <w:rFonts w:ascii="Cambria" w:hAnsi="Cambria"/>
        </w:rPr>
        <w:t>ng</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nd</w:t>
      </w:r>
      <w:r w:rsidRPr="00025AD9">
        <w:rPr>
          <w:rFonts w:ascii="Cambria" w:hAnsi="Cambria"/>
          <w:spacing w:val="-1"/>
        </w:rPr>
        <w:t>a</w:t>
      </w:r>
      <w:r w:rsidRPr="00025AD9">
        <w:rPr>
          <w:rFonts w:ascii="Cambria" w:hAnsi="Cambria"/>
        </w:rPr>
        <w:t>nd</w:t>
      </w:r>
      <w:r w:rsidRPr="00025AD9">
        <w:rPr>
          <w:rFonts w:ascii="Cambria" w:hAnsi="Cambria"/>
          <w:spacing w:val="-1"/>
        </w:rPr>
        <w:t>a</w:t>
      </w:r>
      <w:r w:rsidRPr="00025AD9">
        <w:rPr>
          <w:rFonts w:ascii="Cambria" w:hAnsi="Cambria"/>
          <w:spacing w:val="1"/>
        </w:rPr>
        <w:t>ma</w:t>
      </w:r>
      <w:r w:rsidRPr="00025AD9">
        <w:rPr>
          <w:rFonts w:ascii="Cambria" w:hAnsi="Cambria"/>
        </w:rPr>
        <w:t>i,s</w:t>
      </w:r>
      <w:r w:rsidRPr="00025AD9">
        <w:rPr>
          <w:rFonts w:ascii="Cambria" w:hAnsi="Cambria"/>
          <w:spacing w:val="-1"/>
        </w:rPr>
        <w:t>e</w:t>
      </w:r>
      <w:r w:rsidRPr="00025AD9">
        <w:rPr>
          <w:rFonts w:ascii="Cambria" w:hAnsi="Cambria"/>
        </w:rPr>
        <w:t xml:space="preserve">hingga </w:t>
      </w:r>
      <w:r w:rsidRPr="00025AD9">
        <w:rPr>
          <w:rFonts w:ascii="Cambria" w:hAnsi="Cambria"/>
          <w:spacing w:val="1"/>
        </w:rPr>
        <w:t>m</w:t>
      </w:r>
      <w:r w:rsidRPr="00025AD9">
        <w:rPr>
          <w:rFonts w:ascii="Cambria" w:hAnsi="Cambria"/>
          <w:spacing w:val="-1"/>
        </w:rPr>
        <w:t>e</w:t>
      </w:r>
      <w:r w:rsidRPr="00025AD9">
        <w:rPr>
          <w:rFonts w:ascii="Cambria" w:hAnsi="Cambria"/>
          <w:spacing w:val="1"/>
        </w:rPr>
        <w:t>m</w:t>
      </w:r>
      <w:r w:rsidRPr="00025AD9">
        <w:rPr>
          <w:rFonts w:ascii="Cambria" w:hAnsi="Cambria"/>
        </w:rPr>
        <w:t>ungkink</w:t>
      </w:r>
      <w:r w:rsidRPr="00025AD9">
        <w:rPr>
          <w:rFonts w:ascii="Cambria" w:hAnsi="Cambria"/>
          <w:spacing w:val="-1"/>
        </w:rPr>
        <w:t>a</w:t>
      </w:r>
      <w:r w:rsidRPr="00025AD9">
        <w:rPr>
          <w:rFonts w:ascii="Cambria" w:hAnsi="Cambria"/>
        </w:rPr>
        <w:t>n  su</w:t>
      </w:r>
      <w:r w:rsidRPr="00025AD9">
        <w:rPr>
          <w:rFonts w:ascii="Cambria" w:hAnsi="Cambria"/>
          <w:spacing w:val="-1"/>
        </w:rPr>
        <w:t>a</w:t>
      </w:r>
      <w:r w:rsidRPr="00025AD9">
        <w:rPr>
          <w:rFonts w:ascii="Cambria" w:hAnsi="Cambria"/>
        </w:rPr>
        <w:t xml:space="preserve">tu </w:t>
      </w:r>
      <w:r w:rsidRPr="00025AD9">
        <w:rPr>
          <w:rFonts w:ascii="Cambria" w:hAnsi="Cambria"/>
          <w:spacing w:val="2"/>
        </w:rPr>
        <w:t>k</w:t>
      </w:r>
      <w:r w:rsidRPr="00025AD9">
        <w:rPr>
          <w:rFonts w:ascii="Cambria" w:hAnsi="Cambria"/>
          <w:spacing w:val="-1"/>
        </w:rPr>
        <w:t>e</w:t>
      </w:r>
      <w:r w:rsidRPr="00025AD9">
        <w:rPr>
          <w:rFonts w:ascii="Cambria" w:hAnsi="Cambria"/>
        </w:rPr>
        <w:t>hidup</w:t>
      </w:r>
      <w:r w:rsidRPr="00025AD9">
        <w:rPr>
          <w:rFonts w:ascii="Cambria" w:hAnsi="Cambria"/>
          <w:spacing w:val="-1"/>
        </w:rPr>
        <w:t>a</w:t>
      </w:r>
      <w:r w:rsidRPr="00025AD9">
        <w:rPr>
          <w:rFonts w:ascii="Cambria" w:hAnsi="Cambria"/>
        </w:rPr>
        <w:t xml:space="preserve">n </w:t>
      </w:r>
      <w:r w:rsidRPr="00025AD9">
        <w:rPr>
          <w:rFonts w:ascii="Cambria" w:hAnsi="Cambria"/>
          <w:spacing w:val="-5"/>
        </w:rPr>
        <w:t>y</w:t>
      </w:r>
      <w:r w:rsidRPr="00025AD9">
        <w:rPr>
          <w:rFonts w:ascii="Cambria" w:hAnsi="Cambria"/>
          <w:spacing w:val="-1"/>
        </w:rPr>
        <w:t>a</w:t>
      </w:r>
      <w:r w:rsidRPr="00025AD9">
        <w:rPr>
          <w:rFonts w:ascii="Cambria" w:hAnsi="Cambria"/>
        </w:rPr>
        <w:t>ng s</w:t>
      </w:r>
      <w:r w:rsidRPr="00025AD9">
        <w:rPr>
          <w:rFonts w:ascii="Cambria" w:hAnsi="Cambria"/>
          <w:spacing w:val="-1"/>
        </w:rPr>
        <w:t>e</w:t>
      </w:r>
      <w:r w:rsidRPr="00025AD9">
        <w:rPr>
          <w:rFonts w:ascii="Cambria" w:hAnsi="Cambria"/>
        </w:rPr>
        <w:t>j</w:t>
      </w:r>
      <w:r w:rsidRPr="00025AD9">
        <w:rPr>
          <w:rFonts w:ascii="Cambria" w:hAnsi="Cambria"/>
          <w:spacing w:val="-1"/>
        </w:rPr>
        <w:t>a</w:t>
      </w:r>
      <w:r w:rsidRPr="00025AD9">
        <w:rPr>
          <w:rFonts w:ascii="Cambria" w:hAnsi="Cambria"/>
        </w:rPr>
        <w:t>h</w:t>
      </w:r>
      <w:r w:rsidRPr="00025AD9">
        <w:rPr>
          <w:rFonts w:ascii="Cambria" w:hAnsi="Cambria"/>
          <w:spacing w:val="3"/>
        </w:rPr>
        <w:t>t</w:t>
      </w:r>
      <w:r w:rsidRPr="00025AD9">
        <w:rPr>
          <w:rFonts w:ascii="Cambria" w:hAnsi="Cambria"/>
          <w:spacing w:val="-1"/>
        </w:rPr>
        <w:t>e</w:t>
      </w:r>
      <w:r w:rsidRPr="00025AD9">
        <w:rPr>
          <w:rFonts w:ascii="Cambria" w:hAnsi="Cambria"/>
          <w:spacing w:val="2"/>
        </w:rPr>
        <w:t>r</w:t>
      </w:r>
      <w:r w:rsidRPr="00025AD9">
        <w:rPr>
          <w:rFonts w:ascii="Cambria" w:hAnsi="Cambria"/>
        </w:rPr>
        <w:t>a d</w:t>
      </w:r>
      <w:r w:rsidRPr="00025AD9">
        <w:rPr>
          <w:rFonts w:ascii="Cambria" w:hAnsi="Cambria"/>
          <w:spacing w:val="-1"/>
        </w:rPr>
        <w:t>a</w:t>
      </w:r>
      <w:r w:rsidRPr="00025AD9">
        <w:rPr>
          <w:rFonts w:ascii="Cambria" w:hAnsi="Cambria"/>
        </w:rPr>
        <w:t>n b</w:t>
      </w:r>
      <w:r w:rsidRPr="00025AD9">
        <w:rPr>
          <w:rFonts w:ascii="Cambria" w:hAnsi="Cambria"/>
          <w:spacing w:val="-1"/>
        </w:rPr>
        <w:t>a</w:t>
      </w:r>
      <w:r w:rsidRPr="00025AD9">
        <w:rPr>
          <w:rFonts w:ascii="Cambria" w:hAnsi="Cambria"/>
          <w:spacing w:val="2"/>
        </w:rPr>
        <w:t>h</w:t>
      </w:r>
      <w:r w:rsidRPr="00025AD9">
        <w:rPr>
          <w:rFonts w:ascii="Cambria" w:hAnsi="Cambria"/>
          <w:spacing w:val="-1"/>
        </w:rPr>
        <w:t>a</w:t>
      </w:r>
      <w:r w:rsidRPr="00025AD9">
        <w:rPr>
          <w:rFonts w:ascii="Cambria" w:hAnsi="Cambria"/>
        </w:rPr>
        <w:t>gi</w:t>
      </w:r>
      <w:r w:rsidRPr="00025AD9">
        <w:rPr>
          <w:rFonts w:ascii="Cambria" w:hAnsi="Cambria"/>
          <w:spacing w:val="-1"/>
        </w:rPr>
        <w:t>a</w:t>
      </w:r>
      <w:r w:rsidRPr="00025AD9">
        <w:rPr>
          <w:rFonts w:ascii="Cambria" w:hAnsi="Cambria"/>
        </w:rPr>
        <w:t>, dunia d</w:t>
      </w:r>
      <w:r w:rsidRPr="00025AD9">
        <w:rPr>
          <w:rFonts w:ascii="Cambria" w:hAnsi="Cambria"/>
          <w:spacing w:val="-1"/>
        </w:rPr>
        <w:t>a</w:t>
      </w:r>
      <w:r w:rsidRPr="00025AD9">
        <w:rPr>
          <w:rFonts w:ascii="Cambria" w:hAnsi="Cambria"/>
        </w:rPr>
        <w:t xml:space="preserve">n </w:t>
      </w:r>
      <w:r w:rsidRPr="00025AD9">
        <w:rPr>
          <w:rFonts w:ascii="Cambria" w:hAnsi="Cambria"/>
          <w:spacing w:val="-1"/>
        </w:rPr>
        <w:t>a</w:t>
      </w:r>
      <w:r w:rsidRPr="00025AD9">
        <w:rPr>
          <w:rFonts w:ascii="Cambria" w:hAnsi="Cambria"/>
        </w:rPr>
        <w:t>khi</w:t>
      </w:r>
      <w:r w:rsidRPr="00025AD9">
        <w:rPr>
          <w:rFonts w:ascii="Cambria" w:hAnsi="Cambria"/>
          <w:spacing w:val="2"/>
        </w:rPr>
        <w:t>r</w:t>
      </w:r>
      <w:r w:rsidRPr="00025AD9">
        <w:rPr>
          <w:rFonts w:ascii="Cambria" w:hAnsi="Cambria"/>
          <w:spacing w:val="-1"/>
        </w:rPr>
        <w:t>a</w:t>
      </w:r>
      <w:r w:rsidRPr="00025AD9">
        <w:rPr>
          <w:rFonts w:ascii="Cambria" w:hAnsi="Cambria"/>
        </w:rPr>
        <w:t>t, b</w:t>
      </w:r>
      <w:r w:rsidRPr="00025AD9">
        <w:rPr>
          <w:rFonts w:ascii="Cambria" w:hAnsi="Cambria"/>
          <w:spacing w:val="-1"/>
        </w:rPr>
        <w:t>a</w:t>
      </w:r>
      <w:r w:rsidRPr="00025AD9">
        <w:rPr>
          <w:rFonts w:ascii="Cambria" w:hAnsi="Cambria"/>
        </w:rPr>
        <w:t>ld</w:t>
      </w:r>
      <w:r w:rsidRPr="00025AD9">
        <w:rPr>
          <w:rFonts w:ascii="Cambria" w:hAnsi="Cambria"/>
          <w:spacing w:val="-1"/>
        </w:rPr>
        <w:t>a</w:t>
      </w:r>
      <w:r w:rsidRPr="00025AD9">
        <w:rPr>
          <w:rFonts w:ascii="Cambria" w:hAnsi="Cambria"/>
        </w:rPr>
        <w:t>tunt</w:t>
      </w:r>
      <w:r w:rsidRPr="00025AD9">
        <w:rPr>
          <w:rFonts w:ascii="Cambria" w:hAnsi="Cambria"/>
          <w:spacing w:val="-1"/>
        </w:rPr>
        <w:t>a</w:t>
      </w:r>
      <w:r w:rsidRPr="00025AD9">
        <w:rPr>
          <w:rFonts w:ascii="Cambria" w:hAnsi="Cambria"/>
          <w:spacing w:val="3"/>
        </w:rPr>
        <w:t>i</w:t>
      </w:r>
      <w:r w:rsidRPr="00025AD9">
        <w:rPr>
          <w:rFonts w:ascii="Cambria" w:hAnsi="Cambria"/>
          <w:spacing w:val="-5"/>
        </w:rPr>
        <w:t>y</w:t>
      </w:r>
      <w:r w:rsidRPr="00025AD9">
        <w:rPr>
          <w:rFonts w:ascii="Cambria" w:hAnsi="Cambria"/>
        </w:rPr>
        <w:t>ib</w:t>
      </w:r>
      <w:r w:rsidRPr="00025AD9">
        <w:rPr>
          <w:rFonts w:ascii="Cambria" w:hAnsi="Cambria"/>
          <w:spacing w:val="-1"/>
        </w:rPr>
        <w:t>a</w:t>
      </w:r>
      <w:r w:rsidRPr="00025AD9">
        <w:rPr>
          <w:rFonts w:ascii="Cambria" w:hAnsi="Cambria"/>
        </w:rPr>
        <w:t>tunwa</w:t>
      </w:r>
      <w:r w:rsidRPr="00025AD9">
        <w:rPr>
          <w:rFonts w:ascii="Cambria" w:hAnsi="Cambria"/>
          <w:spacing w:val="3"/>
        </w:rPr>
        <w:t>R</w:t>
      </w:r>
      <w:r w:rsidRPr="00025AD9">
        <w:rPr>
          <w:rFonts w:ascii="Cambria" w:hAnsi="Cambria"/>
        </w:rPr>
        <w:t>obbunG</w:t>
      </w:r>
      <w:r w:rsidRPr="00025AD9">
        <w:rPr>
          <w:rFonts w:ascii="Cambria" w:hAnsi="Cambria"/>
          <w:spacing w:val="-1"/>
        </w:rPr>
        <w:t>a</w:t>
      </w:r>
      <w:r w:rsidRPr="00025AD9">
        <w:rPr>
          <w:rFonts w:ascii="Cambria" w:hAnsi="Cambria"/>
        </w:rPr>
        <w:t>fuur,</w:t>
      </w:r>
      <w:r w:rsidRPr="00025AD9">
        <w:rPr>
          <w:rFonts w:ascii="Cambria" w:hAnsi="Cambria"/>
          <w:spacing w:val="1"/>
        </w:rPr>
        <w:t>m</w:t>
      </w:r>
      <w:r w:rsidRPr="00025AD9">
        <w:rPr>
          <w:rFonts w:ascii="Cambria" w:hAnsi="Cambria"/>
          <w:spacing w:val="-1"/>
        </w:rPr>
        <w:t>a</w:t>
      </w:r>
      <w:r w:rsidRPr="00025AD9">
        <w:rPr>
          <w:rFonts w:ascii="Cambria" w:hAnsi="Cambria"/>
          <w:spacing w:val="5"/>
        </w:rPr>
        <w:t>s</w:t>
      </w:r>
      <w:r w:rsidRPr="00025AD9">
        <w:rPr>
          <w:rFonts w:ascii="Cambria" w:hAnsi="Cambria"/>
          <w:spacing w:val="-5"/>
        </w:rPr>
        <w:t>y</w:t>
      </w:r>
      <w:r w:rsidRPr="00025AD9">
        <w:rPr>
          <w:rFonts w:ascii="Cambria" w:hAnsi="Cambria"/>
          <w:spacing w:val="-1"/>
        </w:rPr>
        <w:t>a</w:t>
      </w:r>
      <w:r w:rsidRPr="00025AD9">
        <w:rPr>
          <w:rFonts w:ascii="Cambria" w:hAnsi="Cambria"/>
          <w:spacing w:val="2"/>
        </w:rPr>
        <w:t>r</w:t>
      </w:r>
      <w:r w:rsidRPr="00025AD9">
        <w:rPr>
          <w:rFonts w:ascii="Cambria" w:hAnsi="Cambria"/>
          <w:spacing w:val="-1"/>
        </w:rPr>
        <w:t>a</w:t>
      </w:r>
      <w:r w:rsidRPr="00025AD9">
        <w:rPr>
          <w:rFonts w:ascii="Cambria" w:hAnsi="Cambria"/>
        </w:rPr>
        <w:t>k</w:t>
      </w:r>
      <w:r w:rsidRPr="00025AD9">
        <w:rPr>
          <w:rFonts w:ascii="Cambria" w:hAnsi="Cambria"/>
          <w:spacing w:val="1"/>
        </w:rPr>
        <w:t>a</w:t>
      </w:r>
      <w:r w:rsidRPr="00025AD9">
        <w:rPr>
          <w:rFonts w:ascii="Cambria" w:hAnsi="Cambria"/>
        </w:rPr>
        <w:t>t</w:t>
      </w:r>
      <w:r w:rsidRPr="00025AD9">
        <w:rPr>
          <w:rFonts w:ascii="Cambria" w:hAnsi="Cambria"/>
          <w:spacing w:val="-5"/>
        </w:rPr>
        <w:t>y</w:t>
      </w:r>
      <w:r w:rsidRPr="00025AD9">
        <w:rPr>
          <w:rFonts w:ascii="Cambria" w:hAnsi="Cambria"/>
          <w:spacing w:val="-1"/>
        </w:rPr>
        <w:t>a</w:t>
      </w:r>
      <w:r w:rsidRPr="00025AD9">
        <w:rPr>
          <w:rFonts w:ascii="Cambria" w:hAnsi="Cambria"/>
        </w:rPr>
        <w:t>ng</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nd</w:t>
      </w:r>
      <w:r w:rsidRPr="00025AD9">
        <w:rPr>
          <w:rFonts w:ascii="Cambria" w:hAnsi="Cambria"/>
          <w:spacing w:val="-1"/>
        </w:rPr>
        <w:t>a</w:t>
      </w:r>
      <w:r w:rsidRPr="00025AD9">
        <w:rPr>
          <w:rFonts w:ascii="Cambria" w:hAnsi="Cambria"/>
          <w:spacing w:val="1"/>
        </w:rPr>
        <w:t>m</w:t>
      </w:r>
      <w:r w:rsidRPr="00025AD9">
        <w:rPr>
          <w:rFonts w:ascii="Cambria" w:hAnsi="Cambria"/>
          <w:spacing w:val="-1"/>
        </w:rPr>
        <w:t>a</w:t>
      </w:r>
      <w:r w:rsidRPr="00025AD9">
        <w:rPr>
          <w:rFonts w:ascii="Cambria" w:hAnsi="Cambria"/>
        </w:rPr>
        <w:t>id</w:t>
      </w:r>
      <w:r w:rsidRPr="00025AD9">
        <w:rPr>
          <w:rFonts w:ascii="Cambria" w:hAnsi="Cambria"/>
          <w:spacing w:val="-1"/>
        </w:rPr>
        <w:t>a</w:t>
      </w:r>
      <w:r w:rsidRPr="00025AD9">
        <w:rPr>
          <w:rFonts w:ascii="Cambria" w:hAnsi="Cambria"/>
        </w:rPr>
        <w:t>n</w:t>
      </w:r>
      <w:r w:rsidRPr="00025AD9">
        <w:rPr>
          <w:rFonts w:ascii="Cambria" w:hAnsi="Cambria"/>
          <w:spacing w:val="3"/>
        </w:rPr>
        <w:t>s</w:t>
      </w:r>
      <w:r w:rsidRPr="00025AD9">
        <w:rPr>
          <w:rFonts w:ascii="Cambria" w:hAnsi="Cambria"/>
          <w:spacing w:val="-1"/>
        </w:rPr>
        <w:t>e</w:t>
      </w:r>
      <w:r w:rsidRPr="00025AD9">
        <w:rPr>
          <w:rFonts w:ascii="Cambria" w:hAnsi="Cambria"/>
        </w:rPr>
        <w:t>l</w:t>
      </w:r>
      <w:r w:rsidRPr="00025AD9">
        <w:rPr>
          <w:rFonts w:ascii="Cambria" w:hAnsi="Cambria"/>
          <w:spacing w:val="-1"/>
        </w:rPr>
        <w:t>a</w:t>
      </w:r>
      <w:r w:rsidRPr="00025AD9">
        <w:rPr>
          <w:rFonts w:ascii="Cambria" w:hAnsi="Cambria"/>
        </w:rPr>
        <w:t>lud</w:t>
      </w:r>
      <w:r w:rsidRPr="00025AD9">
        <w:rPr>
          <w:rFonts w:ascii="Cambria" w:hAnsi="Cambria"/>
          <w:spacing w:val="-1"/>
        </w:rPr>
        <w:t>a</w:t>
      </w:r>
      <w:r w:rsidRPr="00025AD9">
        <w:rPr>
          <w:rFonts w:ascii="Cambria" w:hAnsi="Cambria"/>
        </w:rPr>
        <w:t>l</w:t>
      </w:r>
      <w:r w:rsidRPr="00025AD9">
        <w:rPr>
          <w:rFonts w:ascii="Cambria" w:hAnsi="Cambria"/>
          <w:spacing w:val="-1"/>
        </w:rPr>
        <w:t>a</w:t>
      </w:r>
      <w:r w:rsidRPr="00025AD9">
        <w:rPr>
          <w:rFonts w:ascii="Cambria" w:hAnsi="Cambria"/>
        </w:rPr>
        <w:t>m lindung</w:t>
      </w:r>
      <w:r w:rsidRPr="00025AD9">
        <w:rPr>
          <w:rFonts w:ascii="Cambria" w:hAnsi="Cambria"/>
          <w:spacing w:val="-1"/>
        </w:rPr>
        <w:t>a</w:t>
      </w:r>
      <w:r w:rsidRPr="00025AD9">
        <w:rPr>
          <w:rFonts w:ascii="Cambria" w:hAnsi="Cambria"/>
        </w:rPr>
        <w:t>n  Tuh</w:t>
      </w:r>
      <w:r w:rsidRPr="00025AD9">
        <w:rPr>
          <w:rFonts w:ascii="Cambria" w:hAnsi="Cambria"/>
          <w:spacing w:val="-1"/>
        </w:rPr>
        <w:t>a</w:t>
      </w:r>
      <w:r w:rsidRPr="00025AD9">
        <w:rPr>
          <w:rFonts w:ascii="Cambria" w:hAnsi="Cambria"/>
        </w:rPr>
        <w:t>n. Un</w:t>
      </w:r>
      <w:r w:rsidRPr="00025AD9">
        <w:rPr>
          <w:rFonts w:ascii="Cambria" w:hAnsi="Cambria"/>
          <w:spacing w:val="3"/>
        </w:rPr>
        <w:t>t</w:t>
      </w:r>
      <w:r w:rsidRPr="00025AD9">
        <w:rPr>
          <w:rFonts w:ascii="Cambria" w:hAnsi="Cambria"/>
        </w:rPr>
        <w:t xml:space="preserve">uk </w:t>
      </w:r>
      <w:r w:rsidRPr="00025AD9">
        <w:rPr>
          <w:rFonts w:ascii="Cambria" w:hAnsi="Cambria"/>
          <w:spacing w:val="1"/>
        </w:rPr>
        <w:t>m</w:t>
      </w:r>
      <w:r w:rsidRPr="00025AD9">
        <w:rPr>
          <w:rFonts w:ascii="Cambria" w:hAnsi="Cambria"/>
          <w:spacing w:val="-1"/>
        </w:rPr>
        <w:t>e</w:t>
      </w:r>
      <w:r w:rsidRPr="00025AD9">
        <w:rPr>
          <w:rFonts w:ascii="Cambria" w:hAnsi="Cambria"/>
        </w:rPr>
        <w:t>n</w:t>
      </w:r>
      <w:r w:rsidRPr="00025AD9">
        <w:rPr>
          <w:rFonts w:ascii="Cambria" w:hAnsi="Cambria"/>
          <w:spacing w:val="-1"/>
        </w:rPr>
        <w:t>ca</w:t>
      </w:r>
      <w:r w:rsidRPr="00025AD9">
        <w:rPr>
          <w:rFonts w:ascii="Cambria" w:hAnsi="Cambria"/>
          <w:spacing w:val="2"/>
        </w:rPr>
        <w:t>p</w:t>
      </w:r>
      <w:r w:rsidRPr="00025AD9">
        <w:rPr>
          <w:rFonts w:ascii="Cambria" w:hAnsi="Cambria"/>
          <w:spacing w:val="-1"/>
        </w:rPr>
        <w:t>a</w:t>
      </w:r>
      <w:r w:rsidRPr="00025AD9">
        <w:rPr>
          <w:rFonts w:ascii="Cambria" w:hAnsi="Cambria"/>
        </w:rPr>
        <w:t>i</w:t>
      </w:r>
      <w:r w:rsidRPr="00025AD9">
        <w:rPr>
          <w:rFonts w:ascii="Cambria" w:hAnsi="Cambria"/>
          <w:spacing w:val="1"/>
        </w:rPr>
        <w:t>m</w:t>
      </w:r>
      <w:r w:rsidRPr="00025AD9">
        <w:rPr>
          <w:rFonts w:ascii="Cambria" w:hAnsi="Cambria"/>
          <w:spacing w:val="-1"/>
        </w:rPr>
        <w:t>a</w:t>
      </w:r>
      <w:r w:rsidRPr="00025AD9">
        <w:rPr>
          <w:rFonts w:ascii="Cambria" w:hAnsi="Cambria"/>
          <w:spacing w:val="5"/>
        </w:rPr>
        <w:t>s</w:t>
      </w:r>
      <w:r w:rsidRPr="00025AD9">
        <w:rPr>
          <w:rFonts w:ascii="Cambria" w:hAnsi="Cambria"/>
          <w:spacing w:val="-5"/>
        </w:rPr>
        <w:t>y</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spacing w:val="2"/>
        </w:rPr>
        <w:t>k</w:t>
      </w:r>
      <w:r w:rsidRPr="00025AD9">
        <w:rPr>
          <w:rFonts w:ascii="Cambria" w:hAnsi="Cambria"/>
          <w:spacing w:val="-1"/>
        </w:rPr>
        <w:t>a</w:t>
      </w:r>
      <w:r w:rsidRPr="00025AD9">
        <w:rPr>
          <w:rFonts w:ascii="Cambria" w:hAnsi="Cambria"/>
        </w:rPr>
        <w:t>t b</w:t>
      </w:r>
      <w:r w:rsidRPr="00025AD9">
        <w:rPr>
          <w:rFonts w:ascii="Cambria" w:hAnsi="Cambria"/>
          <w:spacing w:val="-1"/>
        </w:rPr>
        <w:t>e</w:t>
      </w:r>
      <w:r w:rsidRPr="00025AD9">
        <w:rPr>
          <w:rFonts w:ascii="Cambria" w:hAnsi="Cambria"/>
        </w:rPr>
        <w:t>r</w:t>
      </w:r>
      <w:r w:rsidRPr="00025AD9">
        <w:rPr>
          <w:rFonts w:ascii="Cambria" w:hAnsi="Cambria"/>
          <w:spacing w:val="2"/>
        </w:rPr>
        <w:t>b</w:t>
      </w:r>
      <w:r w:rsidRPr="00025AD9">
        <w:rPr>
          <w:rFonts w:ascii="Cambria" w:hAnsi="Cambria"/>
          <w:spacing w:val="-1"/>
        </w:rPr>
        <w:t>a</w:t>
      </w:r>
      <w:r w:rsidRPr="00025AD9">
        <w:rPr>
          <w:rFonts w:ascii="Cambria" w:hAnsi="Cambria"/>
        </w:rPr>
        <w:t xml:space="preserve">ngsa  </w:t>
      </w:r>
      <w:r w:rsidRPr="00025AD9">
        <w:rPr>
          <w:rFonts w:ascii="Cambria" w:hAnsi="Cambria"/>
          <w:spacing w:val="2"/>
        </w:rPr>
        <w:t>d</w:t>
      </w:r>
      <w:r w:rsidRPr="00025AD9">
        <w:rPr>
          <w:rFonts w:ascii="Cambria" w:hAnsi="Cambria"/>
          <w:spacing w:val="-1"/>
        </w:rPr>
        <w:t>a</w:t>
      </w:r>
      <w:r w:rsidRPr="00025AD9">
        <w:rPr>
          <w:rFonts w:ascii="Cambria" w:hAnsi="Cambria"/>
        </w:rPr>
        <w:t xml:space="preserve">n </w:t>
      </w:r>
      <w:r w:rsidRPr="00025AD9">
        <w:rPr>
          <w:rFonts w:ascii="Cambria" w:hAnsi="Cambria"/>
          <w:spacing w:val="2"/>
        </w:rPr>
        <w:t>b</w:t>
      </w:r>
      <w:r w:rsidRPr="00025AD9">
        <w:rPr>
          <w:rFonts w:ascii="Cambria" w:hAnsi="Cambria"/>
          <w:spacing w:val="-1"/>
        </w:rPr>
        <w:t>e</w:t>
      </w:r>
      <w:r w:rsidRPr="00025AD9">
        <w:rPr>
          <w:rFonts w:ascii="Cambria" w:hAnsi="Cambria"/>
        </w:rPr>
        <w:t>r</w:t>
      </w:r>
      <w:r w:rsidRPr="00025AD9">
        <w:rPr>
          <w:rFonts w:ascii="Cambria" w:hAnsi="Cambria"/>
          <w:spacing w:val="2"/>
        </w:rPr>
        <w:t>n</w:t>
      </w:r>
      <w:r w:rsidRPr="00025AD9">
        <w:rPr>
          <w:rFonts w:ascii="Cambria" w:hAnsi="Cambria"/>
          <w:spacing w:val="-1"/>
        </w:rPr>
        <w:t>e</w:t>
      </w:r>
      <w:r w:rsidRPr="00025AD9">
        <w:rPr>
          <w:rFonts w:ascii="Cambria" w:hAnsi="Cambria"/>
        </w:rPr>
        <w:t>g</w:t>
      </w:r>
      <w:r w:rsidRPr="00025AD9">
        <w:rPr>
          <w:rFonts w:ascii="Cambria" w:hAnsi="Cambria"/>
          <w:spacing w:val="-1"/>
        </w:rPr>
        <w:t>a</w:t>
      </w:r>
      <w:r w:rsidRPr="00025AD9">
        <w:rPr>
          <w:rFonts w:ascii="Cambria" w:hAnsi="Cambria"/>
        </w:rPr>
        <w:t xml:space="preserve">ra </w:t>
      </w:r>
      <w:r w:rsidRPr="00025AD9">
        <w:rPr>
          <w:rFonts w:ascii="Cambria" w:hAnsi="Cambria"/>
          <w:spacing w:val="-5"/>
        </w:rPr>
        <w:t>y</w:t>
      </w:r>
      <w:r w:rsidRPr="00025AD9">
        <w:rPr>
          <w:rFonts w:ascii="Cambria" w:hAnsi="Cambria"/>
          <w:spacing w:val="-1"/>
        </w:rPr>
        <w:t>a</w:t>
      </w:r>
      <w:r w:rsidRPr="00025AD9">
        <w:rPr>
          <w:rFonts w:ascii="Cambria" w:hAnsi="Cambria"/>
        </w:rPr>
        <w:t>ng d</w:t>
      </w:r>
      <w:r w:rsidRPr="00025AD9">
        <w:rPr>
          <w:rFonts w:ascii="Cambria" w:hAnsi="Cambria"/>
          <w:spacing w:val="-1"/>
        </w:rPr>
        <w:t>e</w:t>
      </w:r>
      <w:r w:rsidRPr="00025AD9">
        <w:rPr>
          <w:rFonts w:ascii="Cambria" w:hAnsi="Cambria"/>
          <w:spacing w:val="1"/>
        </w:rPr>
        <w:t>m</w:t>
      </w:r>
      <w:r w:rsidRPr="00025AD9">
        <w:rPr>
          <w:rFonts w:ascii="Cambria" w:hAnsi="Cambria"/>
        </w:rPr>
        <w:t>iki</w:t>
      </w:r>
      <w:r w:rsidRPr="00025AD9">
        <w:rPr>
          <w:rFonts w:ascii="Cambria" w:hAnsi="Cambria"/>
          <w:spacing w:val="-1"/>
        </w:rPr>
        <w:t>a</w:t>
      </w:r>
      <w:r w:rsidRPr="00025AD9">
        <w:rPr>
          <w:rFonts w:ascii="Cambria" w:hAnsi="Cambria"/>
        </w:rPr>
        <w:t>ndip</w:t>
      </w:r>
      <w:r w:rsidRPr="00025AD9">
        <w:rPr>
          <w:rFonts w:ascii="Cambria" w:hAnsi="Cambria"/>
          <w:spacing w:val="-1"/>
        </w:rPr>
        <w:t>e</w:t>
      </w:r>
      <w:r w:rsidRPr="00025AD9">
        <w:rPr>
          <w:rFonts w:ascii="Cambria" w:hAnsi="Cambria"/>
        </w:rPr>
        <w:t>rluk</w:t>
      </w:r>
      <w:r w:rsidRPr="00025AD9">
        <w:rPr>
          <w:rFonts w:ascii="Cambria" w:hAnsi="Cambria"/>
          <w:spacing w:val="-1"/>
        </w:rPr>
        <w:t>a</w:t>
      </w:r>
      <w:r w:rsidRPr="00025AD9">
        <w:rPr>
          <w:rFonts w:ascii="Cambria" w:hAnsi="Cambria"/>
        </w:rPr>
        <w:t>n</w:t>
      </w:r>
      <w:r w:rsidRPr="00025AD9">
        <w:rPr>
          <w:rFonts w:ascii="Cambria" w:hAnsi="Cambria"/>
          <w:spacing w:val="1"/>
        </w:rPr>
        <w:t>m</w:t>
      </w:r>
      <w:r w:rsidRPr="00025AD9">
        <w:rPr>
          <w:rFonts w:ascii="Cambria" w:hAnsi="Cambria"/>
          <w:spacing w:val="-1"/>
        </w:rPr>
        <w:t>a</w:t>
      </w:r>
      <w:r w:rsidRPr="00025AD9">
        <w:rPr>
          <w:rFonts w:ascii="Cambria" w:hAnsi="Cambria"/>
        </w:rPr>
        <w:t>nusi</w:t>
      </w:r>
      <w:r w:rsidRPr="00025AD9">
        <w:rPr>
          <w:rFonts w:ascii="Cambria" w:hAnsi="Cambria"/>
          <w:spacing w:val="3"/>
        </w:rPr>
        <w:t>a</w:t>
      </w:r>
      <w:r w:rsidRPr="00025AD9">
        <w:rPr>
          <w:rFonts w:ascii="Cambria" w:hAnsi="Cambria"/>
          <w:spacing w:val="-1"/>
        </w:rPr>
        <w:t>-</w:t>
      </w:r>
      <w:r w:rsidRPr="00025AD9">
        <w:rPr>
          <w:rFonts w:ascii="Cambria" w:hAnsi="Cambria"/>
          <w:spacing w:val="1"/>
        </w:rPr>
        <w:t>m</w:t>
      </w:r>
      <w:r w:rsidRPr="00025AD9">
        <w:rPr>
          <w:rFonts w:ascii="Cambria" w:hAnsi="Cambria"/>
          <w:spacing w:val="-1"/>
        </w:rPr>
        <w:t>a</w:t>
      </w:r>
      <w:r w:rsidRPr="00025AD9">
        <w:rPr>
          <w:rFonts w:ascii="Cambria" w:hAnsi="Cambria"/>
        </w:rPr>
        <w:t>nusiad</w:t>
      </w:r>
      <w:r w:rsidRPr="00025AD9">
        <w:rPr>
          <w:rFonts w:ascii="Cambria" w:hAnsi="Cambria"/>
          <w:spacing w:val="-1"/>
        </w:rPr>
        <w:t>e</w:t>
      </w:r>
      <w:r w:rsidRPr="00025AD9">
        <w:rPr>
          <w:rFonts w:ascii="Cambria" w:hAnsi="Cambria"/>
        </w:rPr>
        <w:t>ng</w:t>
      </w:r>
      <w:r w:rsidRPr="00025AD9">
        <w:rPr>
          <w:rFonts w:ascii="Cambria" w:hAnsi="Cambria"/>
          <w:spacing w:val="-1"/>
        </w:rPr>
        <w:t>a</w:t>
      </w:r>
      <w:r w:rsidRPr="00025AD9">
        <w:rPr>
          <w:rFonts w:ascii="Cambria" w:hAnsi="Cambria"/>
        </w:rPr>
        <w:t>nsi</w:t>
      </w:r>
      <w:r w:rsidRPr="00025AD9">
        <w:rPr>
          <w:rFonts w:ascii="Cambria" w:hAnsi="Cambria"/>
          <w:spacing w:val="2"/>
        </w:rPr>
        <w:t>f</w:t>
      </w:r>
      <w:r w:rsidRPr="00025AD9">
        <w:rPr>
          <w:rFonts w:ascii="Cambria" w:hAnsi="Cambria"/>
          <w:spacing w:val="-1"/>
        </w:rPr>
        <w:t>a</w:t>
      </w:r>
      <w:r w:rsidRPr="00025AD9">
        <w:rPr>
          <w:rFonts w:ascii="Cambria" w:hAnsi="Cambria"/>
          <w:spacing w:val="3"/>
        </w:rPr>
        <w:t>t</w:t>
      </w:r>
      <w:r w:rsidRPr="00025AD9">
        <w:rPr>
          <w:rFonts w:ascii="Cambria" w:hAnsi="Cambria"/>
          <w:spacing w:val="-1"/>
        </w:rPr>
        <w:t>-</w:t>
      </w:r>
      <w:r w:rsidRPr="00025AD9">
        <w:rPr>
          <w:rFonts w:ascii="Cambria" w:hAnsi="Cambria"/>
        </w:rPr>
        <w:t>sif</w:t>
      </w:r>
      <w:r w:rsidRPr="00025AD9">
        <w:rPr>
          <w:rFonts w:ascii="Cambria" w:hAnsi="Cambria"/>
          <w:spacing w:val="-1"/>
        </w:rPr>
        <w:t>a</w:t>
      </w:r>
      <w:r w:rsidRPr="00025AD9">
        <w:rPr>
          <w:rFonts w:ascii="Cambria" w:hAnsi="Cambria"/>
        </w:rPr>
        <w:t>td</w:t>
      </w:r>
      <w:r w:rsidRPr="00025AD9">
        <w:rPr>
          <w:rFonts w:ascii="Cambria" w:hAnsi="Cambria"/>
          <w:spacing w:val="-1"/>
        </w:rPr>
        <w:t>a</w:t>
      </w:r>
      <w:r w:rsidRPr="00025AD9">
        <w:rPr>
          <w:rFonts w:ascii="Cambria" w:hAnsi="Cambria"/>
        </w:rPr>
        <w:t>nw</w:t>
      </w:r>
      <w:r w:rsidRPr="00025AD9">
        <w:rPr>
          <w:rFonts w:ascii="Cambria" w:hAnsi="Cambria"/>
          <w:spacing w:val="-1"/>
        </w:rPr>
        <w:t>a</w:t>
      </w:r>
      <w:r w:rsidRPr="00025AD9">
        <w:rPr>
          <w:rFonts w:ascii="Cambria" w:hAnsi="Cambria"/>
        </w:rPr>
        <w:t>t</w:t>
      </w:r>
      <w:r w:rsidRPr="00025AD9">
        <w:rPr>
          <w:rFonts w:ascii="Cambria" w:hAnsi="Cambria"/>
          <w:spacing w:val="-1"/>
        </w:rPr>
        <w:t>a</w:t>
      </w:r>
      <w:r w:rsidRPr="00025AD9">
        <w:rPr>
          <w:rFonts w:ascii="Cambria" w:hAnsi="Cambria"/>
        </w:rPr>
        <w:t>kt</w:t>
      </w:r>
      <w:r w:rsidRPr="00025AD9">
        <w:rPr>
          <w:rFonts w:ascii="Cambria" w:hAnsi="Cambria"/>
          <w:spacing w:val="-1"/>
        </w:rPr>
        <w:t>e</w:t>
      </w:r>
      <w:r w:rsidRPr="00025AD9">
        <w:rPr>
          <w:rFonts w:ascii="Cambria" w:hAnsi="Cambria"/>
        </w:rPr>
        <w:t>rt</w:t>
      </w:r>
      <w:r w:rsidRPr="00025AD9">
        <w:rPr>
          <w:rFonts w:ascii="Cambria" w:hAnsi="Cambria"/>
          <w:spacing w:val="-1"/>
        </w:rPr>
        <w:t>e</w:t>
      </w:r>
      <w:r w:rsidRPr="00025AD9">
        <w:rPr>
          <w:rFonts w:ascii="Cambria" w:hAnsi="Cambria"/>
        </w:rPr>
        <w:t>n</w:t>
      </w:r>
      <w:r w:rsidRPr="00025AD9">
        <w:rPr>
          <w:rFonts w:ascii="Cambria" w:hAnsi="Cambria"/>
          <w:spacing w:val="3"/>
        </w:rPr>
        <w:t>t</w:t>
      </w:r>
      <w:r w:rsidRPr="00025AD9">
        <w:rPr>
          <w:rFonts w:ascii="Cambria" w:hAnsi="Cambria"/>
        </w:rPr>
        <w:t>u. sifat dan watak tersebut sif</w:t>
      </w:r>
      <w:r w:rsidRPr="00025AD9">
        <w:rPr>
          <w:rFonts w:ascii="Cambria" w:hAnsi="Cambria"/>
          <w:spacing w:val="-1"/>
        </w:rPr>
        <w:t>a</w:t>
      </w:r>
      <w:r w:rsidRPr="00025AD9">
        <w:rPr>
          <w:rFonts w:ascii="Cambria" w:hAnsi="Cambria"/>
        </w:rPr>
        <w:t>tprib</w:t>
      </w:r>
      <w:r w:rsidRPr="00025AD9">
        <w:rPr>
          <w:rFonts w:ascii="Cambria" w:hAnsi="Cambria"/>
          <w:spacing w:val="-1"/>
        </w:rPr>
        <w:t>a</w:t>
      </w:r>
      <w:r w:rsidRPr="00025AD9">
        <w:rPr>
          <w:rFonts w:ascii="Cambria" w:hAnsi="Cambria"/>
        </w:rPr>
        <w:t>did</w:t>
      </w:r>
      <w:r w:rsidRPr="00025AD9">
        <w:rPr>
          <w:rFonts w:ascii="Cambria" w:hAnsi="Cambria"/>
          <w:spacing w:val="-1"/>
        </w:rPr>
        <w:t>a</w:t>
      </w:r>
      <w:r w:rsidRPr="00025AD9">
        <w:rPr>
          <w:rFonts w:ascii="Cambria" w:hAnsi="Cambria"/>
        </w:rPr>
        <w:t>nw</w:t>
      </w:r>
      <w:r w:rsidRPr="00025AD9">
        <w:rPr>
          <w:rFonts w:ascii="Cambria" w:hAnsi="Cambria"/>
          <w:spacing w:val="-1"/>
        </w:rPr>
        <w:t>a</w:t>
      </w:r>
      <w:r w:rsidRPr="00025AD9">
        <w:rPr>
          <w:rFonts w:ascii="Cambria" w:hAnsi="Cambria"/>
          <w:spacing w:val="3"/>
        </w:rPr>
        <w:t>t</w:t>
      </w:r>
      <w:r w:rsidRPr="00025AD9">
        <w:rPr>
          <w:rFonts w:ascii="Cambria" w:hAnsi="Cambria"/>
          <w:spacing w:val="-1"/>
        </w:rPr>
        <w:t>a</w:t>
      </w:r>
      <w:r w:rsidRPr="00025AD9">
        <w:rPr>
          <w:rFonts w:ascii="Cambria" w:hAnsi="Cambria"/>
        </w:rPr>
        <w:t>kor</w:t>
      </w:r>
      <w:r w:rsidRPr="00025AD9">
        <w:rPr>
          <w:rFonts w:ascii="Cambria" w:hAnsi="Cambria"/>
          <w:spacing w:val="-1"/>
        </w:rPr>
        <w:t>a</w:t>
      </w:r>
      <w:r w:rsidRPr="00025AD9">
        <w:rPr>
          <w:rFonts w:ascii="Cambria" w:hAnsi="Cambria"/>
        </w:rPr>
        <w:t>ng</w:t>
      </w:r>
      <w:r w:rsidRPr="00025AD9">
        <w:rPr>
          <w:rFonts w:ascii="Cambria" w:hAnsi="Cambria"/>
          <w:spacing w:val="-4"/>
        </w:rPr>
        <w:t xml:space="preserve"> M</w:t>
      </w:r>
      <w:r w:rsidRPr="00025AD9">
        <w:rPr>
          <w:rFonts w:ascii="Cambria" w:hAnsi="Cambria"/>
        </w:rPr>
        <w:t>in</w:t>
      </w:r>
      <w:r w:rsidRPr="00025AD9">
        <w:rPr>
          <w:rFonts w:ascii="Cambria" w:hAnsi="Cambria"/>
          <w:spacing w:val="-1"/>
        </w:rPr>
        <w:t>a</w:t>
      </w:r>
      <w:r w:rsidRPr="00025AD9">
        <w:rPr>
          <w:rFonts w:ascii="Cambria" w:hAnsi="Cambria"/>
        </w:rPr>
        <w:t>ng yaitu</w:t>
      </w:r>
    </w:p>
    <w:p w:rsidR="00AA5B48" w:rsidRPr="00025AD9" w:rsidRDefault="00AA5B48" w:rsidP="00AA5B48">
      <w:pPr>
        <w:widowControl w:val="0"/>
        <w:tabs>
          <w:tab w:val="left" w:pos="1701"/>
        </w:tabs>
        <w:autoSpaceDE w:val="0"/>
        <w:autoSpaceDN w:val="0"/>
        <w:adjustRightInd w:val="0"/>
        <w:spacing w:line="360" w:lineRule="auto"/>
        <w:ind w:left="1134" w:right="342"/>
        <w:jc w:val="both"/>
        <w:rPr>
          <w:rFonts w:ascii="Cambria" w:hAnsi="Cambria"/>
        </w:rPr>
      </w:pPr>
      <w:r w:rsidRPr="00025AD9">
        <w:rPr>
          <w:rFonts w:ascii="Cambria" w:hAnsi="Cambria"/>
        </w:rPr>
        <w:t>1)</w:t>
      </w:r>
      <w:r w:rsidRPr="00025AD9">
        <w:rPr>
          <w:rFonts w:ascii="Cambria" w:hAnsi="Cambria"/>
          <w:spacing w:val="-2"/>
        </w:rPr>
        <w:tab/>
      </w:r>
      <w:r w:rsidRPr="00025AD9">
        <w:rPr>
          <w:rFonts w:ascii="Cambria" w:hAnsi="Cambria"/>
        </w:rPr>
        <w:t>Hiduikb</w:t>
      </w:r>
      <w:r w:rsidRPr="00025AD9">
        <w:rPr>
          <w:rFonts w:ascii="Cambria" w:hAnsi="Cambria"/>
          <w:spacing w:val="-1"/>
        </w:rPr>
        <w:t>a</w:t>
      </w:r>
      <w:r w:rsidRPr="00025AD9">
        <w:rPr>
          <w:rFonts w:ascii="Cambria" w:hAnsi="Cambria"/>
        </w:rPr>
        <w:t>r</w:t>
      </w:r>
      <w:r w:rsidRPr="00025AD9">
        <w:rPr>
          <w:rFonts w:ascii="Cambria" w:hAnsi="Cambria"/>
          <w:spacing w:val="-1"/>
        </w:rPr>
        <w:t>a</w:t>
      </w:r>
      <w:r w:rsidRPr="00025AD9">
        <w:rPr>
          <w:rFonts w:ascii="Cambria" w:hAnsi="Cambria"/>
          <w:spacing w:val="2"/>
        </w:rPr>
        <w:t>k</w:t>
      </w:r>
      <w:r w:rsidRPr="00025AD9">
        <w:rPr>
          <w:rFonts w:ascii="Cambria" w:hAnsi="Cambria"/>
          <w:spacing w:val="-1"/>
        </w:rPr>
        <w:t>a</w:t>
      </w:r>
      <w:r w:rsidRPr="00025AD9">
        <w:rPr>
          <w:rFonts w:ascii="Cambria" w:hAnsi="Cambria"/>
        </w:rPr>
        <w:t>,b</w:t>
      </w:r>
      <w:r w:rsidRPr="00025AD9">
        <w:rPr>
          <w:rFonts w:ascii="Cambria" w:hAnsi="Cambria"/>
          <w:spacing w:val="-1"/>
        </w:rPr>
        <w:t>a</w:t>
      </w:r>
      <w:r w:rsidRPr="00025AD9">
        <w:rPr>
          <w:rFonts w:ascii="Cambria" w:hAnsi="Cambria"/>
        </w:rPr>
        <w:t>ukuajob</w:t>
      </w:r>
      <w:r w:rsidRPr="00025AD9">
        <w:rPr>
          <w:rFonts w:ascii="Cambria" w:hAnsi="Cambria"/>
          <w:spacing w:val="-1"/>
        </w:rPr>
        <w:t>a</w:t>
      </w:r>
      <w:r w:rsidRPr="00025AD9">
        <w:rPr>
          <w:rFonts w:ascii="Cambria" w:hAnsi="Cambria"/>
        </w:rPr>
        <w:t>j</w:t>
      </w:r>
      <w:r w:rsidRPr="00025AD9">
        <w:rPr>
          <w:rFonts w:ascii="Cambria" w:hAnsi="Cambria"/>
          <w:spacing w:val="-1"/>
        </w:rPr>
        <w:t>a</w:t>
      </w:r>
      <w:r w:rsidRPr="00025AD9">
        <w:rPr>
          <w:rFonts w:ascii="Cambria" w:hAnsi="Cambria"/>
        </w:rPr>
        <w:t>ngk</w:t>
      </w:r>
      <w:r w:rsidRPr="00025AD9">
        <w:rPr>
          <w:rFonts w:ascii="Cambria" w:hAnsi="Cambria"/>
          <w:spacing w:val="4"/>
        </w:rPr>
        <w:t>o</w:t>
      </w:r>
      <w:r w:rsidRPr="00025AD9">
        <w:rPr>
          <w:rFonts w:ascii="Cambria" w:hAnsi="Cambria"/>
        </w:rPr>
        <w:t>.</w:t>
      </w:r>
    </w:p>
    <w:p w:rsidR="00AA5B48" w:rsidRPr="00025AD9" w:rsidRDefault="00AA5B48" w:rsidP="00AA5B48">
      <w:pPr>
        <w:widowControl w:val="0"/>
        <w:tabs>
          <w:tab w:val="left" w:pos="1701"/>
        </w:tabs>
        <w:autoSpaceDE w:val="0"/>
        <w:autoSpaceDN w:val="0"/>
        <w:adjustRightInd w:val="0"/>
        <w:spacing w:line="360" w:lineRule="auto"/>
        <w:ind w:left="1134" w:right="342"/>
        <w:jc w:val="both"/>
        <w:rPr>
          <w:rFonts w:ascii="Cambria" w:hAnsi="Cambria"/>
        </w:rPr>
      </w:pPr>
      <w:r w:rsidRPr="00025AD9">
        <w:rPr>
          <w:rFonts w:ascii="Cambria" w:hAnsi="Cambria"/>
        </w:rPr>
        <w:t>2)</w:t>
      </w:r>
      <w:r w:rsidRPr="00025AD9">
        <w:rPr>
          <w:rFonts w:ascii="Cambria" w:hAnsi="Cambria"/>
          <w:spacing w:val="-10"/>
        </w:rPr>
        <w:tab/>
      </w:r>
      <w:r w:rsidRPr="00025AD9">
        <w:rPr>
          <w:rFonts w:ascii="Cambria" w:hAnsi="Cambria"/>
          <w:spacing w:val="1"/>
        </w:rPr>
        <w:t>B</w:t>
      </w:r>
      <w:r w:rsidRPr="00025AD9">
        <w:rPr>
          <w:rFonts w:ascii="Cambria" w:hAnsi="Cambria"/>
          <w:spacing w:val="-1"/>
        </w:rPr>
        <w:t>a</w:t>
      </w:r>
      <w:r w:rsidRPr="00025AD9">
        <w:rPr>
          <w:rFonts w:ascii="Cambria" w:hAnsi="Cambria"/>
        </w:rPr>
        <w:t>so</w:t>
      </w:r>
      <w:r w:rsidRPr="00025AD9">
        <w:rPr>
          <w:rFonts w:ascii="Cambria" w:hAnsi="Cambria"/>
          <w:spacing w:val="-1"/>
        </w:rPr>
        <w:t>-</w:t>
      </w:r>
      <w:r w:rsidRPr="00025AD9">
        <w:rPr>
          <w:rFonts w:ascii="Cambria" w:hAnsi="Cambria"/>
        </w:rPr>
        <w:t>b</w:t>
      </w:r>
      <w:r w:rsidRPr="00025AD9">
        <w:rPr>
          <w:rFonts w:ascii="Cambria" w:hAnsi="Cambria"/>
          <w:spacing w:val="-1"/>
        </w:rPr>
        <w:t>a</w:t>
      </w:r>
      <w:r w:rsidRPr="00025AD9">
        <w:rPr>
          <w:rFonts w:ascii="Cambria" w:hAnsi="Cambria"/>
        </w:rPr>
        <w:t>si</w:t>
      </w:r>
      <w:r w:rsidRPr="00025AD9">
        <w:rPr>
          <w:rFonts w:ascii="Cambria" w:hAnsi="Cambria"/>
          <w:spacing w:val="1"/>
        </w:rPr>
        <w:t>m</w:t>
      </w:r>
      <w:r w:rsidRPr="00025AD9">
        <w:rPr>
          <w:rFonts w:ascii="Cambria" w:hAnsi="Cambria"/>
          <w:spacing w:val="-1"/>
        </w:rPr>
        <w:t>a</w:t>
      </w:r>
      <w:r w:rsidRPr="00025AD9">
        <w:rPr>
          <w:rFonts w:ascii="Cambria" w:hAnsi="Cambria"/>
        </w:rPr>
        <w:t>lujosop</w:t>
      </w:r>
      <w:r w:rsidRPr="00025AD9">
        <w:rPr>
          <w:rFonts w:ascii="Cambria" w:hAnsi="Cambria"/>
          <w:spacing w:val="-1"/>
        </w:rPr>
        <w:t>a</w:t>
      </w:r>
      <w:r w:rsidRPr="00025AD9">
        <w:rPr>
          <w:rFonts w:ascii="Cambria" w:hAnsi="Cambria"/>
          <w:spacing w:val="2"/>
        </w:rPr>
        <w:t>n</w:t>
      </w:r>
      <w:r w:rsidRPr="00025AD9">
        <w:rPr>
          <w:rFonts w:ascii="Cambria" w:hAnsi="Cambria"/>
        </w:rPr>
        <w:t>.</w:t>
      </w:r>
    </w:p>
    <w:p w:rsidR="00AA5B48" w:rsidRPr="00025AD9" w:rsidRDefault="00AA5B48" w:rsidP="00AA5B48">
      <w:pPr>
        <w:widowControl w:val="0"/>
        <w:tabs>
          <w:tab w:val="left" w:pos="1701"/>
        </w:tabs>
        <w:autoSpaceDE w:val="0"/>
        <w:autoSpaceDN w:val="0"/>
        <w:adjustRightInd w:val="0"/>
        <w:spacing w:line="360" w:lineRule="auto"/>
        <w:ind w:left="1134" w:right="342"/>
        <w:jc w:val="both"/>
        <w:rPr>
          <w:rFonts w:ascii="Cambria" w:hAnsi="Cambria"/>
        </w:rPr>
      </w:pPr>
      <w:r w:rsidRPr="00025AD9">
        <w:rPr>
          <w:rFonts w:ascii="Cambria" w:hAnsi="Cambria"/>
        </w:rPr>
        <w:t>3)</w:t>
      </w:r>
      <w:r w:rsidRPr="00025AD9">
        <w:rPr>
          <w:rFonts w:ascii="Cambria" w:hAnsi="Cambria"/>
          <w:spacing w:val="-8"/>
        </w:rPr>
        <w:tab/>
      </w:r>
      <w:r w:rsidRPr="00025AD9">
        <w:rPr>
          <w:rFonts w:ascii="Cambria" w:hAnsi="Cambria"/>
        </w:rPr>
        <w:t>T</w:t>
      </w:r>
      <w:r w:rsidRPr="00025AD9">
        <w:rPr>
          <w:rFonts w:ascii="Cambria" w:hAnsi="Cambria"/>
          <w:spacing w:val="-1"/>
        </w:rPr>
        <w:t>e</w:t>
      </w:r>
      <w:r w:rsidRPr="00025AD9">
        <w:rPr>
          <w:rFonts w:ascii="Cambria" w:hAnsi="Cambria"/>
        </w:rPr>
        <w:t>ngg</w:t>
      </w:r>
      <w:r w:rsidRPr="00025AD9">
        <w:rPr>
          <w:rFonts w:ascii="Cambria" w:hAnsi="Cambria"/>
          <w:spacing w:val="1"/>
        </w:rPr>
        <w:t>a</w:t>
      </w:r>
      <w:r w:rsidRPr="00025AD9">
        <w:rPr>
          <w:rFonts w:ascii="Cambria" w:hAnsi="Cambria"/>
        </w:rPr>
        <w:t>ngr</w:t>
      </w:r>
      <w:r w:rsidRPr="00025AD9">
        <w:rPr>
          <w:rFonts w:ascii="Cambria" w:hAnsi="Cambria"/>
          <w:spacing w:val="-1"/>
        </w:rPr>
        <w:t>a</w:t>
      </w:r>
      <w:r w:rsidRPr="00025AD9">
        <w:rPr>
          <w:rFonts w:ascii="Cambria" w:hAnsi="Cambria"/>
        </w:rPr>
        <w:t>so</w:t>
      </w:r>
    </w:p>
    <w:p w:rsidR="00AA5B48" w:rsidRPr="00025AD9" w:rsidRDefault="00AA5B48" w:rsidP="00AA5B48">
      <w:pPr>
        <w:tabs>
          <w:tab w:val="left" w:pos="1701"/>
        </w:tabs>
        <w:spacing w:line="360" w:lineRule="auto"/>
        <w:ind w:left="1134"/>
        <w:jc w:val="both"/>
        <w:rPr>
          <w:rFonts w:ascii="Cambria" w:hAnsi="Cambria"/>
          <w:spacing w:val="9"/>
        </w:rPr>
      </w:pPr>
      <w:r w:rsidRPr="00025AD9">
        <w:rPr>
          <w:rFonts w:ascii="Cambria" w:hAnsi="Cambria"/>
        </w:rPr>
        <w:t>4)</w:t>
      </w:r>
      <w:r w:rsidRPr="00025AD9">
        <w:rPr>
          <w:rFonts w:ascii="Cambria" w:hAnsi="Cambria"/>
          <w:spacing w:val="10"/>
        </w:rPr>
        <w:tab/>
      </w:r>
      <w:r w:rsidRPr="00025AD9">
        <w:rPr>
          <w:rFonts w:ascii="Cambria" w:hAnsi="Cambria"/>
          <w:spacing w:val="1"/>
        </w:rPr>
        <w:t>S</w:t>
      </w:r>
      <w:r w:rsidRPr="00025AD9">
        <w:rPr>
          <w:rFonts w:ascii="Cambria" w:hAnsi="Cambria"/>
          <w:spacing w:val="-1"/>
        </w:rPr>
        <w:t>e</w:t>
      </w:r>
      <w:r w:rsidRPr="00025AD9">
        <w:rPr>
          <w:rFonts w:ascii="Cambria" w:hAnsi="Cambria"/>
        </w:rPr>
        <w:t>tia/l</w:t>
      </w:r>
      <w:r w:rsidRPr="00025AD9">
        <w:rPr>
          <w:rFonts w:ascii="Cambria" w:hAnsi="Cambria"/>
          <w:spacing w:val="2"/>
        </w:rPr>
        <w:t>o</w:t>
      </w:r>
      <w:r w:rsidRPr="00025AD9">
        <w:rPr>
          <w:rFonts w:ascii="Cambria" w:hAnsi="Cambria"/>
          <w:spacing w:val="-5"/>
        </w:rPr>
        <w:t>y</w:t>
      </w:r>
      <w:r w:rsidRPr="00025AD9">
        <w:rPr>
          <w:rFonts w:ascii="Cambria" w:hAnsi="Cambria"/>
          <w:spacing w:val="-1"/>
        </w:rPr>
        <w:t>a</w:t>
      </w:r>
      <w:r w:rsidRPr="00025AD9">
        <w:rPr>
          <w:rFonts w:ascii="Cambria" w:hAnsi="Cambria"/>
          <w:spacing w:val="1"/>
        </w:rPr>
        <w:t>l</w:t>
      </w:r>
      <w:r w:rsidRPr="00025AD9">
        <w:rPr>
          <w:rFonts w:ascii="Cambria" w:hAnsi="Cambria"/>
        </w:rPr>
        <w:t>.</w:t>
      </w:r>
    </w:p>
    <w:p w:rsidR="00AA5B48" w:rsidRPr="00025AD9" w:rsidRDefault="00AA5B48" w:rsidP="00AA5B48">
      <w:pPr>
        <w:tabs>
          <w:tab w:val="left" w:pos="1701"/>
        </w:tabs>
        <w:spacing w:line="360" w:lineRule="auto"/>
        <w:ind w:left="1134"/>
        <w:jc w:val="both"/>
        <w:rPr>
          <w:rFonts w:ascii="Cambria" w:hAnsi="Cambria"/>
          <w:spacing w:val="9"/>
        </w:rPr>
      </w:pPr>
      <w:r w:rsidRPr="00025AD9">
        <w:rPr>
          <w:rFonts w:ascii="Cambria" w:hAnsi="Cambria"/>
        </w:rPr>
        <w:t>5)</w:t>
      </w:r>
      <w:r w:rsidRPr="00025AD9">
        <w:rPr>
          <w:rFonts w:ascii="Cambria" w:hAnsi="Cambria"/>
          <w:spacing w:val="10"/>
        </w:rPr>
        <w:tab/>
      </w:r>
      <w:r w:rsidRPr="00025AD9">
        <w:rPr>
          <w:rFonts w:ascii="Cambria" w:hAnsi="Cambria"/>
        </w:rPr>
        <w:t>Adi</w:t>
      </w:r>
      <w:r w:rsidRPr="00025AD9">
        <w:rPr>
          <w:rFonts w:ascii="Cambria" w:hAnsi="Cambria"/>
          <w:spacing w:val="1"/>
        </w:rPr>
        <w:t>l</w:t>
      </w:r>
      <w:r w:rsidRPr="00025AD9">
        <w:rPr>
          <w:rFonts w:ascii="Cambria" w:hAnsi="Cambria"/>
        </w:rPr>
        <w:t>.</w:t>
      </w:r>
    </w:p>
    <w:p w:rsidR="00AA5B48" w:rsidRPr="00025AD9" w:rsidRDefault="00AA5B48" w:rsidP="00AA5B48">
      <w:pPr>
        <w:tabs>
          <w:tab w:val="left" w:pos="1701"/>
        </w:tabs>
        <w:spacing w:line="360" w:lineRule="auto"/>
        <w:ind w:left="1134"/>
        <w:jc w:val="both"/>
        <w:rPr>
          <w:rFonts w:ascii="Cambria" w:hAnsi="Cambria"/>
          <w:spacing w:val="10"/>
        </w:rPr>
      </w:pPr>
      <w:r w:rsidRPr="00025AD9">
        <w:rPr>
          <w:rFonts w:ascii="Cambria" w:hAnsi="Cambria"/>
        </w:rPr>
        <w:t>6)</w:t>
      </w:r>
      <w:r w:rsidRPr="00025AD9">
        <w:rPr>
          <w:rFonts w:ascii="Cambria" w:hAnsi="Cambria"/>
          <w:spacing w:val="10"/>
        </w:rPr>
        <w:tab/>
      </w:r>
      <w:r w:rsidRPr="00025AD9">
        <w:rPr>
          <w:rFonts w:ascii="Cambria" w:hAnsi="Cambria"/>
        </w:rPr>
        <w:t>H</w:t>
      </w:r>
      <w:r w:rsidRPr="00025AD9">
        <w:rPr>
          <w:rFonts w:ascii="Cambria" w:hAnsi="Cambria"/>
          <w:spacing w:val="-1"/>
        </w:rPr>
        <w:t>e</w:t>
      </w:r>
      <w:r w:rsidRPr="00025AD9">
        <w:rPr>
          <w:rFonts w:ascii="Cambria" w:hAnsi="Cambria"/>
          <w:spacing w:val="1"/>
        </w:rPr>
        <w:t>m</w:t>
      </w:r>
      <w:r w:rsidRPr="00025AD9">
        <w:rPr>
          <w:rFonts w:ascii="Cambria" w:hAnsi="Cambria"/>
          <w:spacing w:val="-1"/>
        </w:rPr>
        <w:t>a</w:t>
      </w:r>
      <w:r w:rsidRPr="00025AD9">
        <w:rPr>
          <w:rFonts w:ascii="Cambria" w:hAnsi="Cambria"/>
        </w:rPr>
        <w:t>td</w:t>
      </w:r>
      <w:r w:rsidRPr="00025AD9">
        <w:rPr>
          <w:rFonts w:ascii="Cambria" w:hAnsi="Cambria"/>
          <w:spacing w:val="-1"/>
        </w:rPr>
        <w:t>a</w:t>
      </w:r>
      <w:r w:rsidRPr="00025AD9">
        <w:rPr>
          <w:rFonts w:ascii="Cambria" w:hAnsi="Cambria"/>
        </w:rPr>
        <w:t>n</w:t>
      </w:r>
      <w:r w:rsidRPr="00025AD9">
        <w:rPr>
          <w:rFonts w:ascii="Cambria" w:hAnsi="Cambria"/>
          <w:spacing w:val="1"/>
        </w:rPr>
        <w:t>c</w:t>
      </w:r>
      <w:r w:rsidRPr="00025AD9">
        <w:rPr>
          <w:rFonts w:ascii="Cambria" w:hAnsi="Cambria"/>
          <w:spacing w:val="-1"/>
        </w:rPr>
        <w:t>e</w:t>
      </w:r>
      <w:r w:rsidRPr="00025AD9">
        <w:rPr>
          <w:rFonts w:ascii="Cambria" w:hAnsi="Cambria"/>
        </w:rPr>
        <w:t>r</w:t>
      </w:r>
      <w:r w:rsidRPr="00025AD9">
        <w:rPr>
          <w:rFonts w:ascii="Cambria" w:hAnsi="Cambria"/>
          <w:spacing w:val="1"/>
        </w:rPr>
        <w:t>m</w:t>
      </w:r>
      <w:r w:rsidRPr="00025AD9">
        <w:rPr>
          <w:rFonts w:ascii="Cambria" w:hAnsi="Cambria"/>
          <w:spacing w:val="-1"/>
        </w:rPr>
        <w:t>a</w:t>
      </w:r>
      <w:r w:rsidRPr="00025AD9">
        <w:rPr>
          <w:rFonts w:ascii="Cambria" w:hAnsi="Cambria"/>
          <w:spacing w:val="1"/>
        </w:rPr>
        <w:t>t</w:t>
      </w:r>
      <w:r w:rsidRPr="00025AD9">
        <w:rPr>
          <w:rFonts w:ascii="Cambria" w:hAnsi="Cambria"/>
        </w:rPr>
        <w:t>.</w:t>
      </w:r>
    </w:p>
    <w:p w:rsidR="00AA5B48" w:rsidRPr="00025AD9" w:rsidRDefault="00AA5B48" w:rsidP="00AA5B48">
      <w:pPr>
        <w:tabs>
          <w:tab w:val="left" w:pos="1701"/>
        </w:tabs>
        <w:spacing w:line="360" w:lineRule="auto"/>
        <w:ind w:left="1134"/>
        <w:jc w:val="both"/>
        <w:rPr>
          <w:rFonts w:ascii="Cambria" w:hAnsi="Cambria"/>
        </w:rPr>
      </w:pPr>
      <w:r w:rsidRPr="00025AD9">
        <w:rPr>
          <w:rFonts w:ascii="Cambria" w:hAnsi="Cambria"/>
        </w:rPr>
        <w:t>7)</w:t>
      </w:r>
      <w:r w:rsidRPr="00025AD9">
        <w:rPr>
          <w:rFonts w:ascii="Cambria" w:hAnsi="Cambria"/>
          <w:spacing w:val="10"/>
        </w:rPr>
        <w:tab/>
      </w:r>
      <w:r w:rsidRPr="00025AD9">
        <w:rPr>
          <w:rFonts w:ascii="Cambria" w:hAnsi="Cambria"/>
          <w:spacing w:val="2"/>
        </w:rPr>
        <w:t>W</w:t>
      </w:r>
      <w:r w:rsidRPr="00025AD9">
        <w:rPr>
          <w:rFonts w:ascii="Cambria" w:hAnsi="Cambria"/>
          <w:spacing w:val="-1"/>
        </w:rPr>
        <w:t>a</w:t>
      </w:r>
      <w:r w:rsidRPr="00025AD9">
        <w:rPr>
          <w:rFonts w:ascii="Cambria" w:hAnsi="Cambria"/>
        </w:rPr>
        <w:t>sp</w:t>
      </w:r>
      <w:r w:rsidRPr="00025AD9">
        <w:rPr>
          <w:rFonts w:ascii="Cambria" w:hAnsi="Cambria"/>
          <w:spacing w:val="-1"/>
        </w:rPr>
        <w:t>a</w:t>
      </w:r>
      <w:r w:rsidRPr="00025AD9">
        <w:rPr>
          <w:rFonts w:ascii="Cambria" w:hAnsi="Cambria"/>
        </w:rPr>
        <w:t>d</w:t>
      </w:r>
      <w:r w:rsidRPr="00025AD9">
        <w:rPr>
          <w:rFonts w:ascii="Cambria" w:hAnsi="Cambria"/>
          <w:spacing w:val="-1"/>
        </w:rPr>
        <w:t>a</w:t>
      </w:r>
      <w:r w:rsidRPr="00025AD9">
        <w:rPr>
          <w:rFonts w:ascii="Cambria" w:hAnsi="Cambria"/>
        </w:rPr>
        <w:t>/si</w:t>
      </w:r>
      <w:r w:rsidRPr="00025AD9">
        <w:rPr>
          <w:rFonts w:ascii="Cambria" w:hAnsi="Cambria"/>
          <w:spacing w:val="-1"/>
        </w:rPr>
        <w:t>a</w:t>
      </w:r>
      <w:r w:rsidRPr="00025AD9">
        <w:rPr>
          <w:rFonts w:ascii="Cambria" w:hAnsi="Cambria"/>
        </w:rPr>
        <w:t xml:space="preserve">ga. </w:t>
      </w:r>
    </w:p>
    <w:p w:rsidR="00AA5B48" w:rsidRPr="00025AD9" w:rsidRDefault="00AA5B48" w:rsidP="00AA5B48">
      <w:pPr>
        <w:tabs>
          <w:tab w:val="left" w:pos="1701"/>
        </w:tabs>
        <w:spacing w:line="360" w:lineRule="auto"/>
        <w:ind w:left="1134"/>
        <w:jc w:val="both"/>
        <w:rPr>
          <w:rFonts w:ascii="Cambria" w:hAnsi="Cambria"/>
          <w:spacing w:val="-6"/>
        </w:rPr>
      </w:pPr>
      <w:r w:rsidRPr="00025AD9">
        <w:rPr>
          <w:rFonts w:ascii="Cambria" w:hAnsi="Cambria"/>
        </w:rPr>
        <w:t>8)</w:t>
      </w:r>
      <w:r w:rsidRPr="00025AD9">
        <w:rPr>
          <w:rFonts w:ascii="Cambria" w:hAnsi="Cambria"/>
          <w:spacing w:val="10"/>
        </w:rPr>
        <w:tab/>
      </w:r>
      <w:r w:rsidRPr="00025AD9">
        <w:rPr>
          <w:rFonts w:ascii="Cambria" w:hAnsi="Cambria"/>
          <w:spacing w:val="1"/>
        </w:rPr>
        <w:t>Be</w:t>
      </w:r>
      <w:r w:rsidRPr="00025AD9">
        <w:rPr>
          <w:rFonts w:ascii="Cambria" w:hAnsi="Cambria"/>
        </w:rPr>
        <w:t>r</w:t>
      </w:r>
      <w:r w:rsidRPr="00025AD9">
        <w:rPr>
          <w:rFonts w:ascii="Cambria" w:hAnsi="Cambria"/>
          <w:spacing w:val="-1"/>
        </w:rPr>
        <w:t>a</w:t>
      </w:r>
      <w:r w:rsidRPr="00025AD9">
        <w:rPr>
          <w:rFonts w:ascii="Cambria" w:hAnsi="Cambria"/>
        </w:rPr>
        <w:t>nik</w:t>
      </w:r>
      <w:r w:rsidRPr="00025AD9">
        <w:rPr>
          <w:rFonts w:ascii="Cambria" w:hAnsi="Cambria"/>
          <w:spacing w:val="-1"/>
        </w:rPr>
        <w:t>a</w:t>
      </w:r>
      <w:r w:rsidRPr="00025AD9">
        <w:rPr>
          <w:rFonts w:ascii="Cambria" w:hAnsi="Cambria"/>
        </w:rPr>
        <w:t>r</w:t>
      </w:r>
      <w:r w:rsidRPr="00025AD9">
        <w:rPr>
          <w:rFonts w:ascii="Cambria" w:hAnsi="Cambria"/>
          <w:spacing w:val="-1"/>
        </w:rPr>
        <w:t>e</w:t>
      </w:r>
      <w:r w:rsidRPr="00025AD9">
        <w:rPr>
          <w:rFonts w:ascii="Cambria" w:hAnsi="Cambria"/>
          <w:spacing w:val="2"/>
        </w:rPr>
        <w:t>n</w:t>
      </w:r>
      <w:r w:rsidRPr="00025AD9">
        <w:rPr>
          <w:rFonts w:ascii="Cambria" w:hAnsi="Cambria"/>
        </w:rPr>
        <w:t>a b</w:t>
      </w:r>
      <w:r w:rsidRPr="00025AD9">
        <w:rPr>
          <w:rFonts w:ascii="Cambria" w:hAnsi="Cambria"/>
          <w:spacing w:val="-1"/>
        </w:rPr>
        <w:t>e</w:t>
      </w:r>
      <w:r w:rsidRPr="00025AD9">
        <w:rPr>
          <w:rFonts w:ascii="Cambria" w:hAnsi="Cambria"/>
        </w:rPr>
        <w:t>n</w:t>
      </w:r>
      <w:r w:rsidRPr="00025AD9">
        <w:rPr>
          <w:rFonts w:ascii="Cambria" w:hAnsi="Cambria"/>
          <w:spacing w:val="-1"/>
        </w:rPr>
        <w:t>a</w:t>
      </w:r>
      <w:r w:rsidRPr="00025AD9">
        <w:rPr>
          <w:rFonts w:ascii="Cambria" w:hAnsi="Cambria"/>
        </w:rPr>
        <w:t>r.</w:t>
      </w:r>
    </w:p>
    <w:p w:rsidR="00AA5B48" w:rsidRPr="00025AD9" w:rsidRDefault="00AA5B48" w:rsidP="00AA5B48">
      <w:pPr>
        <w:tabs>
          <w:tab w:val="left" w:pos="1701"/>
        </w:tabs>
        <w:spacing w:line="360" w:lineRule="auto"/>
        <w:ind w:left="1134"/>
        <w:jc w:val="both"/>
        <w:rPr>
          <w:rFonts w:ascii="Cambria" w:hAnsi="Cambria"/>
          <w:spacing w:val="-4"/>
        </w:rPr>
      </w:pPr>
      <w:r w:rsidRPr="00025AD9">
        <w:rPr>
          <w:rFonts w:ascii="Cambria" w:hAnsi="Cambria"/>
        </w:rPr>
        <w:t xml:space="preserve">9) </w:t>
      </w:r>
      <w:r w:rsidRPr="00025AD9">
        <w:rPr>
          <w:rFonts w:ascii="Cambria" w:hAnsi="Cambria"/>
        </w:rPr>
        <w:tab/>
        <w:t>Arif,bij</w:t>
      </w:r>
      <w:r w:rsidRPr="00025AD9">
        <w:rPr>
          <w:rFonts w:ascii="Cambria" w:hAnsi="Cambria"/>
          <w:spacing w:val="-1"/>
        </w:rPr>
        <w:t>a</w:t>
      </w:r>
      <w:r w:rsidRPr="00025AD9">
        <w:rPr>
          <w:rFonts w:ascii="Cambria" w:hAnsi="Cambria"/>
        </w:rPr>
        <w:t>ks</w:t>
      </w:r>
      <w:r w:rsidRPr="00025AD9">
        <w:rPr>
          <w:rFonts w:ascii="Cambria" w:hAnsi="Cambria"/>
          <w:spacing w:val="-1"/>
        </w:rPr>
        <w:t>a</w:t>
      </w:r>
      <w:r w:rsidRPr="00025AD9">
        <w:rPr>
          <w:rFonts w:ascii="Cambria" w:hAnsi="Cambria"/>
          <w:spacing w:val="2"/>
        </w:rPr>
        <w:t>n</w:t>
      </w:r>
      <w:r w:rsidRPr="00025AD9">
        <w:rPr>
          <w:rFonts w:ascii="Cambria" w:hAnsi="Cambria"/>
          <w:spacing w:val="-1"/>
        </w:rPr>
        <w:t>a</w:t>
      </w:r>
      <w:r w:rsidRPr="00025AD9">
        <w:rPr>
          <w:rFonts w:ascii="Cambria" w:hAnsi="Cambria"/>
        </w:rPr>
        <w:t>,t</w:t>
      </w:r>
      <w:r w:rsidRPr="00025AD9">
        <w:rPr>
          <w:rFonts w:ascii="Cambria" w:hAnsi="Cambria"/>
          <w:spacing w:val="-1"/>
        </w:rPr>
        <w:t>a</w:t>
      </w:r>
      <w:r w:rsidRPr="00025AD9">
        <w:rPr>
          <w:rFonts w:ascii="Cambria" w:hAnsi="Cambria"/>
        </w:rPr>
        <w:t>ngg</w:t>
      </w:r>
      <w:r w:rsidRPr="00025AD9">
        <w:rPr>
          <w:rFonts w:ascii="Cambria" w:hAnsi="Cambria"/>
          <w:spacing w:val="-1"/>
        </w:rPr>
        <w:t>a</w:t>
      </w:r>
      <w:r w:rsidRPr="00025AD9">
        <w:rPr>
          <w:rFonts w:ascii="Cambria" w:hAnsi="Cambria"/>
        </w:rPr>
        <w:t>pd</w:t>
      </w:r>
      <w:r w:rsidRPr="00025AD9">
        <w:rPr>
          <w:rFonts w:ascii="Cambria" w:hAnsi="Cambria"/>
          <w:spacing w:val="-1"/>
        </w:rPr>
        <w:t>a</w:t>
      </w:r>
      <w:r w:rsidRPr="00025AD9">
        <w:rPr>
          <w:rFonts w:ascii="Cambria" w:hAnsi="Cambria"/>
        </w:rPr>
        <w:t>ns</w:t>
      </w:r>
      <w:r w:rsidRPr="00025AD9">
        <w:rPr>
          <w:rFonts w:ascii="Cambria" w:hAnsi="Cambria"/>
          <w:spacing w:val="-1"/>
        </w:rPr>
        <w:t>a</w:t>
      </w:r>
      <w:r w:rsidRPr="00025AD9">
        <w:rPr>
          <w:rFonts w:ascii="Cambria" w:hAnsi="Cambria"/>
          <w:spacing w:val="2"/>
        </w:rPr>
        <w:t>b</w:t>
      </w:r>
      <w:r w:rsidRPr="00025AD9">
        <w:rPr>
          <w:rFonts w:ascii="Cambria" w:hAnsi="Cambria"/>
          <w:spacing w:val="-1"/>
        </w:rPr>
        <w:t>a</w:t>
      </w:r>
      <w:r w:rsidRPr="00025AD9">
        <w:rPr>
          <w:rFonts w:ascii="Cambria" w:hAnsi="Cambria"/>
          <w:spacing w:val="2"/>
        </w:rPr>
        <w:t>r</w:t>
      </w:r>
      <w:r w:rsidRPr="00025AD9">
        <w:rPr>
          <w:rFonts w:ascii="Cambria" w:hAnsi="Cambria"/>
        </w:rPr>
        <w:t>.</w:t>
      </w:r>
    </w:p>
    <w:p w:rsidR="00AA5B48" w:rsidRPr="00025AD9" w:rsidRDefault="00AA5B48" w:rsidP="00AA5B48">
      <w:pPr>
        <w:tabs>
          <w:tab w:val="left" w:pos="1701"/>
        </w:tabs>
        <w:spacing w:line="360" w:lineRule="auto"/>
        <w:ind w:left="1134"/>
        <w:jc w:val="both"/>
        <w:rPr>
          <w:rFonts w:ascii="Cambria" w:hAnsi="Cambria"/>
          <w:spacing w:val="-3"/>
        </w:rPr>
      </w:pPr>
      <w:r w:rsidRPr="00025AD9">
        <w:rPr>
          <w:rFonts w:ascii="Cambria" w:hAnsi="Cambria"/>
        </w:rPr>
        <w:t>10)</w:t>
      </w:r>
      <w:r w:rsidRPr="00025AD9">
        <w:rPr>
          <w:rFonts w:ascii="Cambria" w:hAnsi="Cambria"/>
          <w:spacing w:val="-3"/>
        </w:rPr>
        <w:tab/>
      </w:r>
      <w:r w:rsidRPr="00025AD9">
        <w:rPr>
          <w:rFonts w:ascii="Cambria" w:hAnsi="Cambria"/>
          <w:spacing w:val="3"/>
        </w:rPr>
        <w:t>R</w:t>
      </w:r>
      <w:r w:rsidRPr="00025AD9">
        <w:rPr>
          <w:rFonts w:ascii="Cambria" w:hAnsi="Cambria"/>
          <w:spacing w:val="-1"/>
        </w:rPr>
        <w:t>a</w:t>
      </w:r>
      <w:r w:rsidRPr="00025AD9">
        <w:rPr>
          <w:rFonts w:ascii="Cambria" w:hAnsi="Cambria"/>
        </w:rPr>
        <w:t>ji</w:t>
      </w:r>
      <w:r w:rsidRPr="00025AD9">
        <w:rPr>
          <w:rFonts w:ascii="Cambria" w:hAnsi="Cambria"/>
          <w:spacing w:val="1"/>
        </w:rPr>
        <w:t>n</w:t>
      </w:r>
      <w:r w:rsidRPr="00025AD9">
        <w:rPr>
          <w:rFonts w:ascii="Cambria" w:hAnsi="Cambria"/>
        </w:rPr>
        <w:t>.</w:t>
      </w:r>
    </w:p>
    <w:p w:rsidR="00AA5B48" w:rsidRPr="00025AD9" w:rsidRDefault="00AA5B48" w:rsidP="00AA5B48">
      <w:pPr>
        <w:widowControl w:val="0"/>
        <w:tabs>
          <w:tab w:val="left" w:pos="1701"/>
        </w:tabs>
        <w:autoSpaceDE w:val="0"/>
        <w:autoSpaceDN w:val="0"/>
        <w:adjustRightInd w:val="0"/>
        <w:spacing w:before="4" w:line="360" w:lineRule="auto"/>
        <w:ind w:left="1134" w:right="58"/>
        <w:jc w:val="both"/>
        <w:rPr>
          <w:rFonts w:ascii="Cambria" w:hAnsi="Cambria" w:cs="Bookman Old Style"/>
        </w:rPr>
      </w:pPr>
      <w:r w:rsidRPr="00025AD9">
        <w:rPr>
          <w:rFonts w:ascii="Cambria" w:hAnsi="Cambria"/>
        </w:rPr>
        <w:lastRenderedPageBreak/>
        <w:t>11)</w:t>
      </w:r>
      <w:r w:rsidRPr="00025AD9">
        <w:rPr>
          <w:rFonts w:ascii="Cambria" w:hAnsi="Cambria"/>
          <w:spacing w:val="-3"/>
        </w:rPr>
        <w:tab/>
      </w:r>
      <w:r w:rsidRPr="00025AD9">
        <w:rPr>
          <w:rFonts w:ascii="Cambria" w:hAnsi="Cambria"/>
          <w:spacing w:val="1"/>
        </w:rPr>
        <w:t>R</w:t>
      </w:r>
      <w:r w:rsidRPr="00025AD9">
        <w:rPr>
          <w:rFonts w:ascii="Cambria" w:hAnsi="Cambria"/>
          <w:spacing w:val="-1"/>
        </w:rPr>
        <w:t>e</w:t>
      </w:r>
      <w:r w:rsidRPr="00025AD9">
        <w:rPr>
          <w:rFonts w:ascii="Cambria" w:hAnsi="Cambria"/>
        </w:rPr>
        <w:t>nd</w:t>
      </w:r>
      <w:r w:rsidRPr="00025AD9">
        <w:rPr>
          <w:rFonts w:ascii="Cambria" w:hAnsi="Cambria"/>
          <w:spacing w:val="-1"/>
        </w:rPr>
        <w:t>a</w:t>
      </w:r>
      <w:r w:rsidRPr="00025AD9">
        <w:rPr>
          <w:rFonts w:ascii="Cambria" w:hAnsi="Cambria"/>
        </w:rPr>
        <w:t>hh</w:t>
      </w:r>
      <w:r w:rsidRPr="00025AD9">
        <w:rPr>
          <w:rFonts w:ascii="Cambria" w:hAnsi="Cambria"/>
          <w:spacing w:val="-1"/>
        </w:rPr>
        <w:t>a</w:t>
      </w:r>
      <w:r w:rsidRPr="00025AD9">
        <w:rPr>
          <w:rFonts w:ascii="Cambria" w:hAnsi="Cambria"/>
        </w:rPr>
        <w:t>ti</w:t>
      </w:r>
    </w:p>
    <w:p w:rsidR="00AA5B48" w:rsidRPr="00025AD9" w:rsidRDefault="00AA5B48" w:rsidP="00AA5B48">
      <w:pPr>
        <w:widowControl w:val="0"/>
        <w:tabs>
          <w:tab w:val="left" w:pos="851"/>
          <w:tab w:val="left" w:pos="1134"/>
        </w:tabs>
        <w:autoSpaceDE w:val="0"/>
        <w:autoSpaceDN w:val="0"/>
        <w:adjustRightInd w:val="0"/>
        <w:spacing w:before="7" w:line="360" w:lineRule="auto"/>
        <w:ind w:left="1134" w:right="63" w:hanging="1134"/>
        <w:rPr>
          <w:rFonts w:ascii="Cambria" w:hAnsi="Cambria" w:cs="Bookman Old Style"/>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2</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Mewujudkan tata pemerintahan yang baik, bersih (</w:t>
      </w:r>
      <w:r w:rsidRPr="00025AD9">
        <w:rPr>
          <w:rFonts w:ascii="Cambria" w:hAnsi="Cambria"/>
          <w:b/>
          <w:i/>
        </w:rPr>
        <w:t>good and clean governance</w:t>
      </w:r>
      <w:r w:rsidRPr="00025AD9">
        <w:rPr>
          <w:rFonts w:ascii="Cambria" w:hAnsi="Cambria"/>
          <w:b/>
        </w:rPr>
        <w:t>) dan profesional</w:t>
      </w:r>
      <w:r w:rsidRPr="00025AD9">
        <w:rPr>
          <w:rFonts w:ascii="Cambria" w:hAnsi="Cambria"/>
        </w:rPr>
        <w:t>.</w:t>
      </w:r>
    </w:p>
    <w:p w:rsidR="00AA5B48" w:rsidRPr="00025AD9" w:rsidRDefault="00AA5B48" w:rsidP="00AA5B48">
      <w:pPr>
        <w:widowControl w:val="0"/>
        <w:autoSpaceDE w:val="0"/>
        <w:autoSpaceDN w:val="0"/>
        <w:adjustRightInd w:val="0"/>
        <w:spacing w:line="360" w:lineRule="auto"/>
        <w:ind w:left="1134" w:right="69"/>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t</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spacing w:val="-1"/>
        </w:rPr>
        <w:t>seb</w:t>
      </w:r>
      <w:r w:rsidRPr="00025AD9">
        <w:rPr>
          <w:rFonts w:ascii="Cambria" w:hAnsi="Cambria" w:cs="Bookman Old Style"/>
        </w:rPr>
        <w:t>ut</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2"/>
        </w:rPr>
        <w:t xml:space="preserve"> 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 xml:space="preserve">ud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hw</w:t>
      </w:r>
      <w:r w:rsidRPr="00025AD9">
        <w:rPr>
          <w:rFonts w:ascii="Cambria" w:hAnsi="Cambria" w:cs="Bookman Old Style"/>
        </w:rPr>
        <w:t xml:space="preserve">a   </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2"/>
        </w:rPr>
        <w:t>g</w:t>
      </w:r>
      <w:r w:rsidRPr="00025AD9">
        <w:rPr>
          <w:rFonts w:ascii="Cambria" w:hAnsi="Cambria" w:cs="Bookman Old Style"/>
        </w:rPr>
        <w:t>as u</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 xml:space="preserve">a </w:t>
      </w:r>
      <w:r w:rsidRPr="00025AD9">
        <w:rPr>
          <w:rFonts w:ascii="Cambria" w:hAnsi="Cambria" w:cs="Bookman Old Style"/>
          <w:spacing w:val="-1"/>
        </w:rPr>
        <w:t>pe</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w</w:t>
      </w:r>
      <w:r w:rsidRPr="00025AD9">
        <w:rPr>
          <w:rFonts w:ascii="Cambria" w:hAnsi="Cambria" w:cs="Bookman Old Style"/>
        </w:rPr>
        <w:t xml:space="preserve">ai    </w:t>
      </w:r>
      <w:r w:rsidRPr="00025AD9">
        <w:rPr>
          <w:rFonts w:ascii="Cambria" w:hAnsi="Cambria" w:cs="Bookman Old Style"/>
          <w:spacing w:val="-1"/>
        </w:rPr>
        <w:t>p</w:t>
      </w:r>
      <w:r w:rsidRPr="00025AD9">
        <w:rPr>
          <w:rFonts w:ascii="Cambria" w:hAnsi="Cambria" w:cs="Bookman Old Style"/>
          <w:spacing w:val="3"/>
        </w:rPr>
        <w:t>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nt</w:t>
      </w:r>
      <w:r w:rsidRPr="00025AD9">
        <w:rPr>
          <w:rFonts w:ascii="Cambria" w:hAnsi="Cambria" w:cs="Bookman Old Style"/>
        </w:rPr>
        <w:t xml:space="preserve">ah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ah   a</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 xml:space="preserve">h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i   </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 </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 xml:space="preserve">a   </w:t>
      </w:r>
      <w:r w:rsidRPr="00025AD9">
        <w:rPr>
          <w:rFonts w:ascii="Cambria" w:hAnsi="Cambria" w:cs="Bookman Old Style"/>
          <w:spacing w:val="-1"/>
        </w:rPr>
        <w:t>s</w:t>
      </w:r>
      <w:r w:rsidRPr="00025AD9">
        <w:rPr>
          <w:rFonts w:ascii="Cambria" w:hAnsi="Cambria" w:cs="Bookman Old Style"/>
        </w:rPr>
        <w:t xml:space="preserve">aat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3"/>
        </w:rPr>
        <w:t>p</w:t>
      </w:r>
      <w:r w:rsidRPr="00025AD9">
        <w:rPr>
          <w:rFonts w:ascii="Cambria" w:hAnsi="Cambria" w:cs="Bookman Old Style"/>
          <w:spacing w:val="-1"/>
        </w:rPr>
        <w:t>e</w:t>
      </w:r>
      <w:r w:rsidRPr="00025AD9">
        <w:rPr>
          <w:rFonts w:ascii="Cambria" w:hAnsi="Cambria" w:cs="Bookman Old Style"/>
          <w:spacing w:val="-2"/>
        </w:rPr>
        <w:t>g</w:t>
      </w:r>
      <w:r w:rsidRPr="00025AD9">
        <w:rPr>
          <w:rFonts w:ascii="Cambria" w:hAnsi="Cambria" w:cs="Bookman Old Style"/>
          <w:spacing w:val="5"/>
        </w:rPr>
        <w:t>a</w:t>
      </w:r>
      <w:r w:rsidRPr="00025AD9">
        <w:rPr>
          <w:rFonts w:ascii="Cambria" w:hAnsi="Cambria" w:cs="Bookman Old Style"/>
          <w:spacing w:val="1"/>
        </w:rPr>
        <w:t>w</w:t>
      </w:r>
      <w:r w:rsidRPr="00025AD9">
        <w:rPr>
          <w:rFonts w:ascii="Cambria" w:hAnsi="Cambria" w:cs="Bookman Old Style"/>
        </w:rPr>
        <w:t xml:space="preserve">ai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nt</w:t>
      </w:r>
      <w:r w:rsidRPr="00025AD9">
        <w:rPr>
          <w:rFonts w:ascii="Cambria" w:hAnsi="Cambria" w:cs="Bookman Old Style"/>
        </w:rPr>
        <w:t xml:space="preserve">ah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ah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an   i</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l</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nt</w:t>
      </w:r>
      <w:r w:rsidRPr="00025AD9">
        <w:rPr>
          <w:rFonts w:ascii="Cambria" w:hAnsi="Cambria" w:cs="Bookman Old Style"/>
        </w:rPr>
        <w:t>a</w:t>
      </w:r>
      <w:r w:rsidRPr="00025AD9">
        <w:rPr>
          <w:rFonts w:ascii="Cambria" w:hAnsi="Cambria" w:cs="Bookman Old Style"/>
          <w:spacing w:val="1"/>
        </w:rPr>
        <w:t>to</w:t>
      </w:r>
      <w:r w:rsidRPr="00025AD9">
        <w:rPr>
          <w:rFonts w:ascii="Cambria" w:hAnsi="Cambria" w:cs="Bookman Old Style"/>
        </w:rPr>
        <w:t>r</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3"/>
        </w:rPr>
        <w:t>e</w:t>
      </w:r>
      <w:r w:rsidRPr="00025AD9">
        <w:rPr>
          <w:rFonts w:ascii="Cambria" w:hAnsi="Cambria" w:cs="Bookman Old Style"/>
          <w:spacing w:val="-1"/>
        </w:rPr>
        <w:t>ksek</w:t>
      </w:r>
      <w:r w:rsidRPr="00025AD9">
        <w:rPr>
          <w:rFonts w:ascii="Cambria" w:hAnsi="Cambria" w:cs="Bookman Old Style"/>
        </w:rPr>
        <w:t>u</w:t>
      </w:r>
      <w:r w:rsidRPr="00025AD9">
        <w:rPr>
          <w:rFonts w:ascii="Cambria" w:hAnsi="Cambria" w:cs="Bookman Old Style"/>
          <w:spacing w:val="1"/>
        </w:rPr>
        <w:t>to</w:t>
      </w:r>
      <w:r w:rsidRPr="00025AD9">
        <w:rPr>
          <w:rFonts w:ascii="Cambria" w:hAnsi="Cambria" w:cs="Bookman Old Style"/>
        </w:rPr>
        <w:t xml:space="preserve">r     </w:t>
      </w:r>
      <w:r w:rsidRPr="00025AD9">
        <w:rPr>
          <w:rFonts w:ascii="Cambria" w:hAnsi="Cambria" w:cs="Bookman Old Style"/>
          <w:spacing w:val="-1"/>
        </w:rPr>
        <w:t>v</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1"/>
        </w:rPr>
        <w:t>keb</w:t>
      </w:r>
      <w:r w:rsidRPr="00025AD9">
        <w:rPr>
          <w:rFonts w:ascii="Cambria" w:hAnsi="Cambria" w:cs="Bookman Old Style"/>
        </w:rPr>
        <w:t>ij</w:t>
      </w:r>
      <w:r w:rsidRPr="00025AD9">
        <w:rPr>
          <w:rFonts w:ascii="Cambria" w:hAnsi="Cambria" w:cs="Bookman Old Style"/>
          <w:spacing w:val="1"/>
        </w:rPr>
        <w:t>a</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1"/>
        </w:rPr>
        <w:t>w</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il</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i.D</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1"/>
        </w:rPr>
        <w:t>de</w:t>
      </w:r>
      <w:r w:rsidRPr="00025AD9">
        <w:rPr>
          <w:rFonts w:ascii="Cambria" w:hAnsi="Cambria" w:cs="Bookman Old Style"/>
          <w:spacing w:val="-2"/>
        </w:rPr>
        <w:t>m</w:t>
      </w:r>
      <w:r w:rsidRPr="00025AD9">
        <w:rPr>
          <w:rFonts w:ascii="Cambria" w:hAnsi="Cambria" w:cs="Bookman Old Style"/>
          <w:spacing w:val="4"/>
        </w:rPr>
        <w:t>i</w:t>
      </w:r>
      <w:r w:rsidRPr="00025AD9">
        <w:rPr>
          <w:rFonts w:ascii="Cambria" w:hAnsi="Cambria" w:cs="Bookman Old Style"/>
          <w:spacing w:val="-1"/>
        </w:rPr>
        <w:t>k</w:t>
      </w:r>
      <w:r w:rsidRPr="00025AD9">
        <w:rPr>
          <w:rFonts w:ascii="Cambria" w:hAnsi="Cambria" w:cs="Bookman Old Style"/>
        </w:rPr>
        <w:t>i</w:t>
      </w:r>
      <w:r w:rsidRPr="00025AD9">
        <w:rPr>
          <w:rFonts w:ascii="Cambria" w:hAnsi="Cambria" w:cs="Bookman Old Style"/>
          <w:spacing w:val="1"/>
        </w:rPr>
        <w:t>a</w:t>
      </w:r>
      <w:r w:rsidRPr="00025AD9">
        <w:rPr>
          <w:rFonts w:ascii="Cambria" w:hAnsi="Cambria" w:cs="Bookman Old Style"/>
        </w:rPr>
        <w:t>n</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il a</w:t>
      </w:r>
      <w:r w:rsidRPr="00025AD9">
        <w:rPr>
          <w:rFonts w:ascii="Cambria" w:hAnsi="Cambria" w:cs="Bookman Old Style"/>
          <w:spacing w:val="1"/>
        </w:rPr>
        <w:t>t</w:t>
      </w:r>
      <w:r w:rsidRPr="00025AD9">
        <w:rPr>
          <w:rFonts w:ascii="Cambria" w:hAnsi="Cambria" w:cs="Bookman Old Style"/>
        </w:rPr>
        <w:t>au</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1"/>
        </w:rPr>
        <w:t>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w</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il</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w</w:t>
      </w:r>
      <w:r w:rsidRPr="00025AD9">
        <w:rPr>
          <w:rFonts w:ascii="Cambria" w:hAnsi="Cambria" w:cs="Bookman Old Style"/>
        </w:rPr>
        <w:t>uju</w:t>
      </w:r>
      <w:r w:rsidRPr="00025AD9">
        <w:rPr>
          <w:rFonts w:ascii="Cambria" w:hAnsi="Cambria" w:cs="Bookman Old Style"/>
          <w:spacing w:val="-1"/>
        </w:rPr>
        <w:t>dk</w:t>
      </w:r>
      <w:r w:rsidRPr="00025AD9">
        <w:rPr>
          <w:rFonts w:ascii="Cambria" w:hAnsi="Cambria" w:cs="Bookman Old Style"/>
        </w:rPr>
        <w:t xml:space="preserve">an          </w:t>
      </w:r>
      <w:r w:rsidRPr="00025AD9">
        <w:rPr>
          <w:rFonts w:ascii="Cambria" w:hAnsi="Cambria" w:cs="Bookman Old Style"/>
          <w:spacing w:val="-1"/>
        </w:rPr>
        <w:t>v</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at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1"/>
        </w:rPr>
        <w:t>nt</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spacing w:val="-3"/>
        </w:rPr>
        <w:t>a</w:t>
      </w:r>
      <w:r w:rsidRPr="00025AD9">
        <w:rPr>
          <w:rFonts w:ascii="Cambria" w:hAnsi="Cambria" w:cs="Bookman Old Style"/>
        </w:rPr>
        <w:t>n</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e</w:t>
      </w:r>
      <w:r w:rsidRPr="00025AD9">
        <w:rPr>
          <w:rFonts w:ascii="Cambria" w:hAnsi="Cambria" w:cs="Bookman Old Style"/>
        </w:rPr>
        <w:t xml:space="preserve">h   </w:t>
      </w:r>
      <w:r w:rsidRPr="00025AD9">
        <w:rPr>
          <w:rFonts w:ascii="Cambria" w:hAnsi="Cambria" w:cs="Bookman Old Style"/>
          <w:spacing w:val="-1"/>
        </w:rPr>
        <w:t>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ja    </w:t>
      </w:r>
      <w:r w:rsidRPr="00025AD9">
        <w:rPr>
          <w:rFonts w:ascii="Cambria" w:hAnsi="Cambria" w:cs="Bookman Old Style"/>
          <w:spacing w:val="-1"/>
        </w:rPr>
        <w:t>pe</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w</w:t>
      </w:r>
      <w:r w:rsidRPr="00025AD9">
        <w:rPr>
          <w:rFonts w:ascii="Cambria" w:hAnsi="Cambria" w:cs="Bookman Old Style"/>
        </w:rPr>
        <w:t xml:space="preserve">ai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nt</w:t>
      </w:r>
      <w:r w:rsidRPr="00025AD9">
        <w:rPr>
          <w:rFonts w:ascii="Cambria" w:hAnsi="Cambria" w:cs="Bookman Old Style"/>
        </w:rPr>
        <w:t xml:space="preserve">ah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 Ol</w:t>
      </w:r>
      <w:r w:rsidRPr="00025AD9">
        <w:rPr>
          <w:rFonts w:ascii="Cambria" w:hAnsi="Cambria" w:cs="Bookman Old Style"/>
          <w:spacing w:val="-1"/>
        </w:rPr>
        <w:t>e</w:t>
      </w:r>
      <w:r w:rsidRPr="00025AD9">
        <w:rPr>
          <w:rFonts w:ascii="Cambria" w:hAnsi="Cambria" w:cs="Bookman Old Style"/>
        </w:rPr>
        <w:t>h</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a i</w:t>
      </w:r>
      <w:r w:rsidRPr="00025AD9">
        <w:rPr>
          <w:rFonts w:ascii="Cambria" w:hAnsi="Cambria" w:cs="Bookman Old Style"/>
          <w:spacing w:val="1"/>
        </w:rPr>
        <w:t>t</w:t>
      </w:r>
      <w:r w:rsidRPr="00025AD9">
        <w:rPr>
          <w:rFonts w:ascii="Cambria" w:hAnsi="Cambria" w:cs="Bookman Old Style"/>
        </w:rPr>
        <w:t>ul</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3"/>
        </w:rPr>
        <w:t>k</w:t>
      </w:r>
      <w:r w:rsidRPr="00025AD9">
        <w:rPr>
          <w:rFonts w:ascii="Cambria" w:hAnsi="Cambria" w:cs="Bookman Old Style"/>
          <w:spacing w:val="5"/>
        </w:rPr>
        <w:t>a</w:t>
      </w:r>
      <w:r w:rsidRPr="00025AD9">
        <w:rPr>
          <w:rFonts w:ascii="Cambria" w:hAnsi="Cambria" w:cs="Bookman Old Style"/>
        </w:rPr>
        <w:t xml:space="preserve">h </w:t>
      </w:r>
      <w:r w:rsidRPr="00025AD9">
        <w:rPr>
          <w:rFonts w:ascii="Cambria" w:hAnsi="Cambria" w:cs="Bookman Old Style"/>
          <w:spacing w:val="-1"/>
        </w:rPr>
        <w:t>pe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 xml:space="preserve">a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 a</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di</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 xml:space="preserve">uh </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m  a</w:t>
      </w:r>
      <w:r w:rsidRPr="00025AD9">
        <w:rPr>
          <w:rFonts w:ascii="Cambria" w:hAnsi="Cambria" w:cs="Bookman Old Style"/>
          <w:spacing w:val="1"/>
        </w:rPr>
        <w:t>w</w:t>
      </w:r>
      <w:r w:rsidRPr="00025AD9">
        <w:rPr>
          <w:rFonts w:ascii="Cambria" w:hAnsi="Cambria" w:cs="Bookman Old Style"/>
        </w:rPr>
        <w:t xml:space="preserve">al  </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  j</w:t>
      </w:r>
      <w:r w:rsidRPr="00025AD9">
        <w:rPr>
          <w:rFonts w:ascii="Cambria" w:hAnsi="Cambria" w:cs="Bookman Old Style"/>
          <w:spacing w:val="1"/>
        </w:rPr>
        <w:t>a</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 Kepala Daerah ini a</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 xml:space="preserve">h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hw</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ja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nt</w:t>
      </w:r>
      <w:r w:rsidRPr="00025AD9">
        <w:rPr>
          <w:rFonts w:ascii="Cambria" w:hAnsi="Cambria" w:cs="Bookman Old Style"/>
        </w:rPr>
        <w:t xml:space="preserve">ah </w:t>
      </w:r>
      <w:r w:rsidRPr="00025AD9">
        <w:rPr>
          <w:rFonts w:ascii="Cambria" w:hAnsi="Cambria" w:cs="Bookman Old Style"/>
          <w:spacing w:val="3"/>
        </w:rPr>
        <w:t>d</w:t>
      </w:r>
      <w:r w:rsidRPr="00025AD9">
        <w:rPr>
          <w:rFonts w:ascii="Cambria" w:hAnsi="Cambria" w:cs="Bookman Old Style"/>
        </w:rPr>
        <w:t>a</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ah  </w:t>
      </w:r>
      <w:r w:rsidRPr="00025AD9">
        <w:rPr>
          <w:rFonts w:ascii="Cambria" w:hAnsi="Cambria" w:cs="Bookman Old Style"/>
          <w:spacing w:val="-1"/>
        </w:rPr>
        <w:t>se</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rPr>
        <w:t xml:space="preserve">n </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keb</w:t>
      </w:r>
      <w:r w:rsidRPr="00025AD9">
        <w:rPr>
          <w:rFonts w:ascii="Cambria" w:hAnsi="Cambria" w:cs="Bookman Old Style"/>
        </w:rPr>
        <w:t>ij</w:t>
      </w:r>
      <w:r w:rsidRPr="00025AD9">
        <w:rPr>
          <w:rFonts w:ascii="Cambria" w:hAnsi="Cambria" w:cs="Bookman Old Style"/>
          <w:spacing w:val="1"/>
        </w:rPr>
        <w:t>a</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 xml:space="preserve"> Bupati dan Wakil Bupati</w:t>
      </w:r>
      <w:r w:rsidRPr="00025AD9">
        <w:rPr>
          <w:rFonts w:ascii="Cambria" w:hAnsi="Cambria" w:cs="Bookman Old Style"/>
        </w:rPr>
        <w:t>.</w:t>
      </w:r>
    </w:p>
    <w:p w:rsidR="00AA5B48" w:rsidRPr="00025AD9" w:rsidRDefault="00AA5B48" w:rsidP="00AA5B48">
      <w:pPr>
        <w:widowControl w:val="0"/>
        <w:autoSpaceDE w:val="0"/>
        <w:autoSpaceDN w:val="0"/>
        <w:adjustRightInd w:val="0"/>
        <w:spacing w:line="360" w:lineRule="auto"/>
        <w:ind w:left="1134" w:right="69"/>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 i</w:t>
      </w:r>
      <w:r w:rsidRPr="00025AD9">
        <w:rPr>
          <w:rFonts w:ascii="Cambria" w:hAnsi="Cambria" w:cs="Bookman Old Style"/>
          <w:spacing w:val="1"/>
        </w:rPr>
        <w:t>n</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spacing w:val="4"/>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anu</w:t>
      </w:r>
      <w:r w:rsidRPr="00025AD9">
        <w:rPr>
          <w:rFonts w:ascii="Cambria" w:hAnsi="Cambria" w:cs="Bookman Old Style"/>
          <w:spacing w:val="1"/>
        </w:rPr>
        <w:t>nt</w:t>
      </w:r>
      <w:r w:rsidRPr="00025AD9">
        <w:rPr>
          <w:rFonts w:ascii="Cambria" w:hAnsi="Cambria" w:cs="Bookman Old Style"/>
        </w:rPr>
        <w:t>uk</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w</w:t>
      </w:r>
      <w:r w:rsidRPr="00025AD9">
        <w:rPr>
          <w:rFonts w:ascii="Cambria" w:hAnsi="Cambria" w:cs="Bookman Old Style"/>
        </w:rPr>
        <w:t>uju</w:t>
      </w:r>
      <w:r w:rsidRPr="00025AD9">
        <w:rPr>
          <w:rFonts w:ascii="Cambria" w:hAnsi="Cambria" w:cs="Bookman Old Style"/>
          <w:spacing w:val="-1"/>
        </w:rPr>
        <w:t>dk</w:t>
      </w:r>
      <w:r w:rsidRPr="00025AD9">
        <w:rPr>
          <w:rFonts w:ascii="Cambria" w:hAnsi="Cambria" w:cs="Bookman Old Style"/>
        </w:rPr>
        <w:t>an</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8"/>
        </w:rPr>
        <w:t>k</w:t>
      </w:r>
      <w:r w:rsidRPr="00025AD9">
        <w:rPr>
          <w:rFonts w:ascii="Cambria" w:hAnsi="Cambria" w:cs="Bookman Old Style"/>
          <w:spacing w:val="-1"/>
        </w:rPr>
        <w:t>e</w:t>
      </w:r>
      <w:r w:rsidRPr="00025AD9">
        <w:rPr>
          <w:rFonts w:ascii="Cambria" w:hAnsi="Cambria" w:cs="Bookman Old Style"/>
        </w:rPr>
        <w:t>l</w:t>
      </w:r>
      <w:r w:rsidRPr="00025AD9">
        <w:rPr>
          <w:rFonts w:ascii="Cambria" w:hAnsi="Cambria" w:cs="Bookman Old Style"/>
          <w:spacing w:val="1"/>
        </w:rPr>
        <w:t>o</w:t>
      </w:r>
      <w:r w:rsidRPr="00025AD9">
        <w:rPr>
          <w:rFonts w:ascii="Cambria" w:hAnsi="Cambria" w:cs="Bookman Old Style"/>
        </w:rPr>
        <w:t xml:space="preserve">la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nt</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efek</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3"/>
        </w:rPr>
        <w:t>f</w:t>
      </w:r>
      <w:r w:rsidRPr="00025AD9">
        <w:rPr>
          <w:rFonts w:ascii="Cambria" w:hAnsi="Cambria" w:cs="Bookman Old Style"/>
        </w:rPr>
        <w:t>,</w:t>
      </w:r>
      <w:r w:rsidRPr="00025AD9">
        <w:rPr>
          <w:rFonts w:ascii="Cambria" w:hAnsi="Cambria" w:cs="Bookman Old Style"/>
          <w:spacing w:val="-1"/>
        </w:rPr>
        <w:t>de</w:t>
      </w:r>
      <w:r w:rsidRPr="00025AD9">
        <w:rPr>
          <w:rFonts w:ascii="Cambria" w:hAnsi="Cambria" w:cs="Bookman Old Style"/>
          <w:spacing w:val="5"/>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1"/>
        </w:rPr>
        <w:t>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1"/>
        </w:rPr>
        <w:t>k</w:t>
      </w:r>
      <w:r w:rsidRPr="00025AD9">
        <w:rPr>
          <w:rFonts w:ascii="Cambria" w:hAnsi="Cambria" w:cs="Bookman Old Style"/>
        </w:rPr>
        <w:t>uali</w:t>
      </w:r>
      <w:r w:rsidRPr="00025AD9">
        <w:rPr>
          <w:rFonts w:ascii="Cambria" w:hAnsi="Cambria" w:cs="Bookman Old Style"/>
          <w:spacing w:val="1"/>
        </w:rPr>
        <w:t>t</w:t>
      </w:r>
      <w:r w:rsidRPr="00025AD9">
        <w:rPr>
          <w:rFonts w:ascii="Cambria" w:hAnsi="Cambria" w:cs="Bookman Old Style"/>
        </w:rPr>
        <w:t xml:space="preserve">as </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1"/>
        </w:rPr>
        <w:t>k</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1"/>
        </w:rPr>
        <w:t>k</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2"/>
        </w:rPr>
        <w:t>y</w:t>
      </w:r>
      <w:r w:rsidRPr="00025AD9">
        <w:rPr>
          <w:rFonts w:ascii="Cambria" w:hAnsi="Cambria" w:cs="Bookman Old Style"/>
          <w:spacing w:val="5"/>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p</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1"/>
        </w:rPr>
        <w:t>fes</w:t>
      </w:r>
      <w:r w:rsidRPr="00025AD9">
        <w:rPr>
          <w:rFonts w:ascii="Cambria" w:hAnsi="Cambria" w:cs="Bookman Old Style"/>
        </w:rPr>
        <w:t>i</w:t>
      </w:r>
      <w:r w:rsidRPr="00025AD9">
        <w:rPr>
          <w:rFonts w:ascii="Cambria" w:hAnsi="Cambria" w:cs="Bookman Old Style"/>
          <w:spacing w:val="1"/>
        </w:rPr>
        <w:t>on</w:t>
      </w:r>
      <w:r w:rsidRPr="00025AD9">
        <w:rPr>
          <w:rFonts w:ascii="Cambria" w:hAnsi="Cambria" w:cs="Bookman Old Style"/>
        </w:rPr>
        <w:t>al</w:t>
      </w:r>
      <w:r w:rsidRPr="00025AD9">
        <w:rPr>
          <w:rFonts w:ascii="Cambria" w:hAnsi="Cambria" w:cs="Bookman Old Style"/>
          <w:spacing w:val="-1"/>
        </w:rPr>
        <w:t>se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a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pe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Di</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ke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uana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atju</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e</w:t>
      </w:r>
      <w:r w:rsidRPr="00025AD9">
        <w:rPr>
          <w:rFonts w:ascii="Cambria" w:hAnsi="Cambria" w:cs="Bookman Old Style"/>
        </w:rPr>
        <w:t>h</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1"/>
        </w:rPr>
        <w:t>f</w:t>
      </w:r>
      <w:r w:rsidRPr="00025AD9">
        <w:rPr>
          <w:rFonts w:ascii="Cambria" w:hAnsi="Cambria" w:cs="Bookman Old Style"/>
        </w:rPr>
        <w:t>aa</w:t>
      </w:r>
      <w:r w:rsidRPr="00025AD9">
        <w:rPr>
          <w:rFonts w:ascii="Cambria" w:hAnsi="Cambria" w:cs="Bookman Old Style"/>
          <w:spacing w:val="-3"/>
        </w:rPr>
        <w:t>t</w:t>
      </w:r>
      <w:r w:rsidRPr="00025AD9">
        <w:rPr>
          <w:rFonts w:ascii="Cambria" w:hAnsi="Cambria" w:cs="Bookman Old Style"/>
        </w:rPr>
        <w:t>an</w:t>
      </w:r>
      <w:r w:rsidRPr="00025AD9">
        <w:rPr>
          <w:rFonts w:ascii="Cambria" w:hAnsi="Cambria" w:cs="Bookman Old Style"/>
          <w:spacing w:val="1"/>
        </w:rPr>
        <w:t>t</w:t>
      </w:r>
      <w:r w:rsidRPr="00025AD9">
        <w:rPr>
          <w:rFonts w:ascii="Cambria" w:hAnsi="Cambria" w:cs="Bookman Old Style"/>
          <w:spacing w:val="-1"/>
        </w:rPr>
        <w:t>ek</w:t>
      </w:r>
      <w:r w:rsidRPr="00025AD9">
        <w:rPr>
          <w:rFonts w:ascii="Cambria" w:hAnsi="Cambria" w:cs="Bookman Old Style"/>
          <w:spacing w:val="-2"/>
        </w:rPr>
        <w:t>n</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o</w:t>
      </w:r>
      <w:r w:rsidRPr="00025AD9">
        <w:rPr>
          <w:rFonts w:ascii="Cambria" w:hAnsi="Cambria" w:cs="Bookman Old Style"/>
          <w:spacing w:val="-2"/>
        </w:rPr>
        <w:t>g</w:t>
      </w:r>
      <w:r w:rsidRPr="00025AD9">
        <w:rPr>
          <w:rFonts w:ascii="Cambria" w:hAnsi="Cambria" w:cs="Bookman Old Style"/>
        </w:rPr>
        <w:t xml:space="preserve">i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3"/>
        </w:rPr>
        <w:t>n</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gr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d</w:t>
      </w:r>
      <w:r w:rsidRPr="00025AD9">
        <w:rPr>
          <w:rFonts w:ascii="Cambria" w:hAnsi="Cambria" w:cs="Bookman Old Style"/>
        </w:rPr>
        <w:t>il</w:t>
      </w:r>
      <w:r w:rsidRPr="00025AD9">
        <w:rPr>
          <w:rFonts w:ascii="Cambria" w:hAnsi="Cambria" w:cs="Bookman Old Style"/>
          <w:spacing w:val="1"/>
        </w:rPr>
        <w:t>a</w:t>
      </w:r>
      <w:r w:rsidRPr="00025AD9">
        <w:rPr>
          <w:rFonts w:ascii="Cambria" w:hAnsi="Cambria" w:cs="Bookman Old Style"/>
          <w:spacing w:val="-1"/>
        </w:rPr>
        <w:t>k</w:t>
      </w:r>
      <w:r w:rsidRPr="00025AD9">
        <w:rPr>
          <w:rFonts w:ascii="Cambria" w:hAnsi="Cambria" w:cs="Bookman Old Style"/>
          <w:spacing w:val="5"/>
        </w:rPr>
        <w:t>u</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sec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ap</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ke</w:t>
      </w:r>
      <w:r w:rsidRPr="00025AD9">
        <w:rPr>
          <w:rFonts w:ascii="Cambria" w:hAnsi="Cambria" w:cs="Bookman Old Style"/>
        </w:rPr>
        <w:t>l</w:t>
      </w:r>
      <w:r w:rsidRPr="00025AD9">
        <w:rPr>
          <w:rFonts w:ascii="Cambria" w:hAnsi="Cambria" w:cs="Bookman Old Style"/>
          <w:spacing w:val="1"/>
        </w:rPr>
        <w:t>an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w:t>
      </w:r>
      <w:r w:rsidRPr="00025AD9">
        <w:rPr>
          <w:rFonts w:ascii="Cambria" w:hAnsi="Cambria" w:cs="Bookman Old Style"/>
          <w:spacing w:val="-1"/>
        </w:rPr>
        <w:t>Kep</w:t>
      </w:r>
      <w:r w:rsidRPr="00025AD9">
        <w:rPr>
          <w:rFonts w:ascii="Cambria" w:hAnsi="Cambria" w:cs="Bookman Old Style"/>
        </w:rPr>
        <w:t>ua</w:t>
      </w:r>
      <w:r w:rsidRPr="00025AD9">
        <w:rPr>
          <w:rFonts w:ascii="Cambria" w:hAnsi="Cambria" w:cs="Bookman Old Style"/>
          <w:spacing w:val="-1"/>
        </w:rPr>
        <w:t>s</w:t>
      </w:r>
      <w:r w:rsidRPr="00025AD9">
        <w:rPr>
          <w:rFonts w:ascii="Cambria" w:hAnsi="Cambria" w:cs="Bookman Old Style"/>
        </w:rPr>
        <w:t>an</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ap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at</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1"/>
        </w:rPr>
        <w:t>k</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I</w:t>
      </w:r>
      <w:r w:rsidRPr="00025AD9">
        <w:rPr>
          <w:rFonts w:ascii="Cambria" w:hAnsi="Cambria" w:cs="Bookman Old Style"/>
          <w:spacing w:val="1"/>
        </w:rPr>
        <w:t>n</w:t>
      </w:r>
      <w:r w:rsidRPr="00025AD9">
        <w:rPr>
          <w:rFonts w:ascii="Cambria" w:hAnsi="Cambria" w:cs="Bookman Old Style"/>
          <w:spacing w:val="-1"/>
        </w:rPr>
        <w:t>dek</w:t>
      </w:r>
      <w:r w:rsidRPr="00025AD9">
        <w:rPr>
          <w:rFonts w:ascii="Cambria" w:hAnsi="Cambria" w:cs="Bookman Old Style"/>
        </w:rPr>
        <w:t>s</w:t>
      </w:r>
      <w:r w:rsidRPr="00025AD9">
        <w:rPr>
          <w:rFonts w:ascii="Cambria" w:hAnsi="Cambria" w:cs="Bookman Old Style"/>
          <w:spacing w:val="-1"/>
        </w:rPr>
        <w:t xml:space="preserve"> K</w:t>
      </w:r>
      <w:r w:rsidRPr="00025AD9">
        <w:rPr>
          <w:rFonts w:ascii="Cambria" w:hAnsi="Cambria" w:cs="Bookman Old Style"/>
          <w:spacing w:val="3"/>
        </w:rPr>
        <w:t>e</w:t>
      </w:r>
      <w:r w:rsidRPr="00025AD9">
        <w:rPr>
          <w:rFonts w:ascii="Cambria" w:hAnsi="Cambria" w:cs="Bookman Old Style"/>
          <w:spacing w:val="-1"/>
        </w:rPr>
        <w:t>p</w:t>
      </w:r>
      <w:r w:rsidRPr="00025AD9">
        <w:rPr>
          <w:rFonts w:ascii="Cambria" w:hAnsi="Cambria" w:cs="Bookman Old Style"/>
        </w:rPr>
        <w:t>ua</w:t>
      </w:r>
      <w:r w:rsidRPr="00025AD9">
        <w:rPr>
          <w:rFonts w:ascii="Cambria" w:hAnsi="Cambria" w:cs="Bookman Old Style"/>
          <w:spacing w:val="-1"/>
        </w:rPr>
        <w:t>s</w:t>
      </w:r>
      <w:r w:rsidRPr="00025AD9">
        <w:rPr>
          <w:rFonts w:ascii="Cambria" w:hAnsi="Cambria" w:cs="Bookman Old Style"/>
        </w:rPr>
        <w:t>an</w:t>
      </w:r>
      <w:r w:rsidRPr="00025AD9">
        <w:rPr>
          <w:rFonts w:ascii="Cambria" w:hAnsi="Cambria" w:cs="Bookman Old Style"/>
          <w:spacing w:val="1"/>
        </w:rPr>
        <w:t xml:space="preserve"> 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p>
    <w:p w:rsidR="00AA5B48" w:rsidRPr="00025AD9" w:rsidRDefault="00AA5B48" w:rsidP="00AA5B48">
      <w:pPr>
        <w:widowControl w:val="0"/>
        <w:tabs>
          <w:tab w:val="left" w:pos="851"/>
          <w:tab w:val="left" w:pos="1134"/>
        </w:tabs>
        <w:autoSpaceDE w:val="0"/>
        <w:autoSpaceDN w:val="0"/>
        <w:adjustRightInd w:val="0"/>
        <w:spacing w:before="3"/>
        <w:ind w:left="1134" w:right="88" w:hanging="1134"/>
        <w:jc w:val="both"/>
        <w:rPr>
          <w:rFonts w:ascii="Cambria" w:hAnsi="Cambria" w:cs="Bookman Old Style"/>
          <w:spacing w:val="-2"/>
        </w:rPr>
      </w:pPr>
    </w:p>
    <w:p w:rsidR="00AA5B48" w:rsidRPr="00025AD9" w:rsidRDefault="00AA5B48" w:rsidP="00AA5B48">
      <w:pPr>
        <w:widowControl w:val="0"/>
        <w:tabs>
          <w:tab w:val="left" w:pos="851"/>
          <w:tab w:val="left" w:pos="1134"/>
        </w:tabs>
        <w:autoSpaceDE w:val="0"/>
        <w:autoSpaceDN w:val="0"/>
        <w:adjustRightInd w:val="0"/>
        <w:spacing w:before="3" w:line="360" w:lineRule="auto"/>
        <w:ind w:left="1134" w:right="88" w:hanging="1134"/>
        <w:jc w:val="both"/>
        <w:rPr>
          <w:rFonts w:ascii="Cambria" w:hAnsi="Cambria" w:cs="Bookman Old Style"/>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3</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Meningkatkan kualitas Sumber Daya Manusia yang cerdas, sehat beriman dan berkarakter.</w:t>
      </w:r>
    </w:p>
    <w:p w:rsidR="00AA5B48" w:rsidRPr="00025AD9" w:rsidRDefault="00AA5B48" w:rsidP="00AA5B48">
      <w:pPr>
        <w:widowControl w:val="0"/>
        <w:autoSpaceDE w:val="0"/>
        <w:autoSpaceDN w:val="0"/>
        <w:adjustRightInd w:val="0"/>
        <w:spacing w:line="360" w:lineRule="auto"/>
        <w:ind w:left="1134" w:right="87"/>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 i</w:t>
      </w:r>
      <w:r w:rsidRPr="00025AD9">
        <w:rPr>
          <w:rFonts w:ascii="Cambria" w:hAnsi="Cambria" w:cs="Bookman Old Style"/>
          <w:spacing w:val="1"/>
        </w:rPr>
        <w:t>n</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spacing w:val="4"/>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anu</w:t>
      </w:r>
      <w:r w:rsidRPr="00025AD9">
        <w:rPr>
          <w:rFonts w:ascii="Cambria" w:hAnsi="Cambria" w:cs="Bookman Old Style"/>
          <w:spacing w:val="1"/>
        </w:rPr>
        <w:t>nt</w:t>
      </w:r>
      <w:r w:rsidRPr="00025AD9">
        <w:rPr>
          <w:rFonts w:ascii="Cambria" w:hAnsi="Cambria" w:cs="Bookman Old Style"/>
        </w:rPr>
        <w:t>uk</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5"/>
        </w:rPr>
        <w:t>w</w:t>
      </w:r>
      <w:r w:rsidRPr="00025AD9">
        <w:rPr>
          <w:rFonts w:ascii="Cambria" w:hAnsi="Cambria" w:cs="Bookman Old Style"/>
        </w:rPr>
        <w:t>uju</w:t>
      </w:r>
      <w:r w:rsidRPr="00025AD9">
        <w:rPr>
          <w:rFonts w:ascii="Cambria" w:hAnsi="Cambria" w:cs="Bookman Old Style"/>
          <w:spacing w:val="-1"/>
        </w:rPr>
        <w:t>dk</w:t>
      </w:r>
      <w:r w:rsidRPr="00025AD9">
        <w:rPr>
          <w:rFonts w:ascii="Cambria" w:hAnsi="Cambria" w:cs="Bookman Old Style"/>
        </w:rPr>
        <w:t>an</w:t>
      </w:r>
      <w:r w:rsidRPr="00025AD9">
        <w:rPr>
          <w:rFonts w:ascii="Cambria" w:hAnsi="Cambria" w:cs="Bookman Old Style"/>
          <w:spacing w:val="-1"/>
        </w:rPr>
        <w:t>pen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b</w:t>
      </w:r>
      <w:r w:rsidRPr="00025AD9">
        <w:rPr>
          <w:rFonts w:ascii="Cambria" w:hAnsi="Cambria" w:cs="Bookman Old Style"/>
        </w:rPr>
        <w:t>aik</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spacing w:val="3"/>
        </w:rPr>
        <w:t>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ik</w:t>
      </w:r>
      <w:r w:rsidRPr="00025AD9">
        <w:rPr>
          <w:rFonts w:ascii="Cambria" w:hAnsi="Cambria" w:cs="Bookman Old Style"/>
          <w:spacing w:val="-2"/>
        </w:rPr>
        <w:t>m</w:t>
      </w:r>
      <w:r w:rsidRPr="00025AD9">
        <w:rPr>
          <w:rFonts w:ascii="Cambria" w:hAnsi="Cambria" w:cs="Bookman Old Style"/>
        </w:rPr>
        <w:t>au</w:t>
      </w:r>
      <w:r w:rsidRPr="00025AD9">
        <w:rPr>
          <w:rFonts w:ascii="Cambria" w:hAnsi="Cambria" w:cs="Bookman Old Style"/>
          <w:spacing w:val="-1"/>
        </w:rPr>
        <w:t>p</w:t>
      </w:r>
      <w:r w:rsidRPr="00025AD9">
        <w:rPr>
          <w:rFonts w:ascii="Cambria" w:hAnsi="Cambria" w:cs="Bookman Old Style"/>
        </w:rPr>
        <w:t>un</w:t>
      </w:r>
      <w:r w:rsidRPr="00025AD9">
        <w:rPr>
          <w:rFonts w:ascii="Cambria" w:hAnsi="Cambria" w:cs="Bookman Old Style"/>
          <w:spacing w:val="-1"/>
        </w:rPr>
        <w:t>p</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an</w:t>
      </w:r>
      <w:r w:rsidRPr="00025AD9">
        <w:rPr>
          <w:rFonts w:ascii="Cambria" w:hAnsi="Cambria" w:cs="Bookman Old Style"/>
        </w:rPr>
        <w:t xml:space="preserve">g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.Di</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k</w:t>
      </w:r>
      <w:r w:rsidRPr="00025AD9">
        <w:rPr>
          <w:rFonts w:ascii="Cambria" w:hAnsi="Cambria" w:cs="Bookman Old Style"/>
          <w:spacing w:val="3"/>
        </w:rPr>
        <w:t>e</w:t>
      </w:r>
      <w:r w:rsidRPr="00025AD9">
        <w:rPr>
          <w:rFonts w:ascii="Cambria" w:hAnsi="Cambria" w:cs="Bookman Old Style"/>
          <w:spacing w:val="-1"/>
        </w:rPr>
        <w:t>se</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1"/>
        </w:rPr>
        <w:t>kese</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1"/>
        </w:rPr>
        <w:t>d</w:t>
      </w:r>
      <w:r w:rsidRPr="00025AD9">
        <w:rPr>
          <w:rFonts w:ascii="Cambria" w:hAnsi="Cambria" w:cs="Bookman Old Style"/>
        </w:rPr>
        <w:t>ah</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r</w:t>
      </w:r>
      <w:r w:rsidRPr="00025AD9">
        <w:rPr>
          <w:rFonts w:ascii="Cambria" w:hAnsi="Cambria" w:cs="Bookman Old Style"/>
          <w:spacing w:val="-1"/>
        </w:rPr>
        <w:t>ed</w:t>
      </w:r>
      <w:r w:rsidRPr="00025AD9">
        <w:rPr>
          <w:rFonts w:ascii="Cambria" w:hAnsi="Cambria" w:cs="Bookman Old Style"/>
        </w:rPr>
        <w:t>i</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pk</w:t>
      </w:r>
      <w:r w:rsidRPr="00025AD9">
        <w:rPr>
          <w:rFonts w:ascii="Cambria" w:hAnsi="Cambria" w:cs="Bookman Old Style"/>
        </w:rPr>
        <w:t>an</w:t>
      </w:r>
      <w:r w:rsidRPr="00025AD9">
        <w:rPr>
          <w:rFonts w:ascii="Cambria" w:hAnsi="Cambria" w:cs="Bookman Old Style"/>
          <w:spacing w:val="-1"/>
        </w:rPr>
        <w:t>k</w:t>
      </w:r>
      <w:r w:rsidRPr="00025AD9">
        <w:rPr>
          <w:rFonts w:ascii="Cambria" w:hAnsi="Cambria" w:cs="Bookman Old Style"/>
        </w:rPr>
        <w:t>uali</w:t>
      </w:r>
      <w:r w:rsidRPr="00025AD9">
        <w:rPr>
          <w:rFonts w:ascii="Cambria" w:hAnsi="Cambria" w:cs="Bookman Old Style"/>
          <w:spacing w:val="1"/>
        </w:rPr>
        <w:t>t</w:t>
      </w:r>
      <w:r w:rsidRPr="00025AD9">
        <w:rPr>
          <w:rFonts w:ascii="Cambria" w:hAnsi="Cambria" w:cs="Bookman Old Style"/>
        </w:rPr>
        <w:t>as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1"/>
        </w:rPr>
        <w:t>kes</w:t>
      </w:r>
      <w:r w:rsidRPr="00025AD9">
        <w:rPr>
          <w:rFonts w:ascii="Cambria" w:hAnsi="Cambria" w:cs="Bookman Old Style"/>
          <w:spacing w:val="1"/>
        </w:rPr>
        <w:t>eh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at</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at l</w:t>
      </w:r>
      <w:r w:rsidRPr="00025AD9">
        <w:rPr>
          <w:rFonts w:ascii="Cambria" w:hAnsi="Cambria" w:cs="Bookman Old Style"/>
          <w:spacing w:val="-1"/>
        </w:rPr>
        <w:t>eb</w:t>
      </w:r>
      <w:r w:rsidRPr="00025AD9">
        <w:rPr>
          <w:rFonts w:ascii="Cambria" w:hAnsi="Cambria" w:cs="Bookman Old Style"/>
        </w:rPr>
        <w:t>ih</w:t>
      </w:r>
      <w:r w:rsidRPr="00025AD9">
        <w:rPr>
          <w:rFonts w:ascii="Cambria" w:hAnsi="Cambria" w:cs="Bookman Old Style"/>
          <w:spacing w:val="-1"/>
        </w:rPr>
        <w:t>b</w:t>
      </w:r>
      <w:r w:rsidRPr="00025AD9">
        <w:rPr>
          <w:rFonts w:ascii="Cambria" w:hAnsi="Cambria" w:cs="Bookman Old Style"/>
        </w:rPr>
        <w:t>ai</w:t>
      </w:r>
      <w:r w:rsidRPr="00025AD9">
        <w:rPr>
          <w:rFonts w:ascii="Cambria" w:hAnsi="Cambria" w:cs="Bookman Old Style"/>
          <w:spacing w:val="-1"/>
        </w:rPr>
        <w:t>k</w:t>
      </w:r>
      <w:r w:rsidRPr="00025AD9">
        <w:rPr>
          <w:rFonts w:ascii="Cambria" w:hAnsi="Cambria" w:cs="Bookman Old Style"/>
        </w:rPr>
        <w:t>.</w:t>
      </w:r>
      <w:r w:rsidRPr="00025AD9">
        <w:rPr>
          <w:rFonts w:ascii="Cambria" w:hAnsi="Cambria" w:cs="Bookman Old Style"/>
          <w:spacing w:val="-5"/>
        </w:rPr>
        <w:t>T</w:t>
      </w:r>
      <w:r w:rsidRPr="00025AD9">
        <w:rPr>
          <w:rFonts w:ascii="Cambria" w:hAnsi="Cambria" w:cs="Bookman Old Style"/>
          <w:spacing w:val="-1"/>
        </w:rPr>
        <w:t>e</w:t>
      </w:r>
      <w:r w:rsidRPr="00025AD9">
        <w:rPr>
          <w:rFonts w:ascii="Cambria" w:hAnsi="Cambria" w:cs="Bookman Old Style"/>
          <w:spacing w:val="1"/>
        </w:rPr>
        <w:t>nt</w:t>
      </w:r>
      <w:r w:rsidRPr="00025AD9">
        <w:rPr>
          <w:rFonts w:ascii="Cambria" w:hAnsi="Cambria" w:cs="Bookman Old Style"/>
        </w:rPr>
        <w:t xml:space="preserve">u </w:t>
      </w:r>
      <w:r w:rsidRPr="00025AD9">
        <w:rPr>
          <w:rFonts w:ascii="Cambria" w:hAnsi="Cambria" w:cs="Bookman Old Style"/>
          <w:spacing w:val="-1"/>
        </w:rPr>
        <w:t>s</w:t>
      </w:r>
      <w:r w:rsidRPr="00025AD9">
        <w:rPr>
          <w:rFonts w:ascii="Cambria" w:hAnsi="Cambria" w:cs="Bookman Old Style"/>
        </w:rPr>
        <w:t>aja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kese</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4"/>
        </w:rPr>
        <w:t>i</w:t>
      </w:r>
      <w:r w:rsidRPr="00025AD9">
        <w:rPr>
          <w:rFonts w:ascii="Cambria" w:hAnsi="Cambria" w:cs="Bookman Old Style"/>
          <w:spacing w:val="1"/>
        </w:rPr>
        <w:t>n</w:t>
      </w:r>
      <w:r w:rsidRPr="00025AD9">
        <w:rPr>
          <w:rFonts w:ascii="Cambria" w:hAnsi="Cambria" w:cs="Bookman Old Style"/>
        </w:rPr>
        <w:t xml:space="preserve">i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pk</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spacing w:val="-3"/>
        </w:rPr>
        <w:t>a</w:t>
      </w:r>
      <w:r w:rsidRPr="00025AD9">
        <w:rPr>
          <w:rFonts w:ascii="Cambria" w:hAnsi="Cambria" w:cs="Bookman Old Style"/>
        </w:rPr>
        <w:t xml:space="preserve">t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j</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 xml:space="preserve">au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i </w:t>
      </w:r>
      <w:r w:rsidRPr="00025AD9">
        <w:rPr>
          <w:rFonts w:ascii="Cambria" w:hAnsi="Cambria" w:cs="Bookman Old Style"/>
          <w:spacing w:val="-1"/>
        </w:rPr>
        <w:t>se</w:t>
      </w:r>
      <w:r w:rsidRPr="00025AD9">
        <w:rPr>
          <w:rFonts w:ascii="Cambria" w:hAnsi="Cambria" w:cs="Bookman Old Style"/>
        </w:rPr>
        <w:t>lu</w:t>
      </w:r>
      <w:r w:rsidRPr="00025AD9">
        <w:rPr>
          <w:rFonts w:ascii="Cambria" w:hAnsi="Cambria" w:cs="Bookman Old Style"/>
          <w:spacing w:val="-2"/>
        </w:rPr>
        <w:t>r</w:t>
      </w:r>
      <w:r w:rsidRPr="00025AD9">
        <w:rPr>
          <w:rFonts w:ascii="Cambria" w:hAnsi="Cambria" w:cs="Bookman Old Style"/>
        </w:rPr>
        <w:t>uh</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3"/>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3"/>
        </w:rPr>
        <w:t>k</w:t>
      </w:r>
      <w:r w:rsidRPr="00025AD9">
        <w:rPr>
          <w:rFonts w:ascii="Cambria" w:hAnsi="Cambria" w:cs="Bookman Old Style"/>
        </w:rPr>
        <w:t xml:space="preserve">at </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n</w:t>
      </w:r>
      <w:r w:rsidRPr="00025AD9">
        <w:rPr>
          <w:rFonts w:ascii="Cambria" w:hAnsi="Cambria" w:cs="Bookman Old Style"/>
          <w:spacing w:val="1"/>
        </w:rPr>
        <w:t xml:space="preserve"> Agam</w:t>
      </w:r>
      <w:r w:rsidRPr="00025AD9">
        <w:rPr>
          <w:rFonts w:ascii="Cambria" w:hAnsi="Cambria" w:cs="Bookman Old Style"/>
        </w:rPr>
        <w:t>.</w:t>
      </w:r>
    </w:p>
    <w:p w:rsidR="00AA5B48" w:rsidRPr="00025AD9" w:rsidRDefault="00AA5B48" w:rsidP="00AA5B48">
      <w:pPr>
        <w:widowControl w:val="0"/>
        <w:tabs>
          <w:tab w:val="left" w:pos="851"/>
          <w:tab w:val="left" w:pos="1134"/>
        </w:tabs>
        <w:autoSpaceDE w:val="0"/>
        <w:autoSpaceDN w:val="0"/>
        <w:adjustRightInd w:val="0"/>
        <w:spacing w:before="6" w:line="360" w:lineRule="auto"/>
        <w:ind w:left="1134" w:hanging="1134"/>
        <w:jc w:val="both"/>
        <w:rPr>
          <w:rFonts w:ascii="Cambria" w:hAnsi="Cambria" w:cs="Bookman Old Style"/>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4</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Meningkatkan daya saing ekonomi daerah melalui pertumbuhan ekonomi yang berkualitas, berkelanjutan dan berkeadilan</w:t>
      </w:r>
      <w:r w:rsidRPr="00025AD9">
        <w:rPr>
          <w:rFonts w:ascii="Cambria" w:hAnsi="Cambria"/>
        </w:rPr>
        <w:t>.</w:t>
      </w:r>
    </w:p>
    <w:p w:rsidR="00AA5B48" w:rsidRPr="00025AD9" w:rsidRDefault="00AA5B48" w:rsidP="00AA5B48">
      <w:pPr>
        <w:widowControl w:val="0"/>
        <w:autoSpaceDE w:val="0"/>
        <w:autoSpaceDN w:val="0"/>
        <w:adjustRightInd w:val="0"/>
        <w:spacing w:line="360" w:lineRule="auto"/>
        <w:ind w:left="1134" w:right="87"/>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ii</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anu</w:t>
      </w:r>
      <w:r w:rsidRPr="00025AD9">
        <w:rPr>
          <w:rFonts w:ascii="Cambria" w:hAnsi="Cambria" w:cs="Bookman Old Style"/>
          <w:spacing w:val="1"/>
        </w:rPr>
        <w:t>nt</w:t>
      </w:r>
      <w:r w:rsidRPr="00025AD9">
        <w:rPr>
          <w:rFonts w:ascii="Cambria" w:hAnsi="Cambria" w:cs="Bookman Old Style"/>
        </w:rPr>
        <w:t>uk</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lastRenderedPageBreak/>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us</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us</w:t>
      </w:r>
      <w:r w:rsidRPr="00025AD9">
        <w:rPr>
          <w:rFonts w:ascii="Cambria" w:hAnsi="Cambria" w:cs="Bookman Old Style"/>
          <w:spacing w:val="-1"/>
        </w:rPr>
        <w:t>kep</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spacing w:val="5"/>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at</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 xml:space="preserve">m </w:t>
      </w:r>
      <w:r w:rsidRPr="00025AD9">
        <w:rPr>
          <w:rFonts w:ascii="Cambria" w:hAnsi="Cambria" w:cs="Bookman Old Style"/>
          <w:spacing w:val="3"/>
        </w:rPr>
        <w:t>p</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 xml:space="preserve">m </w:t>
      </w:r>
      <w:r w:rsidRPr="00025AD9">
        <w:rPr>
          <w:rFonts w:ascii="Cambria" w:hAnsi="Cambria" w:cs="Bookman Old Style"/>
          <w:spacing w:val="-1"/>
        </w:rPr>
        <w:t>ek</w:t>
      </w:r>
      <w:r w:rsidRPr="00025AD9">
        <w:rPr>
          <w:rFonts w:ascii="Cambria" w:hAnsi="Cambria" w:cs="Bookman Old Style"/>
          <w:spacing w:val="1"/>
        </w:rPr>
        <w:t>ono</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ke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is</w:t>
      </w:r>
      <w:r w:rsidRPr="00025AD9">
        <w:rPr>
          <w:rFonts w:ascii="Cambria" w:hAnsi="Cambria" w:cs="Bookman Old Style"/>
          <w:spacing w:val="-1"/>
        </w:rPr>
        <w:t>kek</w:t>
      </w:r>
      <w:r w:rsidRPr="00025AD9">
        <w:rPr>
          <w:rFonts w:ascii="Cambria" w:hAnsi="Cambria" w:cs="Bookman Old Style"/>
        </w:rPr>
        <w:t>ua</w:t>
      </w:r>
      <w:r w:rsidRPr="00025AD9">
        <w:rPr>
          <w:rFonts w:ascii="Cambria" w:hAnsi="Cambria" w:cs="Bookman Old Style"/>
          <w:spacing w:val="1"/>
        </w:rPr>
        <w:t>t</w:t>
      </w:r>
      <w:r w:rsidRPr="00025AD9">
        <w:rPr>
          <w:rFonts w:ascii="Cambria" w:hAnsi="Cambria" w:cs="Bookman Old Style"/>
        </w:rPr>
        <w:t>anl</w:t>
      </w:r>
      <w:r w:rsidRPr="00025AD9">
        <w:rPr>
          <w:rFonts w:ascii="Cambria" w:hAnsi="Cambria" w:cs="Bookman Old Style"/>
          <w:spacing w:val="1"/>
        </w:rPr>
        <w:t>o</w:t>
      </w:r>
      <w:r w:rsidRPr="00025AD9">
        <w:rPr>
          <w:rFonts w:ascii="Cambria" w:hAnsi="Cambria" w:cs="Bookman Old Style"/>
          <w:spacing w:val="-1"/>
        </w:rPr>
        <w:t>k</w:t>
      </w:r>
      <w:r w:rsidRPr="00025AD9">
        <w:rPr>
          <w:rFonts w:ascii="Cambria" w:hAnsi="Cambria" w:cs="Bookman Old Style"/>
        </w:rPr>
        <w:t>al</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0"/>
        </w:rPr>
        <w:t>n</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ana</w:t>
      </w:r>
      <w:r w:rsidRPr="00025AD9">
        <w:rPr>
          <w:rFonts w:ascii="Cambria" w:hAnsi="Cambria" w:cs="Bookman Old Style"/>
          <w:spacing w:val="-1"/>
        </w:rPr>
        <w:t>kse</w:t>
      </w:r>
      <w:r w:rsidRPr="00025AD9">
        <w:rPr>
          <w:rFonts w:ascii="Cambria" w:hAnsi="Cambria" w:cs="Bookman Old Style"/>
        </w:rPr>
        <w:t>s</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3"/>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3"/>
        </w:rPr>
        <w:t>k</w:t>
      </w:r>
      <w:r w:rsidRPr="00025AD9">
        <w:rPr>
          <w:rFonts w:ascii="Cambria" w:hAnsi="Cambria" w:cs="Bookman Old Style"/>
        </w:rPr>
        <w:t>ata</w:t>
      </w:r>
      <w:r w:rsidRPr="00025AD9">
        <w:rPr>
          <w:rFonts w:ascii="Cambria" w:hAnsi="Cambria" w:cs="Bookman Old Style"/>
          <w:spacing w:val="-2"/>
        </w:rPr>
        <w:t>g</w:t>
      </w:r>
      <w:r w:rsidRPr="00025AD9">
        <w:rPr>
          <w:rFonts w:ascii="Cambria" w:hAnsi="Cambria" w:cs="Bookman Old Style"/>
        </w:rPr>
        <w:t>ar l</w:t>
      </w:r>
      <w:r w:rsidRPr="00025AD9">
        <w:rPr>
          <w:rFonts w:ascii="Cambria" w:hAnsi="Cambria" w:cs="Bookman Old Style"/>
          <w:spacing w:val="-1"/>
        </w:rPr>
        <w:t>eb</w:t>
      </w:r>
      <w:r w:rsidRPr="00025AD9">
        <w:rPr>
          <w:rFonts w:ascii="Cambria" w:hAnsi="Cambria" w:cs="Bookman Old Style"/>
        </w:rPr>
        <w:t>ih</w:t>
      </w:r>
      <w:r w:rsidRPr="00025AD9">
        <w:rPr>
          <w:rFonts w:ascii="Cambria" w:hAnsi="Cambria" w:cs="Bookman Old Style"/>
          <w:spacing w:val="-2"/>
        </w:rPr>
        <w:t>m</w:t>
      </w:r>
      <w:r w:rsidRPr="00025AD9">
        <w:rPr>
          <w:rFonts w:ascii="Cambria" w:hAnsi="Cambria" w:cs="Bookman Old Style"/>
        </w:rPr>
        <w:t>u</w:t>
      </w:r>
      <w:r w:rsidRPr="00025AD9">
        <w:rPr>
          <w:rFonts w:ascii="Cambria" w:hAnsi="Cambria" w:cs="Bookman Old Style"/>
          <w:spacing w:val="-1"/>
        </w:rPr>
        <w:t>d</w:t>
      </w:r>
      <w:r w:rsidRPr="00025AD9">
        <w:rPr>
          <w:rFonts w:ascii="Cambria" w:hAnsi="Cambria" w:cs="Bookman Old Style"/>
        </w:rPr>
        <w:t>ah</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 xml:space="preserve">a </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spacing w:val="1"/>
        </w:rPr>
        <w:t>o</w:t>
      </w:r>
      <w:r w:rsidRPr="00025AD9">
        <w:rPr>
          <w:rFonts w:ascii="Cambria" w:hAnsi="Cambria" w:cs="Bookman Old Style"/>
          <w:spacing w:val="-2"/>
        </w:rPr>
        <w:t>r</w:t>
      </w:r>
      <w:r w:rsidRPr="00025AD9">
        <w:rPr>
          <w:rFonts w:ascii="Cambria" w:hAnsi="Cambria" w:cs="Bookman Old Style"/>
          <w:spacing w:val="1"/>
        </w:rPr>
        <w:t>on</w:t>
      </w:r>
      <w:r w:rsidRPr="00025AD9">
        <w:rPr>
          <w:rFonts w:ascii="Cambria" w:hAnsi="Cambria" w:cs="Bookman Old Style"/>
        </w:rPr>
        <w:t xml:space="preserve">g </w:t>
      </w:r>
      <w:r w:rsidRPr="00025AD9">
        <w:rPr>
          <w:rFonts w:ascii="Cambria" w:hAnsi="Cambria" w:cs="Bookman Old Style"/>
          <w:spacing w:val="-1"/>
        </w:rPr>
        <w:t>ke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uan</w:t>
      </w:r>
      <w:r w:rsidRPr="00025AD9">
        <w:rPr>
          <w:rFonts w:ascii="Cambria" w:hAnsi="Cambria" w:cs="Bookman Old Style"/>
          <w:spacing w:val="-1"/>
        </w:rPr>
        <w:t>e</w:t>
      </w:r>
      <w:r w:rsidRPr="00025AD9">
        <w:rPr>
          <w:rFonts w:ascii="Cambria" w:hAnsi="Cambria" w:cs="Bookman Old Style"/>
          <w:spacing w:val="3"/>
        </w:rPr>
        <w:t>k</w:t>
      </w:r>
      <w:r w:rsidRPr="00025AD9">
        <w:rPr>
          <w:rFonts w:ascii="Cambria" w:hAnsi="Cambria" w:cs="Bookman Old Style"/>
          <w:spacing w:val="1"/>
        </w:rPr>
        <w:t>ono</w:t>
      </w:r>
      <w:r w:rsidRPr="00025AD9">
        <w:rPr>
          <w:rFonts w:ascii="Cambria" w:hAnsi="Cambria" w:cs="Bookman Old Style"/>
          <w:spacing w:val="-2"/>
        </w:rPr>
        <w:t>m</w:t>
      </w:r>
      <w:r w:rsidRPr="00025AD9">
        <w:rPr>
          <w:rFonts w:ascii="Cambria" w:hAnsi="Cambria" w:cs="Bookman Old Style"/>
        </w:rPr>
        <w:t xml:space="preserve">i  </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atl</w:t>
      </w:r>
      <w:r w:rsidRPr="00025AD9">
        <w:rPr>
          <w:rFonts w:ascii="Cambria" w:hAnsi="Cambria" w:cs="Bookman Old Style"/>
          <w:spacing w:val="-1"/>
        </w:rPr>
        <w:t>eb</w:t>
      </w:r>
      <w:r w:rsidRPr="00025AD9">
        <w:rPr>
          <w:rFonts w:ascii="Cambria" w:hAnsi="Cambria" w:cs="Bookman Old Style"/>
        </w:rPr>
        <w:t xml:space="preserve">ih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at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k</w:t>
      </w:r>
      <w:r w:rsidRPr="00025AD9">
        <w:rPr>
          <w:rFonts w:ascii="Cambria" w:hAnsi="Cambria" w:cs="Bookman Old Style"/>
          <w:spacing w:val="3"/>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d</w:t>
      </w:r>
      <w:r w:rsidRPr="00025AD9">
        <w:rPr>
          <w:rFonts w:ascii="Cambria" w:hAnsi="Cambria" w:cs="Bookman Old Style"/>
        </w:rPr>
        <w:t>an</w:t>
      </w:r>
      <w:r w:rsidRPr="00025AD9">
        <w:rPr>
          <w:rFonts w:ascii="Cambria" w:hAnsi="Cambria" w:cs="Bookman Old Style"/>
          <w:spacing w:val="-1"/>
        </w:rPr>
        <w:t>se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in</w:t>
      </w:r>
      <w:r w:rsidRPr="00025AD9">
        <w:rPr>
          <w:rFonts w:ascii="Cambria" w:hAnsi="Cambria" w:cs="Bookman Old Style"/>
          <w:spacing w:val="-1"/>
        </w:rPr>
        <w:t>k</w:t>
      </w:r>
      <w:r w:rsidRPr="00025AD9">
        <w:rPr>
          <w:rFonts w:ascii="Cambria" w:hAnsi="Cambria" w:cs="Bookman Old Style"/>
        </w:rPr>
        <w:t>ua</w:t>
      </w:r>
      <w:r w:rsidRPr="00025AD9">
        <w:rPr>
          <w:rFonts w:ascii="Cambria" w:hAnsi="Cambria" w:cs="Bookman Old Style"/>
          <w:spacing w:val="1"/>
        </w:rPr>
        <w:t>t</w:t>
      </w:r>
      <w:r w:rsidRPr="00025AD9">
        <w:rPr>
          <w:rFonts w:ascii="Cambria" w:hAnsi="Cambria" w:cs="Bookman Old Style"/>
        </w:rPr>
        <w:t>.Di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il</w:t>
      </w:r>
      <w:r w:rsidRPr="00025AD9">
        <w:rPr>
          <w:rFonts w:ascii="Cambria" w:hAnsi="Cambria" w:cs="Bookman Old Style"/>
          <w:spacing w:val="1"/>
        </w:rPr>
        <w:t>a</w:t>
      </w:r>
      <w:r w:rsidRPr="00025AD9">
        <w:rPr>
          <w:rFonts w:ascii="Cambria" w:hAnsi="Cambria" w:cs="Bookman Old Style"/>
        </w:rPr>
        <w:t>i</w:t>
      </w:r>
      <w:r w:rsidRPr="00025AD9">
        <w:rPr>
          <w:rFonts w:ascii="Cambria" w:hAnsi="Cambria" w:cs="Bookman Old Style"/>
          <w:spacing w:val="1"/>
        </w:rPr>
        <w:t>nn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ul</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3"/>
        </w:rPr>
        <w:t>a</w:t>
      </w:r>
      <w:r w:rsidRPr="00025AD9">
        <w:rPr>
          <w:rFonts w:ascii="Cambria" w:hAnsi="Cambria" w:cs="Bookman Old Style"/>
        </w:rPr>
        <w:t xml:space="preserve">n </w:t>
      </w:r>
      <w:r w:rsidRPr="00025AD9">
        <w:rPr>
          <w:rFonts w:ascii="Cambria" w:hAnsi="Cambria" w:cs="Bookman Old Style"/>
          <w:spacing w:val="-1"/>
        </w:rPr>
        <w:t>ke</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sk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d</w:t>
      </w:r>
      <w:r w:rsidRPr="00025AD9">
        <w:rPr>
          <w:rFonts w:ascii="Cambria" w:hAnsi="Cambria" w:cs="Bookman Old Style"/>
        </w:rPr>
        <w:t>il</w:t>
      </w:r>
      <w:r w:rsidRPr="00025AD9">
        <w:rPr>
          <w:rFonts w:ascii="Cambria" w:hAnsi="Cambria" w:cs="Bookman Old Style"/>
          <w:spacing w:val="1"/>
        </w:rPr>
        <w:t>an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sec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a  </w:t>
      </w:r>
      <w:r w:rsidRPr="00025AD9">
        <w:rPr>
          <w:rFonts w:ascii="Cambria" w:hAnsi="Cambria" w:cs="Bookman Old Style"/>
          <w:spacing w:val="-1"/>
        </w:rPr>
        <w:t>k</w:t>
      </w:r>
      <w:r w:rsidRPr="00025AD9">
        <w:rPr>
          <w:rFonts w:ascii="Cambria" w:hAnsi="Cambria" w:cs="Bookman Old Style"/>
          <w:spacing w:val="1"/>
        </w:rPr>
        <w:t>on</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 xml:space="preserve">n </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ai </w:t>
      </w:r>
      <w:r w:rsidRPr="00025AD9">
        <w:rPr>
          <w:rFonts w:ascii="Cambria" w:hAnsi="Cambria" w:cs="Bookman Old Style"/>
          <w:spacing w:val="-1"/>
        </w:rPr>
        <w:t>p</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2"/>
        </w:rPr>
        <w:t>gr</w:t>
      </w:r>
      <w:r w:rsidRPr="00025AD9">
        <w:rPr>
          <w:rFonts w:ascii="Cambria" w:hAnsi="Cambria" w:cs="Bookman Old Style"/>
        </w:rPr>
        <w:t>am</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rg</w:t>
      </w:r>
      <w:r w:rsidRPr="00025AD9">
        <w:rPr>
          <w:rFonts w:ascii="Cambria" w:hAnsi="Cambria" w:cs="Bookman Old Style"/>
          <w:spacing w:val="4"/>
        </w:rPr>
        <w:t>i</w:t>
      </w:r>
      <w:r w:rsidRPr="00025AD9">
        <w:rPr>
          <w:rFonts w:ascii="Cambria" w:hAnsi="Cambria" w:cs="Bookman Old Style"/>
        </w:rPr>
        <w:t>.</w:t>
      </w:r>
    </w:p>
    <w:p w:rsidR="00AA5B48" w:rsidRPr="00025AD9" w:rsidRDefault="00AA5B48" w:rsidP="00AA5B48">
      <w:pPr>
        <w:widowControl w:val="0"/>
        <w:autoSpaceDE w:val="0"/>
        <w:autoSpaceDN w:val="0"/>
        <w:adjustRightInd w:val="0"/>
        <w:ind w:left="1134" w:right="87"/>
        <w:jc w:val="both"/>
        <w:rPr>
          <w:rFonts w:ascii="Cambria" w:hAnsi="Cambria" w:cs="Bookman Old Style"/>
        </w:rPr>
      </w:pPr>
    </w:p>
    <w:p w:rsidR="00AA5B48" w:rsidRPr="00025AD9" w:rsidRDefault="00AA5B48" w:rsidP="00AA5B48">
      <w:pPr>
        <w:widowControl w:val="0"/>
        <w:tabs>
          <w:tab w:val="left" w:pos="851"/>
          <w:tab w:val="left" w:pos="1134"/>
        </w:tabs>
        <w:autoSpaceDE w:val="0"/>
        <w:autoSpaceDN w:val="0"/>
        <w:adjustRightInd w:val="0"/>
        <w:spacing w:before="3" w:line="360" w:lineRule="auto"/>
        <w:ind w:left="1134" w:right="82" w:hanging="1134"/>
        <w:jc w:val="both"/>
        <w:rPr>
          <w:rFonts w:ascii="Cambria" w:hAnsi="Cambria" w:cs="Bookman Old Style"/>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5</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Meningkatkan kesejahteraan masyarakat melalui optimalisasi sumber daya daerah berbasis pemberdayaan masyarakat yang kreatif dan inovatif</w:t>
      </w:r>
      <w:r w:rsidRPr="00025AD9">
        <w:rPr>
          <w:rFonts w:ascii="Cambria" w:hAnsi="Cambria"/>
        </w:rPr>
        <w:t>.</w:t>
      </w:r>
    </w:p>
    <w:p w:rsidR="00AA5B48" w:rsidRPr="00025AD9" w:rsidRDefault="00AA5B48" w:rsidP="00AA5B48">
      <w:pPr>
        <w:widowControl w:val="0"/>
        <w:autoSpaceDE w:val="0"/>
        <w:autoSpaceDN w:val="0"/>
        <w:adjustRightInd w:val="0"/>
        <w:spacing w:line="360" w:lineRule="auto"/>
        <w:ind w:left="1134" w:right="87"/>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ini</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3"/>
        </w:rPr>
        <w:t>k</w:t>
      </w:r>
      <w:r w:rsidRPr="00025AD9">
        <w:rPr>
          <w:rFonts w:ascii="Cambria" w:hAnsi="Cambria" w:cs="Bookman Old Style"/>
          <w:spacing w:val="-1"/>
        </w:rPr>
        <w:t>e</w:t>
      </w:r>
      <w:r w:rsidRPr="00025AD9">
        <w:rPr>
          <w:rFonts w:ascii="Cambria" w:hAnsi="Cambria" w:cs="Bookman Old Style"/>
          <w:spacing w:val="1"/>
        </w:rPr>
        <w:t>h</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ak   u</w:t>
      </w:r>
      <w:r w:rsidRPr="00025AD9">
        <w:rPr>
          <w:rFonts w:ascii="Cambria" w:hAnsi="Cambria" w:cs="Bookman Old Style"/>
          <w:spacing w:val="1"/>
        </w:rPr>
        <w:t>nt</w:t>
      </w:r>
      <w:r w:rsidRPr="00025AD9">
        <w:rPr>
          <w:rFonts w:ascii="Cambria" w:hAnsi="Cambria" w:cs="Bookman Old Style"/>
        </w:rPr>
        <w:t xml:space="preserve">uk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un</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1"/>
        </w:rPr>
        <w:t>be</w:t>
      </w:r>
      <w:r w:rsidRPr="00025AD9">
        <w:rPr>
          <w:rFonts w:ascii="Cambria" w:hAnsi="Cambria" w:cs="Bookman Old Style"/>
        </w:rPr>
        <w:t>r</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an masyarakat </w:t>
      </w:r>
      <w:r w:rsidRPr="00025AD9">
        <w:rPr>
          <w:rFonts w:ascii="Cambria" w:hAnsi="Cambria" w:cs="Bookman Old Style"/>
          <w:spacing w:val="-1"/>
        </w:rPr>
        <w:t>se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 xml:space="preserve">a masyarakat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at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u</w:t>
      </w:r>
      <w:r w:rsidRPr="00025AD9">
        <w:rPr>
          <w:rFonts w:ascii="Cambria" w:hAnsi="Cambria" w:cs="Bookman Old Style"/>
          <w:spacing w:val="1"/>
        </w:rPr>
        <w:t>h</w:t>
      </w:r>
      <w:r w:rsidRPr="00025AD9">
        <w:rPr>
          <w:rFonts w:ascii="Cambria" w:hAnsi="Cambria" w:cs="Bookman Old Style"/>
        </w:rPr>
        <w:t xml:space="preserve">i </w:t>
      </w:r>
      <w:r w:rsidRPr="00025AD9">
        <w:rPr>
          <w:rFonts w:ascii="Cambria" w:hAnsi="Cambria" w:cs="Bookman Old Style"/>
          <w:spacing w:val="3"/>
        </w:rPr>
        <w:t>k</w:t>
      </w:r>
      <w:r w:rsidRPr="00025AD9">
        <w:rPr>
          <w:rFonts w:ascii="Cambria" w:hAnsi="Cambria" w:cs="Bookman Old Style"/>
          <w:spacing w:val="-1"/>
        </w:rPr>
        <w:t>eb</w:t>
      </w:r>
      <w:r w:rsidRPr="00025AD9">
        <w:rPr>
          <w:rFonts w:ascii="Cambria" w:hAnsi="Cambria" w:cs="Bookman Old Style"/>
        </w:rPr>
        <w:t>u</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nh</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 xml:space="preserve">up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ak</w:t>
      </w:r>
      <w:r w:rsidRPr="00025AD9">
        <w:rPr>
          <w:rFonts w:ascii="Cambria" w:hAnsi="Cambria" w:cs="Bookman Old Style"/>
          <w:spacing w:val="-1"/>
        </w:rPr>
        <w:t>sec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a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ke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 xml:space="preserve">a </w:t>
      </w:r>
      <w:r w:rsidRPr="00025AD9">
        <w:rPr>
          <w:rFonts w:ascii="Cambria" w:hAnsi="Cambria" w:cs="Bookman Old Style"/>
          <w:spacing w:val="-1"/>
        </w:rPr>
        <w:t>s</w:t>
      </w:r>
      <w:r w:rsidRPr="00025AD9">
        <w:rPr>
          <w:rFonts w:ascii="Cambria" w:hAnsi="Cambria" w:cs="Bookman Old Style"/>
        </w:rPr>
        <w:t xml:space="preserve">aat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 xml:space="preserve">a, </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3"/>
        </w:rPr>
        <w:t>b</w:t>
      </w:r>
      <w:r w:rsidRPr="00025AD9">
        <w:rPr>
          <w:rFonts w:ascii="Cambria" w:hAnsi="Cambria" w:cs="Bookman Old Style"/>
          <w:spacing w:val="-1"/>
        </w:rPr>
        <w:t>e</w:t>
      </w:r>
      <w:r w:rsidRPr="00025AD9">
        <w:rPr>
          <w:rFonts w:ascii="Cambria" w:hAnsi="Cambria" w:cs="Bookman Old Style"/>
        </w:rPr>
        <w:t xml:space="preserve">r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an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seb</w:t>
      </w:r>
      <w:r w:rsidRPr="00025AD9">
        <w:rPr>
          <w:rFonts w:ascii="Cambria" w:hAnsi="Cambria" w:cs="Bookman Old Style"/>
        </w:rPr>
        <w:t xml:space="preserve">ut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at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i  </w:t>
      </w:r>
      <w:r w:rsidRPr="00025AD9">
        <w:rPr>
          <w:rFonts w:ascii="Cambria" w:hAnsi="Cambria" w:cs="Bookman Old Style"/>
          <w:spacing w:val="-1"/>
        </w:rPr>
        <w:t>sec</w:t>
      </w:r>
      <w:r w:rsidRPr="00025AD9">
        <w:rPr>
          <w:rFonts w:ascii="Cambria" w:hAnsi="Cambria" w:cs="Bookman Old Style"/>
          <w:spacing w:val="5"/>
        </w:rPr>
        <w:t>a</w:t>
      </w:r>
      <w:r w:rsidRPr="00025AD9">
        <w:rPr>
          <w:rFonts w:ascii="Cambria" w:hAnsi="Cambria" w:cs="Bookman Old Style"/>
          <w:spacing w:val="-2"/>
        </w:rPr>
        <w:t>r</w:t>
      </w:r>
      <w:r w:rsidRPr="00025AD9">
        <w:rPr>
          <w:rFonts w:ascii="Cambria" w:hAnsi="Cambria" w:cs="Bookman Old Style"/>
        </w:rPr>
        <w:t xml:space="preserve">a </w:t>
      </w:r>
      <w:r w:rsidRPr="00025AD9">
        <w:rPr>
          <w:rFonts w:ascii="Cambria" w:hAnsi="Cambria" w:cs="Bookman Old Style"/>
          <w:spacing w:val="-2"/>
        </w:rPr>
        <w:t>m</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a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i </w:t>
      </w:r>
      <w:r w:rsidRPr="00025AD9">
        <w:rPr>
          <w:rFonts w:ascii="Cambria" w:hAnsi="Cambria" w:cs="Bookman Old Style"/>
          <w:spacing w:val="-1"/>
        </w:rPr>
        <w:t>se</w:t>
      </w:r>
      <w:r w:rsidRPr="00025AD9">
        <w:rPr>
          <w:rFonts w:ascii="Cambria" w:hAnsi="Cambria" w:cs="Bookman Old Style"/>
          <w:spacing w:val="-2"/>
        </w:rPr>
        <w:t>m</w:t>
      </w:r>
      <w:r w:rsidRPr="00025AD9">
        <w:rPr>
          <w:rFonts w:ascii="Cambria" w:hAnsi="Cambria" w:cs="Bookman Old Style"/>
        </w:rPr>
        <w:t xml:space="preserve">ua  </w:t>
      </w:r>
      <w:r w:rsidRPr="00025AD9">
        <w:rPr>
          <w:rFonts w:ascii="Cambria" w:hAnsi="Cambria" w:cs="Bookman Old Style"/>
          <w:spacing w:val="19"/>
        </w:rPr>
        <w:t xml:space="preserve"> masyarakat</w:t>
      </w:r>
      <w:r w:rsidRPr="00025AD9">
        <w:rPr>
          <w:rFonts w:ascii="Cambria" w:hAnsi="Cambria" w:cs="Bookman Old Style"/>
          <w:spacing w:val="1"/>
        </w:rPr>
        <w:t>Agam</w:t>
      </w:r>
      <w:r w:rsidRPr="00025AD9">
        <w:rPr>
          <w:rFonts w:ascii="Cambria" w:hAnsi="Cambria" w:cs="Bookman Old Style"/>
        </w:rPr>
        <w:t xml:space="preserve">, sehingga dapat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spacing w:val="-1"/>
        </w:rPr>
        <w:t>se</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it ju</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 p</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bed</w:t>
      </w:r>
      <w:r w:rsidRPr="00025AD9">
        <w:rPr>
          <w:rFonts w:ascii="Cambria" w:hAnsi="Cambria" w:cs="Bookman Old Style"/>
        </w:rPr>
        <w:t>aan  (</w:t>
      </w:r>
      <w:r w:rsidRPr="00025AD9">
        <w:rPr>
          <w:rFonts w:ascii="Cambria" w:hAnsi="Cambria" w:cs="Bookman Old Style"/>
          <w:spacing w:val="-1"/>
        </w:rPr>
        <w:t>kese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 xml:space="preserve">at </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3"/>
        </w:rPr>
        <w:t>b</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 xml:space="preserve">i    </w:t>
      </w:r>
      <w:r w:rsidRPr="00025AD9">
        <w:rPr>
          <w:rFonts w:ascii="Cambria" w:hAnsi="Cambria" w:cs="Bookman Old Style"/>
          <w:spacing w:val="-1"/>
        </w:rPr>
        <w:t>pe</w:t>
      </w:r>
      <w:r w:rsidRPr="00025AD9">
        <w:rPr>
          <w:rFonts w:ascii="Cambria" w:hAnsi="Cambria" w:cs="Bookman Old Style"/>
          <w:spacing w:val="-2"/>
        </w:rPr>
        <w:t>r</w:t>
      </w:r>
      <w:r w:rsidRPr="00025AD9">
        <w:rPr>
          <w:rFonts w:ascii="Cambria" w:hAnsi="Cambria" w:cs="Bookman Old Style"/>
          <w:spacing w:val="1"/>
        </w:rPr>
        <w:t>h</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1"/>
        </w:rPr>
        <w:t>a</w:t>
      </w:r>
      <w:r w:rsidRPr="00025AD9">
        <w:rPr>
          <w:rFonts w:ascii="Cambria" w:hAnsi="Cambria" w:cs="Bookman Old Style"/>
        </w:rPr>
        <w:t>n  l</w:t>
      </w:r>
      <w:r w:rsidRPr="00025AD9">
        <w:rPr>
          <w:rFonts w:ascii="Cambria" w:hAnsi="Cambria" w:cs="Bookman Old Style"/>
          <w:spacing w:val="-1"/>
        </w:rPr>
        <w:t>eb</w:t>
      </w:r>
      <w:r w:rsidRPr="00025AD9">
        <w:rPr>
          <w:rFonts w:ascii="Cambria" w:hAnsi="Cambria" w:cs="Bookman Old Style"/>
        </w:rPr>
        <w:t xml:space="preserve">ih </w:t>
      </w:r>
      <w:r w:rsidRPr="00025AD9">
        <w:rPr>
          <w:rFonts w:ascii="Cambria" w:hAnsi="Cambria" w:cs="Bookman Old Style"/>
          <w:spacing w:val="-1"/>
        </w:rPr>
        <w:t>bes</w:t>
      </w:r>
      <w:r w:rsidRPr="00025AD9">
        <w:rPr>
          <w:rFonts w:ascii="Cambria" w:hAnsi="Cambria" w:cs="Bookman Old Style"/>
        </w:rPr>
        <w:t xml:space="preserve">ar </w:t>
      </w:r>
      <w:r w:rsidRPr="00025AD9">
        <w:rPr>
          <w:rFonts w:ascii="Cambria" w:hAnsi="Cambria" w:cs="Bookman Old Style"/>
          <w:spacing w:val="-1"/>
        </w:rPr>
        <w:t>kep</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 xml:space="preserve">a </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 xml:space="preserve">at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t</w:t>
      </w:r>
      <w:r w:rsidRPr="00025AD9">
        <w:rPr>
          <w:rFonts w:ascii="Cambria" w:hAnsi="Cambria" w:cs="Bookman Old Style"/>
          <w:spacing w:val="3"/>
        </w:rPr>
        <w:t>e</w:t>
      </w:r>
      <w:r w:rsidRPr="00025AD9">
        <w:rPr>
          <w:rFonts w:ascii="Cambria" w:hAnsi="Cambria" w:cs="Bookman Old Style"/>
          <w:spacing w:val="-2"/>
        </w:rPr>
        <w:t>rg</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on</w:t>
      </w:r>
      <w:r w:rsidRPr="00025AD9">
        <w:rPr>
          <w:rFonts w:ascii="Cambria" w:hAnsi="Cambria" w:cs="Bookman Old Style"/>
        </w:rPr>
        <w:t>g l</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h</w:t>
      </w:r>
      <w:r w:rsidRPr="00025AD9">
        <w:rPr>
          <w:rFonts w:ascii="Cambria" w:hAnsi="Cambria" w:cs="Bookman Old Style"/>
        </w:rPr>
        <w:t xml:space="preserve">. </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rPr>
        <w:t xml:space="preserve">r  </w:t>
      </w:r>
      <w:r w:rsidRPr="00025AD9">
        <w:rPr>
          <w:rFonts w:ascii="Cambria" w:hAnsi="Cambria" w:cs="Bookman Old Style"/>
          <w:spacing w:val="3"/>
        </w:rPr>
        <w:t>p</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an masyarakat </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al</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i </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ai </w:t>
      </w:r>
      <w:r w:rsidRPr="00025AD9">
        <w:rPr>
          <w:rFonts w:ascii="Cambria" w:hAnsi="Cambria" w:cs="Bookman Old Style"/>
          <w:spacing w:val="-1"/>
        </w:rPr>
        <w:t>sek</w:t>
      </w:r>
      <w:r w:rsidRPr="00025AD9">
        <w:rPr>
          <w:rFonts w:ascii="Cambria" w:hAnsi="Cambria" w:cs="Bookman Old Style"/>
          <w:spacing w:val="1"/>
        </w:rPr>
        <w:t>to</w:t>
      </w:r>
      <w:r w:rsidRPr="00025AD9">
        <w:rPr>
          <w:rFonts w:ascii="Cambria" w:hAnsi="Cambria" w:cs="Bookman Old Style"/>
        </w:rPr>
        <w:t xml:space="preserve">r </w:t>
      </w:r>
      <w:r w:rsidRPr="00025AD9">
        <w:rPr>
          <w:rFonts w:ascii="Cambria" w:hAnsi="Cambria" w:cs="Bookman Old Style"/>
          <w:spacing w:val="-1"/>
        </w:rPr>
        <w:t>p</w:t>
      </w:r>
      <w:r w:rsidRPr="00025AD9">
        <w:rPr>
          <w:rFonts w:ascii="Cambria" w:hAnsi="Cambria" w:cs="Bookman Old Style"/>
          <w:spacing w:val="3"/>
        </w:rPr>
        <w:t>e</w:t>
      </w:r>
      <w:r w:rsidRPr="00025AD9">
        <w:rPr>
          <w:rFonts w:ascii="Cambria" w:hAnsi="Cambria" w:cs="Bookman Old Style"/>
          <w:spacing w:val="-1"/>
        </w:rPr>
        <w:t>ke</w:t>
      </w:r>
      <w:r w:rsidRPr="00025AD9">
        <w:rPr>
          <w:rFonts w:ascii="Cambria" w:hAnsi="Cambria" w:cs="Bookman Old Style"/>
          <w:spacing w:val="-2"/>
        </w:rPr>
        <w:t>r</w:t>
      </w:r>
      <w:r w:rsidRPr="00025AD9">
        <w:rPr>
          <w:rFonts w:ascii="Cambria" w:hAnsi="Cambria" w:cs="Bookman Old Style"/>
        </w:rPr>
        <w:t>j</w:t>
      </w:r>
      <w:r w:rsidRPr="00025AD9">
        <w:rPr>
          <w:rFonts w:ascii="Cambria" w:hAnsi="Cambria" w:cs="Bookman Old Style"/>
          <w:spacing w:val="1"/>
        </w:rPr>
        <w:t>a</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 Di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il</w:t>
      </w:r>
      <w:r w:rsidRPr="00025AD9">
        <w:rPr>
          <w:rFonts w:ascii="Cambria" w:hAnsi="Cambria" w:cs="Bookman Old Style"/>
          <w:spacing w:val="1"/>
        </w:rPr>
        <w:t>a</w:t>
      </w:r>
      <w:r w:rsidRPr="00025AD9">
        <w:rPr>
          <w:rFonts w:ascii="Cambria" w:hAnsi="Cambria" w:cs="Bookman Old Style"/>
        </w:rPr>
        <w:t>i</w:t>
      </w:r>
      <w:r w:rsidRPr="00025AD9">
        <w:rPr>
          <w:rFonts w:ascii="Cambria" w:hAnsi="Cambria" w:cs="Bookman Old Style"/>
          <w:spacing w:val="1"/>
        </w:rPr>
        <w:t>nn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ul</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3"/>
        </w:rPr>
        <w:t>a</w:t>
      </w:r>
      <w:r w:rsidRPr="00025AD9">
        <w:rPr>
          <w:rFonts w:ascii="Cambria" w:hAnsi="Cambria" w:cs="Bookman Old Style"/>
        </w:rPr>
        <w:t xml:space="preserve">n </w:t>
      </w:r>
      <w:r w:rsidRPr="00025AD9">
        <w:rPr>
          <w:rFonts w:ascii="Cambria" w:hAnsi="Cambria" w:cs="Bookman Old Style"/>
          <w:spacing w:val="-1"/>
        </w:rPr>
        <w:t>ke</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sk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d</w:t>
      </w:r>
      <w:r w:rsidRPr="00025AD9">
        <w:rPr>
          <w:rFonts w:ascii="Cambria" w:hAnsi="Cambria" w:cs="Bookman Old Style"/>
        </w:rPr>
        <w:t>il</w:t>
      </w:r>
      <w:r w:rsidRPr="00025AD9">
        <w:rPr>
          <w:rFonts w:ascii="Cambria" w:hAnsi="Cambria" w:cs="Bookman Old Style"/>
          <w:spacing w:val="1"/>
        </w:rPr>
        <w:t>an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sec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a  </w:t>
      </w:r>
      <w:r w:rsidRPr="00025AD9">
        <w:rPr>
          <w:rFonts w:ascii="Cambria" w:hAnsi="Cambria" w:cs="Bookman Old Style"/>
          <w:spacing w:val="-1"/>
        </w:rPr>
        <w:t>k</w:t>
      </w:r>
      <w:r w:rsidRPr="00025AD9">
        <w:rPr>
          <w:rFonts w:ascii="Cambria" w:hAnsi="Cambria" w:cs="Bookman Old Style"/>
          <w:spacing w:val="1"/>
        </w:rPr>
        <w:t>on</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 xml:space="preserve">n </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ai </w:t>
      </w:r>
      <w:r w:rsidRPr="00025AD9">
        <w:rPr>
          <w:rFonts w:ascii="Cambria" w:hAnsi="Cambria" w:cs="Bookman Old Style"/>
          <w:spacing w:val="-1"/>
        </w:rPr>
        <w:t>p</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2"/>
        </w:rPr>
        <w:t>gr</w:t>
      </w:r>
      <w:r w:rsidRPr="00025AD9">
        <w:rPr>
          <w:rFonts w:ascii="Cambria" w:hAnsi="Cambria" w:cs="Bookman Old Style"/>
        </w:rPr>
        <w:t>am</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spacing w:val="-2"/>
        </w:rPr>
        <w:t>r</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rg</w:t>
      </w:r>
      <w:r w:rsidRPr="00025AD9">
        <w:rPr>
          <w:rFonts w:ascii="Cambria" w:hAnsi="Cambria" w:cs="Bookman Old Style"/>
          <w:spacing w:val="4"/>
        </w:rPr>
        <w:t>i</w:t>
      </w:r>
      <w:r w:rsidRPr="00025AD9">
        <w:rPr>
          <w:rFonts w:ascii="Cambria" w:hAnsi="Cambria" w:cs="Bookman Old Style"/>
        </w:rPr>
        <w:t>.</w:t>
      </w:r>
    </w:p>
    <w:p w:rsidR="00AA5B48" w:rsidRPr="00EF5C9E" w:rsidRDefault="00AA5B48" w:rsidP="00EF5C9E">
      <w:pPr>
        <w:widowControl w:val="0"/>
        <w:autoSpaceDE w:val="0"/>
        <w:autoSpaceDN w:val="0"/>
        <w:adjustRightInd w:val="0"/>
        <w:spacing w:line="360" w:lineRule="auto"/>
        <w:ind w:left="1134" w:right="88"/>
        <w:jc w:val="both"/>
        <w:rPr>
          <w:rFonts w:ascii="Cambria" w:hAnsi="Cambria" w:cs="Bookman Old Style"/>
          <w:spacing w:val="52"/>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 xml:space="preserve">ini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an  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a u</w:t>
      </w:r>
      <w:r w:rsidRPr="00025AD9">
        <w:rPr>
          <w:rFonts w:ascii="Cambria" w:hAnsi="Cambria" w:cs="Bookman Old Style"/>
          <w:spacing w:val="1"/>
        </w:rPr>
        <w:t>nt</w:t>
      </w:r>
      <w:r w:rsidRPr="00025AD9">
        <w:rPr>
          <w:rFonts w:ascii="Cambria" w:hAnsi="Cambria" w:cs="Bookman Old Style"/>
        </w:rPr>
        <w:t>uk</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un</w:t>
      </w:r>
      <w:r w:rsidRPr="00025AD9">
        <w:rPr>
          <w:rFonts w:ascii="Cambria" w:hAnsi="Cambria" w:cs="Bookman Old Style"/>
          <w:spacing w:val="-1"/>
        </w:rPr>
        <w:t>ke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 xml:space="preserve">an        </w:t>
      </w:r>
      <w:r w:rsidRPr="00025AD9">
        <w:rPr>
          <w:rFonts w:ascii="Cambria" w:hAnsi="Cambria" w:cs="Bookman Old Style"/>
          <w:spacing w:val="-1"/>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at</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ke</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il</w:t>
      </w:r>
      <w:r w:rsidRPr="00025AD9">
        <w:rPr>
          <w:rFonts w:ascii="Cambria" w:hAnsi="Cambria" w:cs="Bookman Old Style"/>
          <w:spacing w:val="1"/>
        </w:rPr>
        <w:t>an</w:t>
      </w:r>
      <w:r w:rsidRPr="00025AD9">
        <w:rPr>
          <w:rFonts w:ascii="Cambria" w:hAnsi="Cambria" w:cs="Bookman Old Style"/>
        </w:rPr>
        <w:t xml:space="preserve">,  </w:t>
      </w:r>
      <w:r w:rsidRPr="00025AD9">
        <w:rPr>
          <w:rFonts w:ascii="Cambria" w:hAnsi="Cambria" w:cs="Bookman Old Style"/>
          <w:spacing w:val="-2"/>
        </w:rPr>
        <w:t>y</w:t>
      </w:r>
      <w:r w:rsidRPr="00025AD9">
        <w:rPr>
          <w:rFonts w:ascii="Cambria" w:hAnsi="Cambria" w:cs="Bookman Old Style"/>
        </w:rPr>
        <w:t>ai</w:t>
      </w:r>
      <w:r w:rsidRPr="00025AD9">
        <w:rPr>
          <w:rFonts w:ascii="Cambria" w:hAnsi="Cambria" w:cs="Bookman Old Style"/>
          <w:spacing w:val="1"/>
        </w:rPr>
        <w:t>t</w:t>
      </w:r>
      <w:r w:rsidRPr="00025AD9">
        <w:rPr>
          <w:rFonts w:ascii="Cambria" w:hAnsi="Cambria" w:cs="Bookman Old Style"/>
        </w:rPr>
        <w:t xml:space="preserve">u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un</w:t>
      </w:r>
      <w:r w:rsidRPr="00025AD9">
        <w:rPr>
          <w:rFonts w:ascii="Cambria" w:hAnsi="Cambria" w:cs="Bookman Old Style"/>
          <w:spacing w:val="-1"/>
        </w:rPr>
        <w:t>ke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 xml:space="preserve">ak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 xml:space="preserve">i </w:t>
      </w:r>
      <w:r w:rsidRPr="00025AD9">
        <w:rPr>
          <w:rFonts w:ascii="Cambria" w:hAnsi="Cambria" w:cs="Bookman Old Style"/>
          <w:spacing w:val="3"/>
        </w:rPr>
        <w:t>k</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u</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a</w:t>
      </w:r>
      <w:r w:rsidRPr="00025AD9">
        <w:rPr>
          <w:rFonts w:ascii="Cambria" w:hAnsi="Cambria" w:cs="Bookman Old Style"/>
        </w:rPr>
        <w:t>an u</w:t>
      </w:r>
      <w:r w:rsidRPr="00025AD9">
        <w:rPr>
          <w:rFonts w:ascii="Cambria" w:hAnsi="Cambria" w:cs="Bookman Old Style"/>
          <w:spacing w:val="1"/>
        </w:rPr>
        <w:t>nt</w:t>
      </w:r>
      <w:r w:rsidRPr="00025AD9">
        <w:rPr>
          <w:rFonts w:ascii="Cambria" w:hAnsi="Cambria" w:cs="Bookman Old Style"/>
        </w:rPr>
        <w:t>uk</w:t>
      </w:r>
      <w:r w:rsidRPr="00025AD9">
        <w:rPr>
          <w:rFonts w:ascii="Cambria" w:hAnsi="Cambria" w:cs="Bookman Old Style"/>
          <w:spacing w:val="-1"/>
        </w:rPr>
        <w:t>se</w:t>
      </w:r>
      <w:r w:rsidRPr="00025AD9">
        <w:rPr>
          <w:rFonts w:ascii="Cambria" w:hAnsi="Cambria" w:cs="Bookman Old Style"/>
        </w:rPr>
        <w:t>lu</w:t>
      </w:r>
      <w:r w:rsidRPr="00025AD9">
        <w:rPr>
          <w:rFonts w:ascii="Cambria" w:hAnsi="Cambria" w:cs="Bookman Old Style"/>
          <w:spacing w:val="-2"/>
        </w:rPr>
        <w:t>r</w:t>
      </w:r>
      <w:r w:rsidRPr="00025AD9">
        <w:rPr>
          <w:rFonts w:ascii="Cambria" w:hAnsi="Cambria" w:cs="Bookman Old Style"/>
        </w:rPr>
        <w:t xml:space="preserve">uh </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w:t>
      </w:r>
      <w:r w:rsidRPr="00025AD9">
        <w:rPr>
          <w:rFonts w:ascii="Cambria" w:hAnsi="Cambria" w:cs="Bookman Old Style"/>
          <w:spacing w:val="1"/>
        </w:rPr>
        <w:t>S</w:t>
      </w:r>
      <w:r w:rsidRPr="00025AD9">
        <w:rPr>
          <w:rFonts w:ascii="Cambria" w:hAnsi="Cambria" w:cs="Bookman Old Style"/>
        </w:rPr>
        <w:t>al</w:t>
      </w:r>
      <w:r w:rsidRPr="00025AD9">
        <w:rPr>
          <w:rFonts w:ascii="Cambria" w:hAnsi="Cambria" w:cs="Bookman Old Style"/>
          <w:spacing w:val="-3"/>
        </w:rPr>
        <w:t>a</w:t>
      </w:r>
      <w:r w:rsidRPr="00025AD9">
        <w:rPr>
          <w:rFonts w:ascii="Cambria" w:hAnsi="Cambria" w:cs="Bookman Old Style"/>
        </w:rPr>
        <w:t>h</w:t>
      </w:r>
      <w:r w:rsidRPr="00025AD9">
        <w:rPr>
          <w:rFonts w:ascii="Cambria" w:hAnsi="Cambria" w:cs="Bookman Old Style"/>
          <w:spacing w:val="-1"/>
        </w:rPr>
        <w:t>s</w:t>
      </w:r>
      <w:r w:rsidRPr="00025AD9">
        <w:rPr>
          <w:rFonts w:ascii="Cambria" w:hAnsi="Cambria" w:cs="Bookman Old Style"/>
        </w:rPr>
        <w:t>a</w:t>
      </w:r>
      <w:r w:rsidRPr="00025AD9">
        <w:rPr>
          <w:rFonts w:ascii="Cambria" w:hAnsi="Cambria" w:cs="Bookman Old Style"/>
          <w:spacing w:val="-3"/>
        </w:rPr>
        <w:t>t</w:t>
      </w:r>
      <w:r w:rsidRPr="00025AD9">
        <w:rPr>
          <w:rFonts w:ascii="Cambria" w:hAnsi="Cambria" w:cs="Bookman Old Style"/>
        </w:rPr>
        <w:t xml:space="preserve">u </w:t>
      </w:r>
      <w:r w:rsidRPr="00025AD9">
        <w:rPr>
          <w:rFonts w:ascii="Cambria" w:hAnsi="Cambria" w:cs="Bookman Old Style"/>
          <w:spacing w:val="-1"/>
        </w:rPr>
        <w:t>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 a</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1"/>
        </w:rPr>
        <w:t>t</w:t>
      </w:r>
      <w:r w:rsidRPr="00025AD9">
        <w:rPr>
          <w:rFonts w:ascii="Cambria" w:hAnsi="Cambria" w:cs="Bookman Old Style"/>
          <w:spacing w:val="3"/>
        </w:rPr>
        <w:t>e</w:t>
      </w:r>
      <w:r w:rsidRPr="00025AD9">
        <w:rPr>
          <w:rFonts w:ascii="Cambria" w:hAnsi="Cambria" w:cs="Bookman Old Style"/>
          <w:spacing w:val="-2"/>
        </w:rPr>
        <w:t>m</w:t>
      </w:r>
      <w:r w:rsidRPr="00025AD9">
        <w:rPr>
          <w:rFonts w:ascii="Cambria" w:hAnsi="Cambria" w:cs="Bookman Old Style"/>
          <w:spacing w:val="-1"/>
        </w:rPr>
        <w:t>p</w:t>
      </w:r>
      <w:r w:rsidRPr="00025AD9">
        <w:rPr>
          <w:rFonts w:ascii="Cambria" w:hAnsi="Cambria" w:cs="Bookman Old Style"/>
        </w:rPr>
        <w:t>uh a</w:t>
      </w:r>
      <w:r w:rsidRPr="00025AD9">
        <w:rPr>
          <w:rFonts w:ascii="Cambria" w:hAnsi="Cambria" w:cs="Bookman Old Style"/>
          <w:spacing w:val="3"/>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h</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o</w:t>
      </w:r>
      <w:r w:rsidRPr="00025AD9">
        <w:rPr>
          <w:rFonts w:ascii="Cambria" w:hAnsi="Cambria" w:cs="Bookman Old Style"/>
          <w:spacing w:val="-1"/>
        </w:rPr>
        <w:t>p</w:t>
      </w:r>
      <w:r w:rsidRPr="00025AD9">
        <w:rPr>
          <w:rFonts w:ascii="Cambria" w:hAnsi="Cambria" w:cs="Bookman Old Style"/>
          <w:spacing w:val="1"/>
        </w:rPr>
        <w:t>t</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al</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1"/>
        </w:rPr>
        <w:t>f</w:t>
      </w:r>
      <w:r w:rsidRPr="00025AD9">
        <w:rPr>
          <w:rFonts w:ascii="Cambria" w:hAnsi="Cambria" w:cs="Bookman Old Style"/>
        </w:rPr>
        <w:t>aa</w:t>
      </w:r>
      <w:r w:rsidRPr="00025AD9">
        <w:rPr>
          <w:rFonts w:ascii="Cambria" w:hAnsi="Cambria" w:cs="Bookman Old Style"/>
          <w:spacing w:val="1"/>
        </w:rPr>
        <w:t>t</w:t>
      </w:r>
      <w:r w:rsidRPr="00025AD9">
        <w:rPr>
          <w:rFonts w:ascii="Cambria" w:hAnsi="Cambria" w:cs="Bookman Old Style"/>
        </w:rPr>
        <w:t xml:space="preserve">an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des</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1"/>
        </w:rPr>
        <w:t>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4"/>
        </w:rPr>
        <w:t>i</w:t>
      </w:r>
      <w:r w:rsidRPr="00025AD9">
        <w:rPr>
          <w:rFonts w:ascii="Cambria" w:hAnsi="Cambria" w:cs="Bookman Old Style"/>
        </w:rPr>
        <w:t>n i</w:t>
      </w:r>
      <w:r w:rsidRPr="00025AD9">
        <w:rPr>
          <w:rFonts w:ascii="Cambria" w:hAnsi="Cambria" w:cs="Bookman Old Style"/>
          <w:spacing w:val="1"/>
        </w:rPr>
        <w:t>t</w:t>
      </w:r>
      <w:r w:rsidRPr="00025AD9">
        <w:rPr>
          <w:rFonts w:ascii="Cambria" w:hAnsi="Cambria" w:cs="Bookman Old Style"/>
        </w:rPr>
        <w:t>u,</w:t>
      </w:r>
      <w:r w:rsidRPr="00025AD9">
        <w:rPr>
          <w:rFonts w:ascii="Cambria" w:hAnsi="Cambria" w:cs="Bookman Old Style"/>
          <w:spacing w:val="-3"/>
        </w:rPr>
        <w:t>a</w:t>
      </w:r>
      <w:r w:rsidRPr="00025AD9">
        <w:rPr>
          <w:rFonts w:ascii="Cambria" w:hAnsi="Cambria" w:cs="Bookman Old Style"/>
          <w:spacing w:val="1"/>
        </w:rPr>
        <w:t>ng</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an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ng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1"/>
        </w:rPr>
        <w:t>pe</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b</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spacing w:val="1"/>
        </w:rPr>
        <w:t>o</w:t>
      </w:r>
      <w:r w:rsidRPr="00025AD9">
        <w:rPr>
          <w:rFonts w:ascii="Cambria" w:hAnsi="Cambria" w:cs="Bookman Old Style"/>
          <w:spacing w:val="-1"/>
        </w:rPr>
        <w:t>k</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be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r</w:t>
      </w:r>
      <w:r w:rsidRPr="00025AD9">
        <w:rPr>
          <w:rFonts w:ascii="Cambria" w:hAnsi="Cambria" w:cs="Bookman Old Style"/>
        </w:rPr>
        <w:t>-</w:t>
      </w:r>
      <w:r w:rsidRPr="00025AD9">
        <w:rPr>
          <w:rFonts w:ascii="Cambria" w:hAnsi="Cambria" w:cs="Bookman Old Style"/>
          <w:spacing w:val="-1"/>
        </w:rPr>
        <w:t>be</w:t>
      </w:r>
      <w:r w:rsidRPr="00025AD9">
        <w:rPr>
          <w:rFonts w:ascii="Cambria" w:hAnsi="Cambria" w:cs="Bookman Old Style"/>
          <w:spacing w:val="1"/>
        </w:rPr>
        <w:t>n</w:t>
      </w:r>
      <w:r w:rsidRPr="00025AD9">
        <w:rPr>
          <w:rFonts w:ascii="Cambria" w:hAnsi="Cambria" w:cs="Bookman Old Style"/>
        </w:rPr>
        <w:t xml:space="preserve">ar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at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j</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 xml:space="preserve">au </w:t>
      </w:r>
      <w:r w:rsidRPr="00025AD9">
        <w:rPr>
          <w:rFonts w:ascii="Cambria" w:hAnsi="Cambria" w:cs="Bookman Old Style"/>
          <w:spacing w:val="-1"/>
        </w:rPr>
        <w:t>d</w:t>
      </w:r>
      <w:r w:rsidRPr="00025AD9">
        <w:rPr>
          <w:rFonts w:ascii="Cambria" w:hAnsi="Cambria" w:cs="Bookman Old Style"/>
          <w:spacing w:val="-3"/>
        </w:rPr>
        <w:t>a</w:t>
      </w:r>
      <w:r w:rsidRPr="00025AD9">
        <w:rPr>
          <w:rFonts w:ascii="Cambria" w:hAnsi="Cambria" w:cs="Bookman Old Style"/>
        </w:rPr>
        <w:t xml:space="preserve">n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1"/>
        </w:rPr>
        <w:t>f</w:t>
      </w:r>
      <w:r w:rsidRPr="00025AD9">
        <w:rPr>
          <w:rFonts w:ascii="Cambria" w:hAnsi="Cambria" w:cs="Bookman Old Style"/>
        </w:rPr>
        <w:t>aat</w:t>
      </w:r>
      <w:r w:rsidRPr="00025AD9">
        <w:rPr>
          <w:rFonts w:ascii="Cambria" w:hAnsi="Cambria" w:cs="Bookman Old Style"/>
          <w:spacing w:val="-1"/>
        </w:rPr>
        <w:t>sebes</w:t>
      </w:r>
      <w:r w:rsidRPr="00025AD9">
        <w:rPr>
          <w:rFonts w:ascii="Cambria" w:hAnsi="Cambria" w:cs="Bookman Old Style"/>
        </w:rPr>
        <w:t>a</w:t>
      </w:r>
      <w:r w:rsidRPr="00025AD9">
        <w:rPr>
          <w:rFonts w:ascii="Cambria" w:hAnsi="Cambria" w:cs="Bookman Old Style"/>
          <w:spacing w:val="1"/>
        </w:rPr>
        <w:t>r</w:t>
      </w:r>
      <w:r w:rsidRPr="00025AD9">
        <w:rPr>
          <w:rFonts w:ascii="Cambria" w:hAnsi="Cambria" w:cs="Bookman Old Style"/>
        </w:rPr>
        <w:t>-</w:t>
      </w:r>
      <w:r w:rsidRPr="00025AD9">
        <w:rPr>
          <w:rFonts w:ascii="Cambria" w:hAnsi="Cambria" w:cs="Bookman Old Style"/>
          <w:spacing w:val="-1"/>
        </w:rPr>
        <w:t>bes</w:t>
      </w:r>
      <w:r w:rsidRPr="00025AD9">
        <w:rPr>
          <w:rFonts w:ascii="Cambria" w:hAnsi="Cambria" w:cs="Bookman Old Style"/>
          <w:spacing w:val="5"/>
        </w:rPr>
        <w:t>a</w:t>
      </w:r>
      <w:r w:rsidRPr="00025AD9">
        <w:rPr>
          <w:rFonts w:ascii="Cambria" w:hAnsi="Cambria" w:cs="Bookman Old Style"/>
          <w:spacing w:val="-2"/>
        </w:rPr>
        <w:t>my</w:t>
      </w:r>
      <w:r w:rsidRPr="00025AD9">
        <w:rPr>
          <w:rFonts w:ascii="Cambria" w:hAnsi="Cambria" w:cs="Bookman Old Style"/>
        </w:rPr>
        <w:t xml:space="preserve">a   </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i</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at</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rg</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on</w:t>
      </w:r>
      <w:r w:rsidRPr="00025AD9">
        <w:rPr>
          <w:rFonts w:ascii="Cambria" w:hAnsi="Cambria" w:cs="Bookman Old Style"/>
        </w:rPr>
        <w:t xml:space="preserve">g </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3"/>
        </w:rPr>
        <w:t>s</w:t>
      </w:r>
      <w:r w:rsidRPr="00025AD9">
        <w:rPr>
          <w:rFonts w:ascii="Cambria" w:hAnsi="Cambria" w:cs="Bookman Old Style"/>
          <w:spacing w:val="-1"/>
        </w:rPr>
        <w:t>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 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 xml:space="preserve">a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ul</w:t>
      </w:r>
      <w:r w:rsidRPr="00025AD9">
        <w:rPr>
          <w:rFonts w:ascii="Cambria" w:hAnsi="Cambria" w:cs="Bookman Old Style"/>
          <w:spacing w:val="1"/>
        </w:rPr>
        <w:t>an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ke</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sk</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1"/>
        </w:rPr>
        <w:t>d</w:t>
      </w:r>
      <w:r w:rsidRPr="00025AD9">
        <w:rPr>
          <w:rFonts w:ascii="Cambria" w:hAnsi="Cambria" w:cs="Bookman Old Style"/>
        </w:rPr>
        <w:t>ij</w:t>
      </w:r>
      <w:r w:rsidRPr="00025AD9">
        <w:rPr>
          <w:rFonts w:ascii="Cambria" w:hAnsi="Cambria" w:cs="Bookman Old Style"/>
          <w:spacing w:val="1"/>
        </w:rPr>
        <w:t>a</w:t>
      </w:r>
      <w:r w:rsidRPr="00025AD9">
        <w:rPr>
          <w:rFonts w:ascii="Cambria" w:hAnsi="Cambria" w:cs="Bookman Old Style"/>
        </w:rPr>
        <w:t>l</w:t>
      </w:r>
      <w:r w:rsidRPr="00025AD9">
        <w:rPr>
          <w:rFonts w:ascii="Cambria" w:hAnsi="Cambria" w:cs="Bookman Old Style"/>
          <w:spacing w:val="2"/>
        </w:rPr>
        <w:t>a</w:t>
      </w:r>
      <w:r w:rsidRPr="00025AD9">
        <w:rPr>
          <w:rFonts w:ascii="Cambria" w:hAnsi="Cambria" w:cs="Bookman Old Style"/>
          <w:spacing w:val="1"/>
        </w:rPr>
        <w:t>n</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sec</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 xml:space="preserve">a  </w:t>
      </w:r>
      <w:r w:rsidRPr="00025AD9">
        <w:rPr>
          <w:rFonts w:ascii="Cambria" w:hAnsi="Cambria" w:cs="Bookman Old Style"/>
          <w:spacing w:val="3"/>
        </w:rPr>
        <w:t>s</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rg</w:t>
      </w:r>
      <w:r w:rsidRPr="00025AD9">
        <w:rPr>
          <w:rFonts w:ascii="Cambria" w:hAnsi="Cambria" w:cs="Bookman Old Style"/>
        </w:rPr>
        <w:t xml:space="preserve">is   </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3"/>
        </w:rPr>
        <w:t>b</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ke</w:t>
      </w:r>
      <w:r w:rsidRPr="00025AD9">
        <w:rPr>
          <w:rFonts w:ascii="Cambria" w:hAnsi="Cambria" w:cs="Bookman Old Style"/>
        </w:rPr>
        <w:t>l</w:t>
      </w:r>
      <w:r w:rsidRPr="00025AD9">
        <w:rPr>
          <w:rFonts w:ascii="Cambria" w:hAnsi="Cambria" w:cs="Bookman Old Style"/>
          <w:spacing w:val="1"/>
        </w:rPr>
        <w:t>an</w:t>
      </w:r>
      <w:r w:rsidRPr="00025AD9">
        <w:rPr>
          <w:rFonts w:ascii="Cambria" w:hAnsi="Cambria" w:cs="Bookman Old Style"/>
        </w:rPr>
        <w:t>ju</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w:t>
      </w:r>
    </w:p>
    <w:p w:rsidR="00AA5B48" w:rsidRPr="00025AD9" w:rsidRDefault="00AA5B48" w:rsidP="00AA5B48">
      <w:pPr>
        <w:widowControl w:val="0"/>
        <w:tabs>
          <w:tab w:val="left" w:pos="851"/>
        </w:tabs>
        <w:autoSpaceDE w:val="0"/>
        <w:autoSpaceDN w:val="0"/>
        <w:adjustRightInd w:val="0"/>
        <w:spacing w:line="360" w:lineRule="auto"/>
        <w:ind w:left="1134" w:right="88" w:hanging="1134"/>
        <w:jc w:val="both"/>
        <w:rPr>
          <w:rFonts w:ascii="Cambria" w:hAnsi="Cambria" w:cs="Bookman Old Style"/>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6</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Pembangunan berkelanjutan, berwawasan lingkungan, tata ruang, mitigasi bencana dan menjadikan Agam sebagai destinasi pariwisata unggulan</w:t>
      </w:r>
      <w:r w:rsidRPr="00025AD9">
        <w:rPr>
          <w:rFonts w:ascii="Cambria" w:hAnsi="Cambria"/>
        </w:rPr>
        <w:t>.</w:t>
      </w:r>
    </w:p>
    <w:p w:rsidR="00AA5B48" w:rsidRPr="00025AD9" w:rsidRDefault="00AA5B48" w:rsidP="00EF5C9E">
      <w:pPr>
        <w:widowControl w:val="0"/>
        <w:autoSpaceDE w:val="0"/>
        <w:autoSpaceDN w:val="0"/>
        <w:adjustRightInd w:val="0"/>
        <w:spacing w:line="360" w:lineRule="auto"/>
        <w:ind w:left="1134" w:right="86"/>
        <w:jc w:val="both"/>
        <w:rPr>
          <w:rFonts w:ascii="Cambria" w:hAnsi="Cambria" w:cs="Bookman Old Style"/>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k</w:t>
      </w:r>
      <w:r w:rsidRPr="00025AD9">
        <w:rPr>
          <w:rFonts w:ascii="Cambria" w:hAnsi="Cambria" w:cs="Bookman Old Style"/>
        </w:rPr>
        <w:t>e-6 ju</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an  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a   u</w:t>
      </w:r>
      <w:r w:rsidRPr="00025AD9">
        <w:rPr>
          <w:rFonts w:ascii="Cambria" w:hAnsi="Cambria" w:cs="Bookman Old Style"/>
          <w:spacing w:val="1"/>
        </w:rPr>
        <w:t>nt</w:t>
      </w:r>
      <w:r w:rsidRPr="00025AD9">
        <w:rPr>
          <w:rFonts w:ascii="Cambria" w:hAnsi="Cambria" w:cs="Bookman Old Style"/>
        </w:rPr>
        <w:t xml:space="preserve">uk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w</w:t>
      </w:r>
      <w:r w:rsidRPr="00025AD9">
        <w:rPr>
          <w:rFonts w:ascii="Cambria" w:hAnsi="Cambria" w:cs="Bookman Old Style"/>
        </w:rPr>
        <w:t>uju</w:t>
      </w:r>
      <w:r w:rsidRPr="00025AD9">
        <w:rPr>
          <w:rFonts w:ascii="Cambria" w:hAnsi="Cambria" w:cs="Bookman Old Style"/>
          <w:spacing w:val="-1"/>
        </w:rPr>
        <w:t>dk</w:t>
      </w:r>
      <w:r w:rsidRPr="00025AD9">
        <w:rPr>
          <w:rFonts w:ascii="Cambria" w:hAnsi="Cambria" w:cs="Bookman Old Style"/>
        </w:rPr>
        <w:t xml:space="preserve">an lingkungan yang tertata dengan baik dan lestari untuk generasi yang akan datang. Lingkungan yang lestari, terjaga dengan baik dan pemanfaatan ruang </w:t>
      </w:r>
      <w:r w:rsidRPr="00025AD9">
        <w:rPr>
          <w:rFonts w:ascii="Cambria" w:hAnsi="Cambria" w:cs="Bookman Old Style"/>
        </w:rPr>
        <w:lastRenderedPageBreak/>
        <w:t>yang sesuai dengan peruntukkannya akan berimplikasi pada pengurangan resiko bencana. Selanjutnya menjadi aset yang berharga yang dapat dimanfaatkan sebagai destinasi pariwisata yang pada akhirnya memberi manfaat untuk peningkatan kesejateraan masyarakat.</w:t>
      </w:r>
    </w:p>
    <w:p w:rsidR="00AA5B48" w:rsidRPr="00025AD9" w:rsidRDefault="00AA5B48" w:rsidP="00AA5B48">
      <w:pPr>
        <w:widowControl w:val="0"/>
        <w:tabs>
          <w:tab w:val="left" w:pos="851"/>
          <w:tab w:val="left" w:pos="1134"/>
        </w:tabs>
        <w:autoSpaceDE w:val="0"/>
        <w:autoSpaceDN w:val="0"/>
        <w:adjustRightInd w:val="0"/>
        <w:spacing w:before="2" w:line="360" w:lineRule="auto"/>
        <w:ind w:left="1134" w:right="76" w:hanging="1134"/>
        <w:jc w:val="both"/>
        <w:rPr>
          <w:rFonts w:ascii="Cambria" w:hAnsi="Cambria" w:cs="Bookman Old Style"/>
          <w:b/>
          <w:color w:val="000000"/>
        </w:rPr>
      </w:pPr>
      <w:r w:rsidRPr="00025AD9">
        <w:rPr>
          <w:rFonts w:ascii="Cambria" w:hAnsi="Cambria" w:cs="Bookman Old Style"/>
          <w:spacing w:val="-2"/>
        </w:rPr>
        <w:t>M</w:t>
      </w:r>
      <w:r w:rsidRPr="00025AD9">
        <w:rPr>
          <w:rFonts w:ascii="Cambria" w:hAnsi="Cambria" w:cs="Bookman Old Style"/>
          <w:spacing w:val="1"/>
        </w:rPr>
        <w:t>i</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7</w:t>
      </w:r>
      <w:r w:rsidRPr="00025AD9">
        <w:rPr>
          <w:rFonts w:ascii="Cambria" w:hAnsi="Cambria" w:cs="Bookman Old Style"/>
          <w:spacing w:val="1"/>
        </w:rPr>
        <w:tab/>
      </w:r>
      <w:r w:rsidRPr="00025AD9">
        <w:rPr>
          <w:rFonts w:ascii="Cambria" w:hAnsi="Cambria" w:cs="Bookman Old Style"/>
          <w:spacing w:val="8"/>
        </w:rPr>
        <w:t>:</w:t>
      </w:r>
      <w:r w:rsidRPr="00025AD9">
        <w:rPr>
          <w:rFonts w:ascii="Cambria" w:hAnsi="Cambria" w:cs="Bookman Old Style"/>
          <w:spacing w:val="8"/>
        </w:rPr>
        <w:tab/>
      </w:r>
      <w:r w:rsidRPr="00025AD9">
        <w:rPr>
          <w:rFonts w:ascii="Cambria" w:hAnsi="Cambria"/>
          <w:b/>
        </w:rPr>
        <w:t>Meningkatkan kuantitas dan kualitas infrastruktur fisik, ekonomi dan sosial.</w:t>
      </w:r>
    </w:p>
    <w:p w:rsidR="00AA5B48" w:rsidRPr="00025AD9" w:rsidRDefault="00AA5B48" w:rsidP="00AA5B48">
      <w:pPr>
        <w:widowControl w:val="0"/>
        <w:autoSpaceDE w:val="0"/>
        <w:autoSpaceDN w:val="0"/>
        <w:adjustRightInd w:val="0"/>
        <w:spacing w:line="360" w:lineRule="auto"/>
        <w:ind w:left="1134" w:right="85"/>
        <w:jc w:val="both"/>
        <w:rPr>
          <w:rFonts w:ascii="Cambria" w:hAnsi="Cambria" w:cs="Bookman Old Style"/>
          <w:spacing w:val="1"/>
        </w:rPr>
      </w:pPr>
      <w:r w:rsidRPr="00025AD9">
        <w:rPr>
          <w:rFonts w:ascii="Cambria" w:hAnsi="Cambria" w:cs="Bookman Old Style"/>
          <w:color w:val="000000"/>
          <w:spacing w:val="-1"/>
        </w:rPr>
        <w:t>M</w:t>
      </w:r>
      <w:r w:rsidRPr="00025AD9">
        <w:rPr>
          <w:rFonts w:ascii="Cambria" w:hAnsi="Cambria" w:cs="Bookman Old Style"/>
          <w:color w:val="000000"/>
        </w:rPr>
        <w:t>i</w:t>
      </w:r>
      <w:r w:rsidRPr="00025AD9">
        <w:rPr>
          <w:rFonts w:ascii="Cambria" w:hAnsi="Cambria" w:cs="Bookman Old Style"/>
          <w:color w:val="000000"/>
          <w:spacing w:val="-1"/>
        </w:rPr>
        <w:t>s</w:t>
      </w:r>
      <w:r w:rsidRPr="00025AD9">
        <w:rPr>
          <w:rFonts w:ascii="Cambria" w:hAnsi="Cambria" w:cs="Bookman Old Style"/>
          <w:color w:val="000000"/>
        </w:rPr>
        <w:t xml:space="preserve">i  </w:t>
      </w:r>
      <w:r w:rsidRPr="00025AD9">
        <w:rPr>
          <w:rFonts w:ascii="Cambria" w:hAnsi="Cambria" w:cs="Bookman Old Style"/>
          <w:color w:val="000000"/>
          <w:spacing w:val="3"/>
        </w:rPr>
        <w:t>k</w:t>
      </w:r>
      <w:r w:rsidRPr="00025AD9">
        <w:rPr>
          <w:rFonts w:ascii="Cambria" w:hAnsi="Cambria" w:cs="Bookman Old Style"/>
          <w:color w:val="000000"/>
        </w:rPr>
        <w:t>e-7  i</w:t>
      </w:r>
      <w:r w:rsidRPr="00025AD9">
        <w:rPr>
          <w:rFonts w:ascii="Cambria" w:hAnsi="Cambria" w:cs="Bookman Old Style"/>
          <w:color w:val="000000"/>
          <w:spacing w:val="1"/>
        </w:rPr>
        <w:t>n</w:t>
      </w:r>
      <w:r w:rsidRPr="00025AD9">
        <w:rPr>
          <w:rFonts w:ascii="Cambria" w:hAnsi="Cambria" w:cs="Bookman Old Style"/>
          <w:color w:val="000000"/>
        </w:rPr>
        <w:t xml:space="preserve">i  </w:t>
      </w:r>
      <w:r w:rsidRPr="00025AD9">
        <w:rPr>
          <w:rFonts w:ascii="Cambria" w:hAnsi="Cambria" w:cs="Bookman Old Style"/>
          <w:color w:val="000000"/>
          <w:spacing w:val="-2"/>
        </w:rPr>
        <w:t>m</w:t>
      </w:r>
      <w:r w:rsidRPr="00025AD9">
        <w:rPr>
          <w:rFonts w:ascii="Cambria" w:hAnsi="Cambria" w:cs="Bookman Old Style"/>
          <w:color w:val="000000"/>
          <w:spacing w:val="-1"/>
        </w:rPr>
        <w:t>e</w:t>
      </w:r>
      <w:r w:rsidRPr="00025AD9">
        <w:rPr>
          <w:rFonts w:ascii="Cambria" w:hAnsi="Cambria" w:cs="Bookman Old Style"/>
          <w:color w:val="000000"/>
          <w:spacing w:val="-2"/>
        </w:rPr>
        <w:t>r</w:t>
      </w:r>
      <w:r w:rsidRPr="00025AD9">
        <w:rPr>
          <w:rFonts w:ascii="Cambria" w:hAnsi="Cambria" w:cs="Bookman Old Style"/>
          <w:color w:val="000000"/>
        </w:rPr>
        <w:t>u</w:t>
      </w:r>
      <w:r w:rsidRPr="00025AD9">
        <w:rPr>
          <w:rFonts w:ascii="Cambria" w:hAnsi="Cambria" w:cs="Bookman Old Style"/>
          <w:color w:val="000000"/>
          <w:spacing w:val="-1"/>
        </w:rPr>
        <w:t>p</w:t>
      </w:r>
      <w:r w:rsidRPr="00025AD9">
        <w:rPr>
          <w:rFonts w:ascii="Cambria" w:hAnsi="Cambria" w:cs="Bookman Old Style"/>
          <w:color w:val="000000"/>
        </w:rPr>
        <w:t>a</w:t>
      </w:r>
      <w:r w:rsidRPr="00025AD9">
        <w:rPr>
          <w:rFonts w:ascii="Cambria" w:hAnsi="Cambria" w:cs="Bookman Old Style"/>
          <w:color w:val="000000"/>
          <w:spacing w:val="-1"/>
        </w:rPr>
        <w:t>k</w:t>
      </w:r>
      <w:r w:rsidRPr="00025AD9">
        <w:rPr>
          <w:rFonts w:ascii="Cambria" w:hAnsi="Cambria" w:cs="Bookman Old Style"/>
          <w:color w:val="000000"/>
        </w:rPr>
        <w:t>an    u</w:t>
      </w:r>
      <w:r w:rsidRPr="00025AD9">
        <w:rPr>
          <w:rFonts w:ascii="Cambria" w:hAnsi="Cambria" w:cs="Bookman Old Style"/>
          <w:color w:val="000000"/>
          <w:spacing w:val="-1"/>
        </w:rPr>
        <w:t>p</w:t>
      </w:r>
      <w:r w:rsidRPr="00025AD9">
        <w:rPr>
          <w:rFonts w:ascii="Cambria" w:hAnsi="Cambria" w:cs="Bookman Old Style"/>
          <w:color w:val="000000"/>
        </w:rPr>
        <w:t>a</w:t>
      </w:r>
      <w:r w:rsidRPr="00025AD9">
        <w:rPr>
          <w:rFonts w:ascii="Cambria" w:hAnsi="Cambria" w:cs="Bookman Old Style"/>
          <w:color w:val="000000"/>
          <w:spacing w:val="-2"/>
        </w:rPr>
        <w:t>y</w:t>
      </w:r>
      <w:r w:rsidRPr="00025AD9">
        <w:rPr>
          <w:rFonts w:ascii="Cambria" w:hAnsi="Cambria" w:cs="Bookman Old Style"/>
          <w:color w:val="000000"/>
        </w:rPr>
        <w:t>a   u</w:t>
      </w:r>
      <w:r w:rsidRPr="00025AD9">
        <w:rPr>
          <w:rFonts w:ascii="Cambria" w:hAnsi="Cambria" w:cs="Bookman Old Style"/>
          <w:color w:val="000000"/>
          <w:spacing w:val="1"/>
        </w:rPr>
        <w:t>nt</w:t>
      </w:r>
      <w:r w:rsidRPr="00025AD9">
        <w:rPr>
          <w:rFonts w:ascii="Cambria" w:hAnsi="Cambria" w:cs="Bookman Old Style"/>
          <w:color w:val="000000"/>
        </w:rPr>
        <w:t xml:space="preserve">uk </w:t>
      </w:r>
      <w:r w:rsidRPr="00025AD9">
        <w:rPr>
          <w:rFonts w:ascii="Cambria" w:hAnsi="Cambria" w:cs="Bookman Old Style"/>
          <w:color w:val="000000"/>
          <w:spacing w:val="-2"/>
        </w:rPr>
        <w:t>m</w:t>
      </w:r>
      <w:r w:rsidRPr="00025AD9">
        <w:rPr>
          <w:rFonts w:ascii="Cambria" w:hAnsi="Cambria" w:cs="Bookman Old Style"/>
          <w:color w:val="000000"/>
          <w:spacing w:val="-1"/>
        </w:rPr>
        <w:t>e</w:t>
      </w:r>
      <w:r w:rsidRPr="00025AD9">
        <w:rPr>
          <w:rFonts w:ascii="Cambria" w:hAnsi="Cambria" w:cs="Bookman Old Style"/>
          <w:color w:val="000000"/>
          <w:spacing w:val="1"/>
        </w:rPr>
        <w:t>w</w:t>
      </w:r>
      <w:r w:rsidRPr="00025AD9">
        <w:rPr>
          <w:rFonts w:ascii="Cambria" w:hAnsi="Cambria" w:cs="Bookman Old Style"/>
          <w:color w:val="000000"/>
        </w:rPr>
        <w:t>uju</w:t>
      </w:r>
      <w:r w:rsidRPr="00025AD9">
        <w:rPr>
          <w:rFonts w:ascii="Cambria" w:hAnsi="Cambria" w:cs="Bookman Old Style"/>
          <w:color w:val="000000"/>
          <w:spacing w:val="-1"/>
        </w:rPr>
        <w:t>dk</w:t>
      </w:r>
      <w:r w:rsidRPr="00025AD9">
        <w:rPr>
          <w:rFonts w:ascii="Cambria" w:hAnsi="Cambria" w:cs="Bookman Old Style"/>
          <w:color w:val="000000"/>
        </w:rPr>
        <w:t>an k</w:t>
      </w:r>
      <w:r w:rsidRPr="00025AD9">
        <w:rPr>
          <w:rFonts w:ascii="Cambria" w:hAnsi="Cambria" w:cs="Bookman Old Style"/>
          <w:spacing w:val="-1"/>
        </w:rPr>
        <w:t>e</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3"/>
        </w:rPr>
        <w:t>s</w:t>
      </w:r>
      <w:r w:rsidRPr="00025AD9">
        <w:rPr>
          <w:rFonts w:ascii="Cambria" w:hAnsi="Cambria" w:cs="Bookman Old Style"/>
          <w:spacing w:val="-1"/>
        </w:rPr>
        <w:t>ed</w:t>
      </w:r>
      <w:r w:rsidRPr="00025AD9">
        <w:rPr>
          <w:rFonts w:ascii="Cambria" w:hAnsi="Cambria" w:cs="Bookman Old Style"/>
        </w:rPr>
        <w:t>i</w:t>
      </w:r>
      <w:r w:rsidRPr="00025AD9">
        <w:rPr>
          <w:rFonts w:ascii="Cambria" w:hAnsi="Cambria" w:cs="Bookman Old Style"/>
          <w:spacing w:val="1"/>
        </w:rPr>
        <w:t>a</w:t>
      </w:r>
      <w:r w:rsidRPr="00025AD9">
        <w:rPr>
          <w:rFonts w:ascii="Cambria" w:hAnsi="Cambria" w:cs="Bookman Old Style"/>
        </w:rPr>
        <w:t>an infrastruktur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an   </w:t>
      </w:r>
      <w:r w:rsidRPr="00025AD9">
        <w:rPr>
          <w:rFonts w:ascii="Cambria" w:hAnsi="Cambria" w:cs="Bookman Old Style"/>
          <w:spacing w:val="5"/>
        </w:rPr>
        <w:t>u</w:t>
      </w:r>
      <w:r w:rsidRPr="00025AD9">
        <w:rPr>
          <w:rFonts w:ascii="Cambria" w:hAnsi="Cambria" w:cs="Bookman Old Style"/>
          <w:spacing w:val="-2"/>
        </w:rPr>
        <w:t>m</w:t>
      </w:r>
      <w:r w:rsidRPr="00025AD9">
        <w:rPr>
          <w:rFonts w:ascii="Cambria" w:hAnsi="Cambria" w:cs="Bookman Old Style"/>
        </w:rPr>
        <w:t>um</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  s</w:t>
      </w:r>
      <w:r w:rsidRPr="00025AD9">
        <w:rPr>
          <w:rFonts w:ascii="Cambria" w:hAnsi="Cambria" w:cs="Bookman Old Style"/>
          <w:spacing w:val="-1"/>
        </w:rPr>
        <w:t>ek</w:t>
      </w:r>
      <w:r w:rsidRPr="00025AD9">
        <w:rPr>
          <w:rFonts w:ascii="Cambria" w:hAnsi="Cambria" w:cs="Bookman Old Style"/>
        </w:rPr>
        <w:t>ali</w:t>
      </w:r>
      <w:r w:rsidRPr="00025AD9">
        <w:rPr>
          <w:rFonts w:ascii="Cambria" w:hAnsi="Cambria" w:cs="Bookman Old Style"/>
          <w:spacing w:val="-2"/>
        </w:rPr>
        <w:t>g</w:t>
      </w:r>
      <w:r w:rsidRPr="00025AD9">
        <w:rPr>
          <w:rFonts w:ascii="Cambria" w:hAnsi="Cambria" w:cs="Bookman Old Style"/>
        </w:rPr>
        <w:t>us</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k</w:t>
      </w:r>
      <w:r w:rsidRPr="00025AD9">
        <w:rPr>
          <w:rFonts w:ascii="Cambria" w:hAnsi="Cambria" w:cs="Bookman Old Style"/>
        </w:rPr>
        <w:t>uali</w:t>
      </w:r>
      <w:r w:rsidRPr="00025AD9">
        <w:rPr>
          <w:rFonts w:ascii="Cambria" w:hAnsi="Cambria" w:cs="Bookman Old Style"/>
          <w:spacing w:val="1"/>
        </w:rPr>
        <w:t>t</w:t>
      </w:r>
      <w:r w:rsidRPr="00025AD9">
        <w:rPr>
          <w:rFonts w:ascii="Cambria" w:hAnsi="Cambria" w:cs="Bookman Old Style"/>
        </w:rPr>
        <w:t xml:space="preserve">as  </w:t>
      </w:r>
      <w:r w:rsidRPr="00025AD9">
        <w:rPr>
          <w:rFonts w:ascii="Cambria" w:hAnsi="Cambria" w:cs="Bookman Old Style"/>
          <w:spacing w:val="-1"/>
        </w:rPr>
        <w:t>pe</w:t>
      </w:r>
      <w:r w:rsidRPr="00025AD9">
        <w:rPr>
          <w:rFonts w:ascii="Cambria" w:hAnsi="Cambria" w:cs="Bookman Old Style"/>
        </w:rPr>
        <w:t>l</w:t>
      </w:r>
      <w:r w:rsidRPr="00025AD9">
        <w:rPr>
          <w:rFonts w:ascii="Cambria" w:hAnsi="Cambria" w:cs="Bookman Old Style"/>
          <w:spacing w:val="5"/>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n yang suda ada</w:t>
      </w:r>
      <w:r w:rsidRPr="00025AD9">
        <w:rPr>
          <w:rFonts w:ascii="Cambria" w:hAnsi="Cambria" w:cs="Bookman Old Style"/>
        </w:rPr>
        <w:t xml:space="preserve">.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 xml:space="preserve">an </w:t>
      </w:r>
      <w:r w:rsidRPr="00025AD9">
        <w:rPr>
          <w:rFonts w:ascii="Cambria" w:hAnsi="Cambria" w:cs="Bookman Old Style"/>
          <w:spacing w:val="-1"/>
        </w:rPr>
        <w:t>ke</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se</w:t>
      </w:r>
      <w:r w:rsidRPr="00025AD9">
        <w:rPr>
          <w:rFonts w:ascii="Cambria" w:hAnsi="Cambria" w:cs="Bookman Old Style"/>
        </w:rPr>
        <w:t>di</w:t>
      </w:r>
      <w:r w:rsidRPr="00025AD9">
        <w:rPr>
          <w:rFonts w:ascii="Cambria" w:hAnsi="Cambria" w:cs="Bookman Old Style"/>
          <w:spacing w:val="1"/>
        </w:rPr>
        <w:t>a</w:t>
      </w:r>
      <w:r w:rsidRPr="00025AD9">
        <w:rPr>
          <w:rFonts w:ascii="Cambria" w:hAnsi="Cambria" w:cs="Bookman Old Style"/>
        </w:rPr>
        <w:t>an  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anu</w:t>
      </w:r>
      <w:r w:rsidRPr="00025AD9">
        <w:rPr>
          <w:rFonts w:ascii="Cambria" w:hAnsi="Cambria" w:cs="Bookman Old Style"/>
          <w:spacing w:val="-2"/>
        </w:rPr>
        <w:t>m</w:t>
      </w:r>
      <w:r w:rsidRPr="00025AD9">
        <w:rPr>
          <w:rFonts w:ascii="Cambria" w:hAnsi="Cambria" w:cs="Bookman Old Style"/>
        </w:rPr>
        <w:t xml:space="preserve">um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an</w:t>
      </w:r>
      <w:r w:rsidRPr="00025AD9">
        <w:rPr>
          <w:rFonts w:ascii="Cambria" w:hAnsi="Cambria" w:cs="Bookman Old Style"/>
          <w:spacing w:val="-1"/>
        </w:rPr>
        <w:t>seb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ai 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 xml:space="preserve">a </w:t>
      </w:r>
      <w:r w:rsidRPr="00025AD9">
        <w:rPr>
          <w:rFonts w:ascii="Cambria" w:hAnsi="Cambria" w:cs="Bookman Old Style"/>
          <w:spacing w:val="-1"/>
        </w:rPr>
        <w:t>pe</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aa</w:t>
      </w:r>
      <w:r w:rsidRPr="00025AD9">
        <w:rPr>
          <w:rFonts w:ascii="Cambria" w:hAnsi="Cambria" w:cs="Bookman Old Style"/>
          <w:spacing w:val="1"/>
        </w:rPr>
        <w:t>n</w:t>
      </w:r>
      <w:r w:rsidRPr="00025AD9">
        <w:rPr>
          <w:rFonts w:ascii="Cambria" w:hAnsi="Cambria" w:cs="Bookman Old Style"/>
        </w:rPr>
        <w:t xml:space="preserve">, </w:t>
      </w:r>
      <w:r w:rsidRPr="00025AD9">
        <w:rPr>
          <w:rFonts w:ascii="Cambria" w:hAnsi="Cambria" w:cs="Bookman Old Style"/>
          <w:spacing w:val="-1"/>
        </w:rPr>
        <w:t>sed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3"/>
        </w:rPr>
        <w:t>p</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k</w:t>
      </w:r>
      <w:r w:rsidRPr="00025AD9">
        <w:rPr>
          <w:rFonts w:ascii="Cambria" w:hAnsi="Cambria" w:cs="Bookman Old Style"/>
        </w:rPr>
        <w:t>uali</w:t>
      </w:r>
      <w:r w:rsidRPr="00025AD9">
        <w:rPr>
          <w:rFonts w:ascii="Cambria" w:hAnsi="Cambria" w:cs="Bookman Old Style"/>
          <w:spacing w:val="1"/>
        </w:rPr>
        <w:t>t</w:t>
      </w:r>
      <w:r w:rsidRPr="00025AD9">
        <w:rPr>
          <w:rFonts w:ascii="Cambria" w:hAnsi="Cambria" w:cs="Bookman Old Style"/>
        </w:rPr>
        <w:t>asl</w:t>
      </w:r>
      <w:r w:rsidRPr="00025AD9">
        <w:rPr>
          <w:rFonts w:ascii="Cambria" w:hAnsi="Cambria" w:cs="Bookman Old Style"/>
          <w:spacing w:val="1"/>
        </w:rPr>
        <w:t>a</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3"/>
        </w:rPr>
        <w:t>a</w:t>
      </w:r>
      <w:r w:rsidRPr="00025AD9">
        <w:rPr>
          <w:rFonts w:ascii="Cambria" w:hAnsi="Cambria" w:cs="Bookman Old Style"/>
        </w:rPr>
        <w:t xml:space="preserve">n </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 xml:space="preserve">an  </w:t>
      </w:r>
      <w:r w:rsidRPr="00025AD9">
        <w:rPr>
          <w:rFonts w:ascii="Cambria" w:hAnsi="Cambria" w:cs="Bookman Old Style"/>
          <w:spacing w:val="-1"/>
        </w:rPr>
        <w:t>s</w:t>
      </w:r>
      <w:r w:rsidRPr="00025AD9">
        <w:rPr>
          <w:rFonts w:ascii="Cambria" w:hAnsi="Cambria" w:cs="Bookman Old Style"/>
          <w:spacing w:val="3"/>
        </w:rPr>
        <w:t>e</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ai 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 xml:space="preserve">a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3"/>
        </w:rPr>
        <w:t>b</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rPr>
        <w:t>i</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 xml:space="preserve">aik </w:t>
      </w:r>
      <w:r w:rsidRPr="00025AD9">
        <w:rPr>
          <w:rFonts w:ascii="Cambria" w:hAnsi="Cambria" w:cs="Bookman Old Style"/>
          <w:spacing w:val="-1"/>
        </w:rPr>
        <w:t>kep</w:t>
      </w:r>
      <w:r w:rsidRPr="00025AD9">
        <w:rPr>
          <w:rFonts w:ascii="Cambria" w:hAnsi="Cambria" w:cs="Bookman Old Style"/>
        </w:rPr>
        <w:t>a</w:t>
      </w:r>
      <w:r w:rsidRPr="00025AD9">
        <w:rPr>
          <w:rFonts w:ascii="Cambria" w:hAnsi="Cambria" w:cs="Bookman Old Style"/>
          <w:spacing w:val="-1"/>
        </w:rPr>
        <w:t>d</w:t>
      </w:r>
      <w:r w:rsidRPr="00025AD9">
        <w:rPr>
          <w:rFonts w:ascii="Cambria" w:hAnsi="Cambria" w:cs="Bookman Old Style"/>
        </w:rPr>
        <w:t xml:space="preserve">a </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3"/>
        </w:rPr>
        <w:t>k</w:t>
      </w:r>
      <w:r w:rsidRPr="00025AD9">
        <w:rPr>
          <w:rFonts w:ascii="Cambria" w:hAnsi="Cambria" w:cs="Bookman Old Style"/>
          <w:spacing w:val="-2"/>
        </w:rPr>
        <w:t>y</w:t>
      </w:r>
      <w:r w:rsidRPr="00025AD9">
        <w:rPr>
          <w:rFonts w:ascii="Cambria" w:hAnsi="Cambria" w:cs="Bookman Old Style"/>
        </w:rPr>
        <w:t xml:space="preserve">at  </w:t>
      </w:r>
      <w:r w:rsidRPr="00025AD9">
        <w:rPr>
          <w:rFonts w:ascii="Cambria" w:hAnsi="Cambria" w:cs="Bookman Old Style"/>
          <w:spacing w:val="1"/>
        </w:rPr>
        <w:t>Agam</w:t>
      </w:r>
      <w:r w:rsidRPr="00025AD9">
        <w:rPr>
          <w:rFonts w:ascii="Cambria" w:hAnsi="Cambria" w:cs="Bookman Old Style"/>
        </w:rPr>
        <w:t xml:space="preserve">.  </w:t>
      </w:r>
      <w:r w:rsidRPr="00025AD9">
        <w:rPr>
          <w:rFonts w:ascii="Cambria" w:hAnsi="Cambria" w:cs="Bookman Old Style"/>
          <w:spacing w:val="-5"/>
        </w:rPr>
        <w:t>T</w:t>
      </w:r>
      <w:r w:rsidRPr="00025AD9">
        <w:rPr>
          <w:rFonts w:ascii="Cambria" w:hAnsi="Cambria" w:cs="Bookman Old Style"/>
        </w:rPr>
        <w:t>ujuan a</w:t>
      </w:r>
      <w:r w:rsidRPr="00025AD9">
        <w:rPr>
          <w:rFonts w:ascii="Cambria" w:hAnsi="Cambria" w:cs="Bookman Old Style"/>
          <w:spacing w:val="-1"/>
        </w:rPr>
        <w:t>k</w:t>
      </w:r>
      <w:r w:rsidRPr="00025AD9">
        <w:rPr>
          <w:rFonts w:ascii="Cambria" w:hAnsi="Cambria" w:cs="Bookman Old Style"/>
          <w:spacing w:val="1"/>
        </w:rPr>
        <w:t>h</w:t>
      </w:r>
      <w:r w:rsidRPr="00025AD9">
        <w:rPr>
          <w:rFonts w:ascii="Cambria" w:hAnsi="Cambria" w:cs="Bookman Old Style"/>
        </w:rPr>
        <w:t xml:space="preserve">ir  </w:t>
      </w:r>
      <w:r w:rsidRPr="00025AD9">
        <w:rPr>
          <w:rFonts w:ascii="Cambria" w:hAnsi="Cambria" w:cs="Bookman Old Style"/>
          <w:spacing w:val="-1"/>
        </w:rPr>
        <w:t>d</w:t>
      </w:r>
      <w:r w:rsidRPr="00025AD9">
        <w:rPr>
          <w:rFonts w:ascii="Cambria" w:hAnsi="Cambria" w:cs="Bookman Old Style"/>
          <w:spacing w:val="5"/>
        </w:rPr>
        <w:t>a</w:t>
      </w:r>
      <w:r w:rsidRPr="00025AD9">
        <w:rPr>
          <w:rFonts w:ascii="Cambria" w:hAnsi="Cambria" w:cs="Bookman Old Style"/>
          <w:spacing w:val="-2"/>
        </w:rPr>
        <w:t>r</w:t>
      </w:r>
      <w:r w:rsidRPr="00025AD9">
        <w:rPr>
          <w:rFonts w:ascii="Cambria" w:hAnsi="Cambria" w:cs="Bookman Old Style"/>
        </w:rPr>
        <w:t xml:space="preserve">i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 l</w:t>
      </w:r>
      <w:r w:rsidRPr="00025AD9">
        <w:rPr>
          <w:rFonts w:ascii="Cambria" w:hAnsi="Cambria" w:cs="Bookman Old Style"/>
          <w:spacing w:val="1"/>
        </w:rPr>
        <w:t>a</w:t>
      </w:r>
      <w:r w:rsidRPr="00025AD9">
        <w:rPr>
          <w:rFonts w:ascii="Cambria" w:hAnsi="Cambria" w:cs="Bookman Old Style"/>
        </w:rPr>
        <w:t>y</w:t>
      </w:r>
      <w:r w:rsidRPr="00025AD9">
        <w:rPr>
          <w:rFonts w:ascii="Cambria" w:hAnsi="Cambria" w:cs="Bookman Old Style"/>
          <w:spacing w:val="1"/>
        </w:rPr>
        <w:t>a</w:t>
      </w:r>
      <w:r w:rsidRPr="00025AD9">
        <w:rPr>
          <w:rFonts w:ascii="Cambria" w:hAnsi="Cambria" w:cs="Bookman Old Style"/>
        </w:rPr>
        <w:t>nanu</w:t>
      </w:r>
      <w:r w:rsidRPr="00025AD9">
        <w:rPr>
          <w:rFonts w:ascii="Cambria" w:hAnsi="Cambria" w:cs="Bookman Old Style"/>
          <w:spacing w:val="-2"/>
        </w:rPr>
        <w:t>m</w:t>
      </w:r>
      <w:r w:rsidRPr="00025AD9">
        <w:rPr>
          <w:rFonts w:ascii="Cambria" w:hAnsi="Cambria" w:cs="Bookman Old Style"/>
        </w:rPr>
        <w:t>uma</w:t>
      </w:r>
      <w:r w:rsidRPr="00025AD9">
        <w:rPr>
          <w:rFonts w:ascii="Cambria" w:hAnsi="Cambria" w:cs="Bookman Old Style"/>
          <w:spacing w:val="-1"/>
        </w:rPr>
        <w:t>d</w:t>
      </w:r>
      <w:r w:rsidRPr="00025AD9">
        <w:rPr>
          <w:rFonts w:ascii="Cambria" w:hAnsi="Cambria" w:cs="Bookman Old Style"/>
        </w:rPr>
        <w:t>al</w:t>
      </w:r>
      <w:r w:rsidRPr="00025AD9">
        <w:rPr>
          <w:rFonts w:ascii="Cambria" w:hAnsi="Cambria" w:cs="Bookman Old Style"/>
          <w:spacing w:val="1"/>
        </w:rPr>
        <w:t>a</w:t>
      </w:r>
      <w:r w:rsidRPr="00025AD9">
        <w:rPr>
          <w:rFonts w:ascii="Cambria" w:hAnsi="Cambria" w:cs="Bookman Old Style"/>
        </w:rPr>
        <w:t xml:space="preserve">h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2"/>
        </w:rPr>
        <w:t>r</w:t>
      </w:r>
      <w:r w:rsidRPr="00025AD9">
        <w:rPr>
          <w:rFonts w:ascii="Cambria" w:hAnsi="Cambria" w:cs="Bookman Old Style"/>
          <w:spacing w:val="7"/>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i</w:t>
      </w:r>
      <w:r w:rsidRPr="00025AD9">
        <w:rPr>
          <w:rFonts w:ascii="Cambria" w:hAnsi="Cambria" w:cs="Bookman Old Style"/>
          <w:spacing w:val="-1"/>
        </w:rPr>
        <w:t>beb</w:t>
      </w:r>
      <w:r w:rsidRPr="00025AD9">
        <w:rPr>
          <w:rFonts w:ascii="Cambria" w:hAnsi="Cambria" w:cs="Bookman Old Style"/>
        </w:rPr>
        <w:t>an p</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e</w:t>
      </w:r>
      <w:r w:rsidRPr="00025AD9">
        <w:rPr>
          <w:rFonts w:ascii="Cambria" w:hAnsi="Cambria" w:cs="Bookman Old Style"/>
        </w:rPr>
        <w:t>lua</w:t>
      </w:r>
      <w:r w:rsidRPr="00025AD9">
        <w:rPr>
          <w:rFonts w:ascii="Cambria" w:hAnsi="Cambria" w:cs="Bookman Old Style"/>
          <w:spacing w:val="-2"/>
        </w:rPr>
        <w:t>r</w:t>
      </w:r>
      <w:r w:rsidRPr="00025AD9">
        <w:rPr>
          <w:rFonts w:ascii="Cambria" w:hAnsi="Cambria" w:cs="Bookman Old Style"/>
        </w:rPr>
        <w:t xml:space="preserve">an masyarakat </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p</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 xml:space="preserve">n </w:t>
      </w:r>
      <w:r w:rsidRPr="00025AD9">
        <w:rPr>
          <w:rFonts w:ascii="Cambria" w:hAnsi="Cambria" w:cs="Bookman Old Style"/>
          <w:spacing w:val="1"/>
        </w:rPr>
        <w:t>Agam, d</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b</w:t>
      </w:r>
      <w:r w:rsidRPr="00025AD9">
        <w:rPr>
          <w:rFonts w:ascii="Cambria" w:hAnsi="Cambria" w:cs="Bookman Old Style"/>
          <w:spacing w:val="3"/>
        </w:rPr>
        <w:t>e</w:t>
      </w:r>
      <w:r w:rsidRPr="00025AD9">
        <w:rPr>
          <w:rFonts w:ascii="Cambria" w:hAnsi="Cambria" w:cs="Bookman Old Style"/>
          <w:spacing w:val="-2"/>
        </w:rPr>
        <w:t>g</w:t>
      </w:r>
      <w:r w:rsidRPr="00025AD9">
        <w:rPr>
          <w:rFonts w:ascii="Cambria" w:hAnsi="Cambria" w:cs="Bookman Old Style"/>
        </w:rPr>
        <w:t>i</w:t>
      </w:r>
      <w:r w:rsidRPr="00025AD9">
        <w:rPr>
          <w:rFonts w:ascii="Cambria" w:hAnsi="Cambria" w:cs="Bookman Old Style"/>
          <w:spacing w:val="1"/>
        </w:rPr>
        <w:t>t</w:t>
      </w:r>
      <w:r w:rsidRPr="00025AD9">
        <w:rPr>
          <w:rFonts w:ascii="Cambria" w:hAnsi="Cambria" w:cs="Bookman Old Style"/>
        </w:rPr>
        <w:t xml:space="preserve">u masyarakat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p</w:t>
      </w:r>
      <w:r w:rsidRPr="00025AD9">
        <w:rPr>
          <w:rFonts w:ascii="Cambria" w:hAnsi="Cambria" w:cs="Bookman Old Style"/>
        </w:rPr>
        <w:t xml:space="preserve">at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k</w:t>
      </w:r>
      <w:r w:rsidRPr="00025AD9">
        <w:rPr>
          <w:rFonts w:ascii="Cambria" w:hAnsi="Cambria" w:cs="Bookman Old Style"/>
        </w:rPr>
        <w:t xml:space="preserve">an  </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1"/>
        </w:rPr>
        <w:t>b</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nnya.</w:t>
      </w:r>
    </w:p>
    <w:p w:rsidR="00EE6108" w:rsidRDefault="00AA5B48" w:rsidP="00595213">
      <w:pPr>
        <w:pStyle w:val="ListParagraph"/>
        <w:spacing w:line="360" w:lineRule="auto"/>
        <w:ind w:left="1134"/>
        <w:jc w:val="both"/>
        <w:rPr>
          <w:rFonts w:asciiTheme="majorHAnsi" w:hAnsiTheme="majorHAnsi" w:cs="Bookman Old Style"/>
          <w:spacing w:val="6"/>
          <w:lang w:val="en-GB"/>
        </w:rPr>
      </w:pPr>
      <w:r w:rsidRPr="00025AD9">
        <w:rPr>
          <w:rFonts w:ascii="Cambria" w:hAnsi="Cambria" w:cs="Bookman Old Style"/>
          <w:spacing w:val="-1"/>
        </w:rPr>
        <w:t>M</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rPr>
        <w:t>ii</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i</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ks</w:t>
      </w:r>
      <w:r w:rsidRPr="00025AD9">
        <w:rPr>
          <w:rFonts w:ascii="Cambria" w:hAnsi="Cambria" w:cs="Bookman Old Style"/>
        </w:rPr>
        <w:t>u</w:t>
      </w:r>
      <w:r w:rsidRPr="00025AD9">
        <w:rPr>
          <w:rFonts w:ascii="Cambria" w:hAnsi="Cambria" w:cs="Bookman Old Style"/>
          <w:spacing w:val="-1"/>
        </w:rPr>
        <w:t>dk</w:t>
      </w:r>
      <w:r w:rsidRPr="00025AD9">
        <w:rPr>
          <w:rFonts w:ascii="Cambria" w:hAnsi="Cambria" w:cs="Bookman Old Style"/>
        </w:rPr>
        <w:t>anu</w:t>
      </w:r>
      <w:r w:rsidRPr="00025AD9">
        <w:rPr>
          <w:rFonts w:ascii="Cambria" w:hAnsi="Cambria" w:cs="Bookman Old Style"/>
          <w:spacing w:val="1"/>
        </w:rPr>
        <w:t>nt</w:t>
      </w:r>
      <w:r w:rsidRPr="00025AD9">
        <w:rPr>
          <w:rFonts w:ascii="Cambria" w:hAnsi="Cambria" w:cs="Bookman Old Style"/>
        </w:rPr>
        <w:t xml:space="preserve">uk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m</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uni</w:t>
      </w:r>
      <w:r w:rsidRPr="00025AD9">
        <w:rPr>
          <w:rFonts w:ascii="Cambria" w:hAnsi="Cambria" w:cs="Bookman Old Style"/>
          <w:spacing w:val="1"/>
        </w:rPr>
        <w:t>n</w:t>
      </w:r>
      <w:r w:rsidRPr="00025AD9">
        <w:rPr>
          <w:rFonts w:ascii="Cambria" w:hAnsi="Cambria" w:cs="Bookman Old Style"/>
          <w:spacing w:val="-1"/>
        </w:rPr>
        <w:t>f</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2"/>
        </w:rPr>
        <w:t>r</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spacing w:val="1"/>
        </w:rPr>
        <w:t>t</w:t>
      </w:r>
      <w:r w:rsidRPr="00025AD9">
        <w:rPr>
          <w:rFonts w:ascii="Cambria" w:hAnsi="Cambria" w:cs="Bookman Old Style"/>
        </w:rPr>
        <w:t>ur</w:t>
      </w:r>
      <w:r w:rsidRPr="00025AD9">
        <w:rPr>
          <w:rFonts w:ascii="Cambria" w:hAnsi="Cambria" w:cs="Bookman Old Style"/>
          <w:spacing w:val="-2"/>
        </w:rPr>
        <w:t>g</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 xml:space="preserve">a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w</w:t>
      </w:r>
      <w:r w:rsidRPr="00025AD9">
        <w:rPr>
          <w:rFonts w:ascii="Cambria" w:hAnsi="Cambria" w:cs="Bookman Old Style"/>
        </w:rPr>
        <w:t>uju</w:t>
      </w:r>
      <w:r w:rsidRPr="00025AD9">
        <w:rPr>
          <w:rFonts w:ascii="Cambria" w:hAnsi="Cambria" w:cs="Bookman Old Style"/>
          <w:spacing w:val="-1"/>
        </w:rPr>
        <w:t>dk</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ua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s</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rPr>
        <w:t xml:space="preserve">m </w:t>
      </w:r>
      <w:r w:rsidRPr="00025AD9">
        <w:rPr>
          <w:rFonts w:ascii="Cambria" w:hAnsi="Cambria" w:cs="Bookman Old Style"/>
          <w:spacing w:val="-1"/>
        </w:rPr>
        <w:t>ek</w:t>
      </w:r>
      <w:r w:rsidRPr="00025AD9">
        <w:rPr>
          <w:rFonts w:ascii="Cambria" w:hAnsi="Cambria" w:cs="Bookman Old Style"/>
          <w:spacing w:val="1"/>
        </w:rPr>
        <w:t>ono</w:t>
      </w:r>
      <w:r w:rsidRPr="00025AD9">
        <w:rPr>
          <w:rFonts w:ascii="Cambria" w:hAnsi="Cambria" w:cs="Bookman Old Style"/>
          <w:spacing w:val="-2"/>
        </w:rPr>
        <w:t>m</w:t>
      </w:r>
      <w:r w:rsidRPr="00025AD9">
        <w:rPr>
          <w:rFonts w:ascii="Cambria" w:hAnsi="Cambria" w:cs="Bookman Old Style"/>
        </w:rPr>
        <w:t>i</w:t>
      </w:r>
      <w:r w:rsidRPr="00025AD9">
        <w:rPr>
          <w:rFonts w:ascii="Cambria" w:hAnsi="Cambria" w:cs="Bookman Old Style"/>
          <w:spacing w:val="-1"/>
        </w:rPr>
        <w:t>ke</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an</w:t>
      </w:r>
      <w:r w:rsidRPr="00025AD9">
        <w:rPr>
          <w:rFonts w:ascii="Cambria" w:hAnsi="Cambria" w:cs="Bookman Old Style"/>
          <w:spacing w:val="-1"/>
        </w:rPr>
        <w:t>d</w:t>
      </w:r>
      <w:r w:rsidRPr="00025AD9">
        <w:rPr>
          <w:rFonts w:ascii="Cambria" w:hAnsi="Cambria" w:cs="Bookman Old Style"/>
        </w:rPr>
        <w:t xml:space="preserve">an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2"/>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ke</w:t>
      </w:r>
      <w:r w:rsidRPr="00025AD9">
        <w:rPr>
          <w:rFonts w:ascii="Cambria" w:hAnsi="Cambria" w:cs="Bookman Old Style"/>
          <w:spacing w:val="1"/>
        </w:rPr>
        <w:t>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an</w:t>
      </w:r>
      <w:r w:rsidRPr="00025AD9">
        <w:rPr>
          <w:rFonts w:ascii="Cambria" w:hAnsi="Cambria" w:cs="Bookman Old Style"/>
          <w:spacing w:val="-2"/>
        </w:rPr>
        <w:t>m</w:t>
      </w:r>
      <w:r w:rsidRPr="00025AD9">
        <w:rPr>
          <w:rFonts w:ascii="Cambria" w:hAnsi="Cambria" w:cs="Bookman Old Style"/>
        </w:rPr>
        <w:t>a</w:t>
      </w:r>
      <w:r w:rsidRPr="00025AD9">
        <w:rPr>
          <w:rFonts w:ascii="Cambria" w:hAnsi="Cambria" w:cs="Bookman Old Style"/>
          <w:spacing w:val="-1"/>
        </w:rPr>
        <w:t>s</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k</w:t>
      </w:r>
      <w:r w:rsidRPr="00025AD9">
        <w:rPr>
          <w:rFonts w:ascii="Cambria" w:hAnsi="Cambria" w:cs="Bookman Old Style"/>
        </w:rPr>
        <w:t xml:space="preserve">at </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1"/>
        </w:rPr>
        <w:t xml:space="preserve"> t</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 xml:space="preserve">ak </w:t>
      </w:r>
      <w:r w:rsidRPr="00025AD9">
        <w:rPr>
          <w:rFonts w:ascii="Cambria" w:hAnsi="Cambria" w:cs="Bookman Old Style"/>
          <w:spacing w:val="-2"/>
        </w:rPr>
        <w:t>m</w:t>
      </w:r>
      <w:r w:rsidRPr="00025AD9">
        <w:rPr>
          <w:rFonts w:ascii="Cambria" w:hAnsi="Cambria" w:cs="Bookman Old Style"/>
          <w:spacing w:val="-1"/>
        </w:rPr>
        <w:t>e</w:t>
      </w:r>
      <w:r w:rsidRPr="00025AD9">
        <w:rPr>
          <w:rFonts w:ascii="Cambria" w:hAnsi="Cambria" w:cs="Bookman Old Style"/>
          <w:spacing w:val="1"/>
        </w:rPr>
        <w:t>n</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al</w:t>
      </w:r>
      <w:r w:rsidRPr="00025AD9">
        <w:rPr>
          <w:rFonts w:ascii="Cambria" w:hAnsi="Cambria" w:cs="Bookman Old Style"/>
          <w:spacing w:val="-1"/>
        </w:rPr>
        <w:t>k</w:t>
      </w:r>
      <w:r w:rsidRPr="00025AD9">
        <w:rPr>
          <w:rFonts w:ascii="Cambria" w:hAnsi="Cambria" w:cs="Bookman Old Style"/>
        </w:rPr>
        <w:t>an</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e</w:t>
      </w:r>
      <w:r w:rsidRPr="00025AD9">
        <w:rPr>
          <w:rFonts w:ascii="Cambria" w:hAnsi="Cambria" w:cs="Bookman Old Style"/>
        </w:rPr>
        <w:t>l</w:t>
      </w:r>
      <w:r w:rsidRPr="00025AD9">
        <w:rPr>
          <w:rFonts w:ascii="Cambria" w:hAnsi="Cambria" w:cs="Bookman Old Style"/>
          <w:spacing w:val="1"/>
        </w:rPr>
        <w:t>o</w:t>
      </w:r>
      <w:r w:rsidRPr="00025AD9">
        <w:rPr>
          <w:rFonts w:ascii="Cambria" w:hAnsi="Cambria" w:cs="Bookman Old Style"/>
        </w:rPr>
        <w:t>l</w:t>
      </w:r>
      <w:r w:rsidRPr="00025AD9">
        <w:rPr>
          <w:rFonts w:ascii="Cambria" w:hAnsi="Cambria" w:cs="Bookman Old Style"/>
          <w:spacing w:val="1"/>
        </w:rPr>
        <w:t>a</w:t>
      </w:r>
      <w:r w:rsidRPr="00025AD9">
        <w:rPr>
          <w:rFonts w:ascii="Cambria" w:hAnsi="Cambria" w:cs="Bookman Old Style"/>
        </w:rPr>
        <w:t>an</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3"/>
        </w:rPr>
        <w:t>be</w:t>
      </w:r>
      <w:r w:rsidRPr="00025AD9">
        <w:rPr>
          <w:rFonts w:ascii="Cambria" w:hAnsi="Cambria" w:cs="Bookman Old Style"/>
        </w:rPr>
        <w:t xml:space="preserve">r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aal</w:t>
      </w:r>
      <w:r w:rsidRPr="00025AD9">
        <w:rPr>
          <w:rFonts w:ascii="Cambria" w:hAnsi="Cambria" w:cs="Bookman Old Style"/>
          <w:spacing w:val="1"/>
        </w:rPr>
        <w:t>a</w:t>
      </w:r>
      <w:r w:rsidRPr="00025AD9">
        <w:rPr>
          <w:rFonts w:ascii="Cambria" w:hAnsi="Cambria" w:cs="Bookman Old Style"/>
        </w:rPr>
        <w:t>m</w:t>
      </w:r>
      <w:r w:rsidRPr="00025AD9">
        <w:rPr>
          <w:rFonts w:ascii="Cambria" w:hAnsi="Cambria" w:cs="Bookman Old Style"/>
          <w:spacing w:val="-1"/>
        </w:rPr>
        <w:t>d</w:t>
      </w:r>
      <w:r w:rsidRPr="00025AD9">
        <w:rPr>
          <w:rFonts w:ascii="Cambria" w:hAnsi="Cambria" w:cs="Bookman Old Style"/>
        </w:rPr>
        <w:t>anli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 xml:space="preserve">an </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d</w:t>
      </w:r>
      <w:r w:rsidRPr="00025AD9">
        <w:rPr>
          <w:rFonts w:ascii="Cambria" w:hAnsi="Cambria" w:cs="Bookman Old Style"/>
        </w:rPr>
        <w:t xml:space="preserve">up, </w:t>
      </w:r>
      <w:r w:rsidRPr="00025AD9">
        <w:rPr>
          <w:rFonts w:ascii="Cambria" w:hAnsi="Cambria" w:cs="Bookman Old Style"/>
          <w:spacing w:val="-1"/>
        </w:rPr>
        <w:t>se</w:t>
      </w:r>
      <w:r w:rsidRPr="00025AD9">
        <w:rPr>
          <w:rFonts w:ascii="Cambria" w:hAnsi="Cambria" w:cs="Bookman Old Style"/>
          <w:spacing w:val="1"/>
        </w:rPr>
        <w:t>h</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2"/>
        </w:rPr>
        <w:t>gg</w:t>
      </w:r>
      <w:r w:rsidRPr="00025AD9">
        <w:rPr>
          <w:rFonts w:ascii="Cambria" w:hAnsi="Cambria" w:cs="Bookman Old Style"/>
        </w:rPr>
        <w:t>a</w:t>
      </w:r>
      <w:r w:rsidRPr="00025AD9">
        <w:rPr>
          <w:rFonts w:ascii="Cambria" w:hAnsi="Cambria" w:cs="Bookman Old Style"/>
          <w:spacing w:val="-1"/>
        </w:rPr>
        <w:t>pe</w:t>
      </w:r>
      <w:r w:rsidRPr="00025AD9">
        <w:rPr>
          <w:rFonts w:ascii="Cambria" w:hAnsi="Cambria" w:cs="Bookman Old Style"/>
          <w:spacing w:val="-2"/>
        </w:rPr>
        <w:t>r</w:t>
      </w:r>
      <w:r w:rsidRPr="00025AD9">
        <w:rPr>
          <w:rFonts w:ascii="Cambria" w:hAnsi="Cambria" w:cs="Bookman Old Style"/>
        </w:rPr>
        <w:t>lua</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f</w:t>
      </w:r>
      <w:r w:rsidRPr="00025AD9">
        <w:rPr>
          <w:rFonts w:ascii="Cambria" w:hAnsi="Cambria" w:cs="Bookman Old Style"/>
          <w:spacing w:val="5"/>
        </w:rPr>
        <w:t>o</w:t>
      </w:r>
      <w:r w:rsidRPr="00025AD9">
        <w:rPr>
          <w:rFonts w:ascii="Cambria" w:hAnsi="Cambria" w:cs="Bookman Old Style"/>
          <w:spacing w:val="-2"/>
        </w:rPr>
        <w:t>rm</w:t>
      </w:r>
      <w:r w:rsidRPr="00025AD9">
        <w:rPr>
          <w:rFonts w:ascii="Cambria" w:hAnsi="Cambria" w:cs="Bookman Old Style"/>
        </w:rPr>
        <w:t>ul</w:t>
      </w:r>
      <w:r w:rsidRPr="00025AD9">
        <w:rPr>
          <w:rFonts w:ascii="Cambria" w:hAnsi="Cambria" w:cs="Bookman Old Style"/>
          <w:spacing w:val="1"/>
        </w:rPr>
        <w:t>a</w:t>
      </w:r>
      <w:r w:rsidRPr="00025AD9">
        <w:rPr>
          <w:rFonts w:ascii="Cambria" w:hAnsi="Cambria" w:cs="Bookman Old Style"/>
          <w:spacing w:val="-1"/>
        </w:rPr>
        <w:t>s</w:t>
      </w:r>
      <w:r w:rsidRPr="00025AD9">
        <w:rPr>
          <w:rFonts w:ascii="Cambria" w:hAnsi="Cambria" w:cs="Bookman Old Style"/>
        </w:rPr>
        <w:t xml:space="preserve">i </w:t>
      </w:r>
      <w:r w:rsidRPr="00025AD9">
        <w:rPr>
          <w:rFonts w:ascii="Cambria" w:hAnsi="Cambria" w:cs="Bookman Old Style"/>
          <w:spacing w:val="-1"/>
        </w:rPr>
        <w:t>pe</w:t>
      </w:r>
      <w:r w:rsidRPr="00025AD9">
        <w:rPr>
          <w:rFonts w:ascii="Cambria" w:hAnsi="Cambria" w:cs="Bookman Old Style"/>
          <w:spacing w:val="1"/>
        </w:rPr>
        <w:t>n</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aan</w:t>
      </w:r>
      <w:r w:rsidRPr="00025AD9">
        <w:rPr>
          <w:rFonts w:ascii="Cambria" w:hAnsi="Cambria" w:cs="Bookman Old Style"/>
          <w:spacing w:val="-2"/>
        </w:rPr>
        <w:t>r</w:t>
      </w:r>
      <w:r w:rsidRPr="00025AD9">
        <w:rPr>
          <w:rFonts w:ascii="Cambria" w:hAnsi="Cambria" w:cs="Bookman Old Style"/>
        </w:rPr>
        <w:t>ua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b</w:t>
      </w:r>
      <w:r w:rsidRPr="00025AD9">
        <w:rPr>
          <w:rFonts w:ascii="Cambria" w:hAnsi="Cambria" w:cs="Bookman Old Style"/>
        </w:rPr>
        <w:t>aik   a</w:t>
      </w:r>
      <w:r w:rsidRPr="00025AD9">
        <w:rPr>
          <w:rFonts w:ascii="Cambria" w:hAnsi="Cambria" w:cs="Bookman Old Style"/>
          <w:spacing w:val="-2"/>
        </w:rPr>
        <w:t>g</w:t>
      </w:r>
      <w:r w:rsidRPr="00025AD9">
        <w:rPr>
          <w:rFonts w:ascii="Cambria" w:hAnsi="Cambria" w:cs="Bookman Old Style"/>
        </w:rPr>
        <w:t>ar</w:t>
      </w:r>
      <w:r w:rsidRPr="00025AD9">
        <w:rPr>
          <w:rFonts w:ascii="Cambria" w:hAnsi="Cambria" w:cs="Bookman Old Style"/>
          <w:spacing w:val="-1"/>
        </w:rPr>
        <w:t>s</w:t>
      </w:r>
      <w:r w:rsidRPr="00025AD9">
        <w:rPr>
          <w:rFonts w:ascii="Cambria" w:hAnsi="Cambria" w:cs="Bookman Old Style"/>
        </w:rPr>
        <w:t>i</w:t>
      </w:r>
      <w:r w:rsidRPr="00025AD9">
        <w:rPr>
          <w:rFonts w:ascii="Cambria" w:hAnsi="Cambria" w:cs="Bookman Old Style"/>
          <w:spacing w:val="1"/>
        </w:rPr>
        <w:t>n</w:t>
      </w:r>
      <w:r w:rsidRPr="00025AD9">
        <w:rPr>
          <w:rFonts w:ascii="Cambria" w:hAnsi="Cambria" w:cs="Bookman Old Style"/>
          <w:spacing w:val="-1"/>
        </w:rPr>
        <w:t>e</w:t>
      </w:r>
      <w:r w:rsidRPr="00025AD9">
        <w:rPr>
          <w:rFonts w:ascii="Cambria" w:hAnsi="Cambria" w:cs="Bookman Old Style"/>
          <w:spacing w:val="-2"/>
        </w:rPr>
        <w:t>rg</w:t>
      </w:r>
      <w:r w:rsidRPr="00025AD9">
        <w:rPr>
          <w:rFonts w:ascii="Cambria" w:hAnsi="Cambria" w:cs="Bookman Old Style"/>
        </w:rPr>
        <w:t>ia</w:t>
      </w:r>
      <w:r w:rsidRPr="00025AD9">
        <w:rPr>
          <w:rFonts w:ascii="Cambria" w:hAnsi="Cambria" w:cs="Bookman Old Style"/>
          <w:spacing w:val="1"/>
        </w:rPr>
        <w:t>nt</w:t>
      </w:r>
      <w:r w:rsidRPr="00025AD9">
        <w:rPr>
          <w:rFonts w:ascii="Cambria" w:hAnsi="Cambria" w:cs="Bookman Old Style"/>
        </w:rPr>
        <w:t>a</w:t>
      </w:r>
      <w:r w:rsidRPr="00025AD9">
        <w:rPr>
          <w:rFonts w:ascii="Cambria" w:hAnsi="Cambria" w:cs="Bookman Old Style"/>
          <w:spacing w:val="-2"/>
        </w:rPr>
        <w:t>r</w:t>
      </w:r>
      <w:r w:rsidRPr="00025AD9">
        <w:rPr>
          <w:rFonts w:ascii="Cambria" w:hAnsi="Cambria" w:cs="Bookman Old Style"/>
        </w:rPr>
        <w:t>a</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2"/>
        </w:rPr>
        <w:t>g</w:t>
      </w:r>
      <w:r w:rsidRPr="00025AD9">
        <w:rPr>
          <w:rFonts w:ascii="Cambria" w:hAnsi="Cambria" w:cs="Bookman Old Style"/>
        </w:rPr>
        <w:t>aia</w:t>
      </w:r>
      <w:r w:rsidRPr="00025AD9">
        <w:rPr>
          <w:rFonts w:ascii="Cambria" w:hAnsi="Cambria" w:cs="Bookman Old Style"/>
          <w:spacing w:val="-1"/>
        </w:rPr>
        <w:t>spe</w:t>
      </w:r>
      <w:r w:rsidRPr="00025AD9">
        <w:rPr>
          <w:rFonts w:ascii="Cambria" w:hAnsi="Cambria" w:cs="Bookman Old Style"/>
        </w:rPr>
        <w:t>k</w:t>
      </w:r>
      <w:r w:rsidRPr="00025AD9">
        <w:rPr>
          <w:rFonts w:ascii="Cambria" w:hAnsi="Cambria" w:cs="Bookman Old Style"/>
          <w:spacing w:val="-1"/>
        </w:rPr>
        <w:t>de</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w:t>
      </w:r>
      <w:r w:rsidRPr="00025AD9">
        <w:rPr>
          <w:rFonts w:ascii="Cambria" w:hAnsi="Cambria" w:cs="Bookman Old Style"/>
          <w:spacing w:val="1"/>
        </w:rPr>
        <w:t xml:space="preserve">n </w:t>
      </w:r>
      <w:r w:rsidRPr="00025AD9">
        <w:rPr>
          <w:rFonts w:ascii="Cambria" w:hAnsi="Cambria" w:cs="Bookman Old Style"/>
          <w:spacing w:val="-1"/>
        </w:rPr>
        <w:t>d</w:t>
      </w:r>
      <w:r w:rsidRPr="00025AD9">
        <w:rPr>
          <w:rFonts w:ascii="Cambria" w:hAnsi="Cambria" w:cs="Bookman Old Style"/>
        </w:rPr>
        <w:t>a</w:t>
      </w:r>
      <w:r w:rsidRPr="00025AD9">
        <w:rPr>
          <w:rFonts w:ascii="Cambria" w:hAnsi="Cambria" w:cs="Bookman Old Style"/>
          <w:spacing w:val="-2"/>
        </w:rPr>
        <w:t>y</w:t>
      </w:r>
      <w:r w:rsidRPr="00025AD9">
        <w:rPr>
          <w:rFonts w:ascii="Cambria" w:hAnsi="Cambria" w:cs="Bookman Old Style"/>
        </w:rPr>
        <w:t xml:space="preserve">a  </w:t>
      </w:r>
      <w:r w:rsidRPr="00025AD9">
        <w:rPr>
          <w:rFonts w:ascii="Cambria" w:hAnsi="Cambria" w:cs="Bookman Old Style"/>
          <w:spacing w:val="-1"/>
        </w:rPr>
        <w:t>d</w:t>
      </w:r>
      <w:r w:rsidRPr="00025AD9">
        <w:rPr>
          <w:rFonts w:ascii="Cambria" w:hAnsi="Cambria" w:cs="Bookman Old Style"/>
        </w:rPr>
        <w:t>u</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rPr>
        <w:t xml:space="preserve">g </w:t>
      </w:r>
      <w:r w:rsidRPr="00025AD9">
        <w:rPr>
          <w:rFonts w:ascii="Cambria" w:hAnsi="Cambria" w:cs="Bookman Old Style"/>
          <w:spacing w:val="-1"/>
        </w:rPr>
        <w:t>s</w:t>
      </w:r>
      <w:r w:rsidRPr="00025AD9">
        <w:rPr>
          <w:rFonts w:ascii="Cambria" w:hAnsi="Cambria" w:cs="Bookman Old Style"/>
        </w:rPr>
        <w:t>u</w:t>
      </w:r>
      <w:r w:rsidRPr="00025AD9">
        <w:rPr>
          <w:rFonts w:ascii="Cambria" w:hAnsi="Cambria" w:cs="Bookman Old Style"/>
          <w:spacing w:val="-2"/>
        </w:rPr>
        <w:t>m</w:t>
      </w:r>
      <w:r w:rsidRPr="00025AD9">
        <w:rPr>
          <w:rFonts w:ascii="Cambria" w:hAnsi="Cambria" w:cs="Bookman Old Style"/>
          <w:spacing w:val="-1"/>
        </w:rPr>
        <w:t>be</w:t>
      </w:r>
      <w:r w:rsidRPr="00025AD9">
        <w:rPr>
          <w:rFonts w:ascii="Cambria" w:hAnsi="Cambria" w:cs="Bookman Old Style"/>
          <w:spacing w:val="-2"/>
        </w:rPr>
        <w:t>r</w:t>
      </w:r>
      <w:r w:rsidRPr="00025AD9">
        <w:rPr>
          <w:rFonts w:ascii="Cambria" w:hAnsi="Cambria" w:cs="Bookman Old Style"/>
          <w:spacing w:val="-1"/>
        </w:rPr>
        <w:t>d</w:t>
      </w:r>
      <w:r w:rsidRPr="00025AD9">
        <w:rPr>
          <w:rFonts w:ascii="Cambria" w:hAnsi="Cambria" w:cs="Bookman Old Style"/>
          <w:spacing w:val="5"/>
        </w:rPr>
        <w:t>a</w:t>
      </w:r>
      <w:r w:rsidRPr="00025AD9">
        <w:rPr>
          <w:rFonts w:ascii="Cambria" w:hAnsi="Cambria" w:cs="Bookman Old Style"/>
          <w:spacing w:val="-2"/>
        </w:rPr>
        <w:t>y</w:t>
      </w:r>
      <w:r w:rsidRPr="00025AD9">
        <w:rPr>
          <w:rFonts w:ascii="Cambria" w:hAnsi="Cambria" w:cs="Bookman Old Style"/>
        </w:rPr>
        <w:t>a al</w:t>
      </w:r>
      <w:r w:rsidRPr="00025AD9">
        <w:rPr>
          <w:rFonts w:ascii="Cambria" w:hAnsi="Cambria" w:cs="Bookman Old Style"/>
          <w:spacing w:val="1"/>
        </w:rPr>
        <w:t>a</w:t>
      </w:r>
      <w:r w:rsidRPr="00025AD9">
        <w:rPr>
          <w:rFonts w:ascii="Cambria" w:hAnsi="Cambria" w:cs="Bookman Old Style"/>
        </w:rPr>
        <w:t>m</w:t>
      </w:r>
      <w:r w:rsidRPr="00025AD9">
        <w:rPr>
          <w:rFonts w:ascii="Cambria" w:hAnsi="Cambria" w:cs="Bookman Old Style"/>
          <w:spacing w:val="-1"/>
        </w:rPr>
        <w:t>d</w:t>
      </w:r>
      <w:r w:rsidRPr="00025AD9">
        <w:rPr>
          <w:rFonts w:ascii="Cambria" w:hAnsi="Cambria" w:cs="Bookman Old Style"/>
        </w:rPr>
        <w:t>anli</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spacing w:val="-1"/>
        </w:rPr>
        <w:t>k</w:t>
      </w:r>
      <w:r w:rsidRPr="00025AD9">
        <w:rPr>
          <w:rFonts w:ascii="Cambria" w:hAnsi="Cambria" w:cs="Bookman Old Style"/>
        </w:rPr>
        <w:t>u</w:t>
      </w:r>
      <w:r w:rsidRPr="00025AD9">
        <w:rPr>
          <w:rFonts w:ascii="Cambria" w:hAnsi="Cambria" w:cs="Bookman Old Style"/>
          <w:spacing w:val="1"/>
        </w:rPr>
        <w:t>n</w:t>
      </w:r>
      <w:r w:rsidRPr="00025AD9">
        <w:rPr>
          <w:rFonts w:ascii="Cambria" w:hAnsi="Cambria" w:cs="Bookman Old Style"/>
          <w:spacing w:val="-2"/>
        </w:rPr>
        <w:t>g</w:t>
      </w:r>
      <w:r w:rsidRPr="00025AD9">
        <w:rPr>
          <w:rFonts w:ascii="Cambria" w:hAnsi="Cambria" w:cs="Bookman Old Style"/>
        </w:rPr>
        <w:t>an</w:t>
      </w:r>
      <w:r w:rsidRPr="00025AD9">
        <w:rPr>
          <w:rFonts w:ascii="Cambria" w:hAnsi="Cambria" w:cs="Bookman Old Style"/>
          <w:spacing w:val="-2"/>
        </w:rPr>
        <w:t>y</w:t>
      </w:r>
      <w:r w:rsidRPr="00025AD9">
        <w:rPr>
          <w:rFonts w:ascii="Cambria" w:hAnsi="Cambria" w:cs="Bookman Old Style"/>
        </w:rPr>
        <w:t>a</w:t>
      </w:r>
      <w:r w:rsidRPr="00025AD9">
        <w:rPr>
          <w:rFonts w:ascii="Cambria" w:hAnsi="Cambria" w:cs="Bookman Old Style"/>
          <w:spacing w:val="1"/>
        </w:rPr>
        <w:t>n</w:t>
      </w:r>
      <w:r w:rsidRPr="00025AD9">
        <w:rPr>
          <w:rFonts w:ascii="Cambria" w:hAnsi="Cambria" w:cs="Bookman Old Style"/>
        </w:rPr>
        <w:t>g</w:t>
      </w:r>
      <w:r w:rsidRPr="00025AD9">
        <w:rPr>
          <w:rFonts w:ascii="Cambria" w:hAnsi="Cambria" w:cs="Bookman Old Style"/>
          <w:spacing w:val="1"/>
        </w:rPr>
        <w:t>t</w:t>
      </w:r>
      <w:r w:rsidRPr="00025AD9">
        <w:rPr>
          <w:rFonts w:ascii="Cambria" w:hAnsi="Cambria" w:cs="Bookman Old Style"/>
          <w:spacing w:val="-1"/>
        </w:rPr>
        <w:t>e</w:t>
      </w:r>
      <w:r w:rsidRPr="00025AD9">
        <w:rPr>
          <w:rFonts w:ascii="Cambria" w:hAnsi="Cambria" w:cs="Bookman Old Style"/>
          <w:spacing w:val="-2"/>
        </w:rPr>
        <w:t>r</w:t>
      </w:r>
      <w:r w:rsidRPr="00025AD9">
        <w:rPr>
          <w:rFonts w:ascii="Cambria" w:hAnsi="Cambria" w:cs="Bookman Old Style"/>
          <w:spacing w:val="-1"/>
        </w:rPr>
        <w:t>b</w:t>
      </w:r>
      <w:r w:rsidRPr="00025AD9">
        <w:rPr>
          <w:rFonts w:ascii="Cambria" w:hAnsi="Cambria" w:cs="Bookman Old Style"/>
        </w:rPr>
        <w:t>a</w:t>
      </w:r>
      <w:r w:rsidRPr="00025AD9">
        <w:rPr>
          <w:rFonts w:ascii="Cambria" w:hAnsi="Cambria" w:cs="Bookman Old Style"/>
          <w:spacing w:val="1"/>
        </w:rPr>
        <w:t>t</w:t>
      </w:r>
      <w:r w:rsidRPr="00025AD9">
        <w:rPr>
          <w:rFonts w:ascii="Cambria" w:hAnsi="Cambria" w:cs="Bookman Old Style"/>
        </w:rPr>
        <w:t>a</w:t>
      </w:r>
      <w:r w:rsidRPr="00025AD9">
        <w:rPr>
          <w:rFonts w:ascii="Cambria" w:hAnsi="Cambria" w:cs="Bookman Old Style"/>
          <w:spacing w:val="6"/>
        </w:rPr>
        <w:t>s</w:t>
      </w:r>
      <w:r w:rsidRPr="00025AD9">
        <w:rPr>
          <w:rFonts w:asciiTheme="majorHAnsi" w:hAnsiTheme="majorHAnsi" w:cs="Bookman Old Style"/>
          <w:spacing w:val="6"/>
          <w:lang w:val="en-GB"/>
        </w:rPr>
        <w:t>.</w:t>
      </w: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EF5C9E" w:rsidRDefault="00EF5C9E" w:rsidP="00595213">
      <w:pPr>
        <w:pStyle w:val="ListParagraph"/>
        <w:spacing w:line="360" w:lineRule="auto"/>
        <w:ind w:left="1134"/>
        <w:jc w:val="both"/>
        <w:rPr>
          <w:rFonts w:asciiTheme="majorHAnsi" w:hAnsiTheme="majorHAnsi" w:cs="Bookman Old Style"/>
          <w:spacing w:val="6"/>
          <w:lang w:val="en-GB"/>
        </w:rPr>
      </w:pPr>
    </w:p>
    <w:p w:rsidR="00EF5C9E" w:rsidRDefault="00EF5C9E" w:rsidP="00595213">
      <w:pPr>
        <w:pStyle w:val="ListParagraph"/>
        <w:spacing w:line="360" w:lineRule="auto"/>
        <w:ind w:left="1134"/>
        <w:jc w:val="both"/>
        <w:rPr>
          <w:rFonts w:asciiTheme="majorHAnsi" w:hAnsiTheme="majorHAnsi" w:cs="Bookman Old Style"/>
          <w:spacing w:val="6"/>
          <w:lang w:val="en-GB"/>
        </w:rPr>
      </w:pPr>
    </w:p>
    <w:p w:rsidR="00EF5C9E" w:rsidRDefault="00EF5C9E" w:rsidP="00595213">
      <w:pPr>
        <w:pStyle w:val="ListParagraph"/>
        <w:spacing w:line="360" w:lineRule="auto"/>
        <w:ind w:left="1134"/>
        <w:jc w:val="both"/>
        <w:rPr>
          <w:rFonts w:asciiTheme="majorHAnsi" w:hAnsiTheme="majorHAnsi" w:cs="Bookman Old Style"/>
          <w:spacing w:val="6"/>
          <w:lang w:val="en-GB"/>
        </w:rPr>
      </w:pPr>
    </w:p>
    <w:p w:rsidR="00EF5C9E" w:rsidRDefault="00EF5C9E" w:rsidP="00595213">
      <w:pPr>
        <w:pStyle w:val="ListParagraph"/>
        <w:spacing w:line="360" w:lineRule="auto"/>
        <w:ind w:left="1134"/>
        <w:jc w:val="both"/>
        <w:rPr>
          <w:rFonts w:asciiTheme="majorHAnsi" w:hAnsiTheme="majorHAnsi" w:cs="Bookman Old Style"/>
          <w:spacing w:val="6"/>
          <w:lang w:val="en-GB"/>
        </w:rPr>
      </w:pPr>
    </w:p>
    <w:p w:rsidR="00EF5C9E" w:rsidRDefault="00EF5C9E" w:rsidP="00595213">
      <w:pPr>
        <w:pStyle w:val="ListParagraph"/>
        <w:spacing w:line="360" w:lineRule="auto"/>
        <w:ind w:left="1134"/>
        <w:jc w:val="both"/>
        <w:rPr>
          <w:rFonts w:asciiTheme="majorHAnsi" w:hAnsiTheme="majorHAnsi" w:cs="Bookman Old Style"/>
          <w:spacing w:val="6"/>
          <w:lang w:val="en-GB"/>
        </w:rPr>
      </w:pP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81351A" w:rsidRDefault="0081351A" w:rsidP="00595213">
      <w:pPr>
        <w:pStyle w:val="ListParagraph"/>
        <w:spacing w:line="360" w:lineRule="auto"/>
        <w:ind w:left="1134"/>
        <w:jc w:val="both"/>
        <w:rPr>
          <w:rFonts w:asciiTheme="majorHAnsi" w:hAnsiTheme="majorHAnsi" w:cs="Bookman Old Style"/>
          <w:spacing w:val="6"/>
          <w:lang w:val="en-GB"/>
        </w:rPr>
      </w:pPr>
    </w:p>
    <w:p w:rsidR="0081351A" w:rsidRDefault="0081351A" w:rsidP="0081351A">
      <w:pPr>
        <w:widowControl w:val="0"/>
        <w:autoSpaceDE w:val="0"/>
        <w:autoSpaceDN w:val="0"/>
        <w:adjustRightInd w:val="0"/>
        <w:spacing w:line="360" w:lineRule="auto"/>
        <w:ind w:left="548" w:right="82"/>
        <w:jc w:val="both"/>
        <w:rPr>
          <w:rFonts w:ascii="Bookman Old Style" w:hAnsi="Bookman Old Style" w:cs="Bookman Old Style"/>
        </w:rPr>
      </w:pPr>
    </w:p>
    <w:p w:rsidR="0081351A" w:rsidRDefault="000579C8" w:rsidP="0081351A">
      <w:pPr>
        <w:widowControl w:val="0"/>
        <w:autoSpaceDE w:val="0"/>
        <w:autoSpaceDN w:val="0"/>
        <w:adjustRightInd w:val="0"/>
        <w:spacing w:line="360" w:lineRule="auto"/>
        <w:ind w:left="548" w:right="82"/>
        <w:jc w:val="both"/>
        <w:rPr>
          <w:rFonts w:ascii="Bookman Old Style" w:hAnsi="Bookman Old Style" w:cs="Bookman Old Style"/>
        </w:rPr>
      </w:pPr>
      <w:r>
        <w:rPr>
          <w:rFonts w:ascii="Candara" w:hAnsi="Candara" w:cs="Candara"/>
          <w:b/>
          <w:bCs/>
          <w:noProof/>
          <w:spacing w:val="-1"/>
        </w:rPr>
        <w:pict>
          <v:oval id="_x0000_s1033" style="position:absolute;left:0;text-align:left;margin-left:165.35pt;margin-top:5.8pt;width:141.75pt;height:141.75pt;z-index:251667456" fillcolor="#92d050">
            <v:shadow on="t" opacity=".5" offset="-6pt,-6pt"/>
            <v:textbox style="mso-next-textbox:#_x0000_s1033">
              <w:txbxContent>
                <w:p w:rsidR="008615C4" w:rsidRPr="000E42F7" w:rsidRDefault="008615C4" w:rsidP="0081351A"/>
              </w:txbxContent>
            </v:textbox>
          </v:oval>
        </w:pict>
      </w:r>
      <w:r>
        <w:rPr>
          <w:rFonts w:ascii="Candara" w:hAnsi="Candara" w:cs="Candara"/>
          <w:b/>
          <w:bCs/>
          <w:noProof/>
          <w:spacing w:val="-1"/>
        </w:rPr>
        <w:pict>
          <v:rect id="_x0000_s1034" style="position:absolute;left:0;text-align:left;margin-left:166.85pt;margin-top:21.3pt;width:137.3pt;height:108.85pt;z-index:251668480" filled="f" stroked="f">
            <v:textbox style="mso-next-textbox:#_x0000_s1034">
              <w:txbxContent>
                <w:p w:rsidR="008615C4" w:rsidRPr="000E42F7" w:rsidRDefault="008615C4" w:rsidP="0081351A">
                  <w:pPr>
                    <w:jc w:val="center"/>
                    <w:rPr>
                      <w:sz w:val="20"/>
                      <w:szCs w:val="20"/>
                    </w:rPr>
                  </w:pPr>
                  <w:r w:rsidRPr="000E42F7">
                    <w:rPr>
                      <w:rFonts w:ascii="Bookman Old Style" w:hAnsi="Bookman Old Style"/>
                      <w:sz w:val="20"/>
                      <w:szCs w:val="20"/>
                    </w:rPr>
                    <w:t>Meningkatkan Kehidupan Beragama dan Norma Adat Berlandaskan Prinsip Adat Basandi Syarak, Syarak Basandi Kitabullah</w:t>
                  </w:r>
                </w:p>
                <w:p w:rsidR="008615C4" w:rsidRDefault="008615C4" w:rsidP="0081351A"/>
              </w:txbxContent>
            </v:textbox>
          </v:rect>
        </w:pict>
      </w:r>
    </w:p>
    <w:p w:rsidR="0081351A" w:rsidRDefault="0081351A" w:rsidP="0081351A">
      <w:pPr>
        <w:widowControl w:val="0"/>
        <w:autoSpaceDE w:val="0"/>
        <w:autoSpaceDN w:val="0"/>
        <w:adjustRightInd w:val="0"/>
        <w:spacing w:line="360" w:lineRule="auto"/>
        <w:ind w:left="548" w:right="82"/>
        <w:jc w:val="both"/>
        <w:rPr>
          <w:rFonts w:ascii="Bookman Old Style" w:hAnsi="Bookman Old Style" w:cs="Bookman Old Style"/>
        </w:rPr>
      </w:pPr>
    </w:p>
    <w:p w:rsidR="0081351A" w:rsidRDefault="0081351A" w:rsidP="0081351A">
      <w:pPr>
        <w:widowControl w:val="0"/>
        <w:autoSpaceDE w:val="0"/>
        <w:autoSpaceDN w:val="0"/>
        <w:adjustRightInd w:val="0"/>
        <w:spacing w:line="360" w:lineRule="auto"/>
        <w:ind w:left="548" w:right="82"/>
        <w:jc w:val="both"/>
        <w:rPr>
          <w:rFonts w:ascii="Bookman Old Style" w:hAnsi="Bookman Old Style" w:cs="Bookman Old Style"/>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oval id="_x0000_s1027" style="position:absolute;left:0;text-align:left;margin-left:304.8pt;margin-top:.5pt;width:141.75pt;height:141.75pt;z-index:251661312" strokecolor="#b2a1c7" strokeweight="1pt">
            <v:fill color2="#ccc0d9" focusposition="1" focussize="" focus="100%" type="gradient"/>
            <v:shadow on="t" color="#3f3151" opacity=".5" offset="6pt,-6pt"/>
            <v:textbox style="mso-next-textbox:#_x0000_s1027">
              <w:txbxContent>
                <w:p w:rsidR="008615C4" w:rsidRPr="000E42F7" w:rsidRDefault="008615C4" w:rsidP="0081351A"/>
              </w:txbxContent>
            </v:textbox>
          </v:oval>
        </w:pict>
      </w:r>
      <w:r>
        <w:rPr>
          <w:rFonts w:ascii="Candara" w:hAnsi="Candara" w:cs="Candara"/>
          <w:b/>
          <w:bCs/>
          <w:noProof/>
          <w:spacing w:val="-1"/>
        </w:rPr>
        <w:pict>
          <v:rect id="_x0000_s1036" style="position:absolute;left:0;text-align:left;margin-left:13.1pt;margin-top:12.25pt;width:137.3pt;height:108.85pt;z-index:251670528" filled="f" stroked="f">
            <v:textbox style="mso-next-textbox:#_x0000_s1036">
              <w:txbxContent>
                <w:p w:rsidR="008615C4" w:rsidRPr="00E23D7F" w:rsidRDefault="008615C4" w:rsidP="0081351A">
                  <w:pPr>
                    <w:jc w:val="center"/>
                  </w:pPr>
                  <w:r w:rsidRPr="00E23D7F">
                    <w:rPr>
                      <w:rFonts w:ascii="Bookman Old Style" w:hAnsi="Bookman Old Style"/>
                    </w:rPr>
                    <w:t>Meningkatkan kuantitas dan kualitas infrastruktur fisik,  ekonomi dan sosial</w:t>
                  </w:r>
                </w:p>
              </w:txbxContent>
            </v:textbox>
          </v:rect>
        </w:pict>
      </w:r>
      <w:r>
        <w:rPr>
          <w:rFonts w:ascii="Candara" w:hAnsi="Candara" w:cs="Candara"/>
          <w:b/>
          <w:bCs/>
          <w:noProof/>
          <w:spacing w:val="-1"/>
        </w:rPr>
        <w:pict>
          <v:oval id="_x0000_s1035" style="position:absolute;left:0;text-align:left;margin-left:14.35pt;margin-top:-.25pt;width:141.75pt;height:141.75pt;z-index:251669504" fillcolor="#d99594" strokecolor="#c0504d" strokeweight="1pt">
            <v:fill color2="#c0504d" focus="50%" type="gradient"/>
            <v:shadow on="t" color="#622423" opacity=".5" offset="-6pt,-6pt"/>
            <v:textbox style="mso-next-textbox:#_x0000_s1035">
              <w:txbxContent>
                <w:p w:rsidR="008615C4" w:rsidRPr="000E42F7" w:rsidRDefault="008615C4" w:rsidP="0081351A"/>
              </w:txbxContent>
            </v:textbox>
          </v:oval>
        </w:pict>
      </w: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rect id="_x0000_s1028" style="position:absolute;left:0;text-align:left;margin-left:313.95pt;margin-top:1.5pt;width:137.3pt;height:108.85pt;z-index:251662336" filled="f" stroked="f">
            <v:textbox style="mso-next-textbox:#_x0000_s1028">
              <w:txbxContent>
                <w:p w:rsidR="008615C4" w:rsidRPr="00823276" w:rsidRDefault="008615C4" w:rsidP="0081351A">
                  <w:pPr>
                    <w:jc w:val="center"/>
                    <w:rPr>
                      <w:sz w:val="20"/>
                    </w:rPr>
                  </w:pPr>
                  <w:r w:rsidRPr="00823276">
                    <w:rPr>
                      <w:rFonts w:ascii="Bookman Old Style" w:hAnsi="Bookman Old Style"/>
                    </w:rPr>
                    <w:t>Mewujudkan tata pemerintahan yang baik, bersih (good and clean governance) dan profesional</w:t>
                  </w:r>
                </w:p>
              </w:txbxContent>
            </v:textbox>
          </v:rect>
        </w:pict>
      </w: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oval id="_x0000_s1026" style="position:absolute;left:0;text-align:left;margin-left:110.8pt;margin-top:11.85pt;width:230.25pt;height:231.1pt;z-index:251660288" fillcolor="yellow">
            <v:shadow on="t" opacity=".5" offset="-6pt,-6pt"/>
            <v:textbox style="mso-next-textbox:#_x0000_s1026">
              <w:txbxContent>
                <w:p w:rsidR="008615C4" w:rsidRPr="00580C07" w:rsidRDefault="008615C4" w:rsidP="0081351A">
                  <w:pPr>
                    <w:jc w:val="center"/>
                    <w:rPr>
                      <w:sz w:val="26"/>
                      <w:szCs w:val="26"/>
                    </w:rPr>
                  </w:pPr>
                  <w:r w:rsidRPr="00580C07">
                    <w:rPr>
                      <w:rFonts w:ascii="Bookman Old Style" w:hAnsi="Bookman Old Style"/>
                      <w:b/>
                      <w:sz w:val="26"/>
                      <w:szCs w:val="26"/>
                    </w:rPr>
                    <w:t>Terwujudnya Kabupaten Agam yang Berkeadilan, Inovatif, Sejahtera</w:t>
                  </w:r>
                  <w:r>
                    <w:rPr>
                      <w:rFonts w:ascii="Bookman Old Style" w:hAnsi="Bookman Old Style"/>
                      <w:b/>
                      <w:sz w:val="26"/>
                      <w:szCs w:val="26"/>
                    </w:rPr>
                    <w:t xml:space="preserve">, </w:t>
                  </w:r>
                  <w:r w:rsidRPr="00580C07">
                    <w:rPr>
                      <w:rFonts w:ascii="Bookman Old Style" w:hAnsi="Bookman Old Style"/>
                      <w:b/>
                      <w:sz w:val="26"/>
                      <w:szCs w:val="26"/>
                    </w:rPr>
                    <w:t>Agamais dan Beradat menuju Agam Mandiri, Berprestasi Yang Madani</w:t>
                  </w:r>
                </w:p>
              </w:txbxContent>
            </v:textbox>
          </v:oval>
        </w:pict>
      </w: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oval id="_x0000_s1029" style="position:absolute;left:0;text-align:left;margin-left:327pt;margin-top:4.3pt;width:141.75pt;height:141.75pt;z-index:251663360" strokecolor="#fabf8f" strokeweight="1pt">
            <v:fill color2="#fbd4b4" focusposition="1" focussize="" focus="100%" type="gradient"/>
            <v:shadow on="t" color="#974706" opacity=".5" offset="6pt,-6pt"/>
            <v:textbox style="mso-next-textbox:#_x0000_s1029">
              <w:txbxContent>
                <w:p w:rsidR="008615C4" w:rsidRPr="000E42F7" w:rsidRDefault="008615C4" w:rsidP="0081351A"/>
              </w:txbxContent>
            </v:textbox>
          </v:oval>
        </w:pict>
      </w:r>
      <w:r>
        <w:rPr>
          <w:rFonts w:ascii="Candara" w:hAnsi="Candara" w:cs="Candara"/>
          <w:b/>
          <w:bCs/>
          <w:noProof/>
          <w:spacing w:val="-1"/>
        </w:rPr>
        <w:pict>
          <v:oval id="_x0000_s1031" style="position:absolute;left:0;text-align:left;margin-left:-26.25pt;margin-top:2.4pt;width:141.75pt;height:141.75pt;z-index:251665408" fillcolor="#00b0f0">
            <v:shadow on="t" opacity=".5" offset="-6pt,-6pt"/>
            <v:textbox style="mso-next-textbox:#_x0000_s1031">
              <w:txbxContent>
                <w:p w:rsidR="008615C4" w:rsidRPr="000E42F7" w:rsidRDefault="008615C4" w:rsidP="0081351A"/>
              </w:txbxContent>
            </v:textbox>
          </v:oval>
        </w:pict>
      </w: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rect id="_x0000_s1030" style="position:absolute;left:0;text-align:left;margin-left:336.2pt;margin-top:10pt;width:137.3pt;height:108.85pt;z-index:251664384" filled="f" stroked="f">
            <v:textbox style="mso-next-textbox:#_x0000_s1030">
              <w:txbxContent>
                <w:p w:rsidR="008615C4" w:rsidRPr="00E23D7F" w:rsidRDefault="008615C4" w:rsidP="0081351A">
                  <w:pPr>
                    <w:jc w:val="center"/>
                  </w:pPr>
                  <w:r w:rsidRPr="00E23D7F">
                    <w:rPr>
                      <w:rFonts w:ascii="Bookman Old Style" w:hAnsi="Bookman Old Style"/>
                    </w:rPr>
                    <w:t>Meningkatkan kualitas Sumber Daya Manusia yang cerdas, sehat beriman dan berkarakter</w:t>
                  </w:r>
                </w:p>
              </w:txbxContent>
            </v:textbox>
          </v:rect>
        </w:pict>
      </w:r>
      <w:r>
        <w:rPr>
          <w:rFonts w:ascii="Candara" w:hAnsi="Candara" w:cs="Candara"/>
          <w:b/>
          <w:bCs/>
          <w:noProof/>
          <w:spacing w:val="-1"/>
        </w:rPr>
        <w:pict>
          <v:rect id="_x0000_s1032" style="position:absolute;left:0;text-align:left;margin-left:-18.95pt;margin-top:3.4pt;width:137.3pt;height:108.85pt;z-index:251666432" filled="f" stroked="f">
            <v:textbox style="mso-next-textbox:#_x0000_s1032">
              <w:txbxContent>
                <w:p w:rsidR="008615C4" w:rsidRPr="00580C07" w:rsidRDefault="008615C4" w:rsidP="0081351A">
                  <w:pPr>
                    <w:jc w:val="center"/>
                  </w:pPr>
                  <w:r w:rsidRPr="00580C07">
                    <w:rPr>
                      <w:rFonts w:ascii="Bookman Old Style" w:hAnsi="Bookman Old Style"/>
                    </w:rPr>
                    <w:t>Pembangunan berkelanjutan, berwawasan lingkungan, tata ruang, mitigasi bencana dan menjadikan Agam sebagai destinasi pariwisata unggulan</w:t>
                  </w:r>
                </w:p>
              </w:txbxContent>
            </v:textbox>
          </v:rect>
        </w:pict>
      </w: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oval id="_x0000_s1039" style="position:absolute;left:0;text-align:left;margin-left:66.35pt;margin-top:.5pt;width:141.75pt;height:141.75pt;z-index:251673600" strokecolor="#fabf8f" strokeweight="1pt">
            <v:fill color2="#fbd4b4" focusposition="1" focussize="" focus="100%" type="gradient"/>
            <v:shadow on="t" color="#974706" opacity=".5" offset="6pt,-6pt"/>
            <v:textbox style="mso-next-textbox:#_x0000_s1039">
              <w:txbxContent>
                <w:p w:rsidR="008615C4" w:rsidRPr="000E42F7" w:rsidRDefault="008615C4" w:rsidP="0081351A"/>
              </w:txbxContent>
            </v:textbox>
          </v:oval>
        </w:pict>
      </w:r>
      <w:r>
        <w:rPr>
          <w:rFonts w:ascii="Candara" w:hAnsi="Candara" w:cs="Candara"/>
          <w:b/>
          <w:bCs/>
          <w:noProof/>
          <w:spacing w:val="-1"/>
        </w:rPr>
        <w:pict>
          <v:rect id="_x0000_s1040" style="position:absolute;left:0;text-align:left;margin-left:74.6pt;margin-top:12.7pt;width:129.05pt;height:123.4pt;z-index:251674624" filled="f" stroked="f">
            <v:textbox style="mso-next-textbox:#_x0000_s1040">
              <w:txbxContent>
                <w:p w:rsidR="008615C4" w:rsidRDefault="008615C4" w:rsidP="0081351A">
                  <w:pPr>
                    <w:jc w:val="center"/>
                  </w:pPr>
                  <w:r w:rsidRPr="00E23D7F">
                    <w:rPr>
                      <w:rFonts w:ascii="Bookman Old Style" w:hAnsi="Bookman Old Style"/>
                      <w:sz w:val="20"/>
                      <w:szCs w:val="20"/>
                    </w:rPr>
                    <w:t>Meningkatkan kesejahteraan masyarakat melalui optimalisasi sumber daya daerah berbasis pemberdayaanmasyarakat yang kreatif dan inovatif</w:t>
                  </w:r>
                </w:p>
                <w:p w:rsidR="008615C4" w:rsidRPr="00695DD2" w:rsidRDefault="008615C4" w:rsidP="0081351A"/>
              </w:txbxContent>
            </v:textbox>
          </v:rect>
        </w:pict>
      </w:r>
      <w:r>
        <w:rPr>
          <w:rFonts w:ascii="Candara" w:hAnsi="Candara" w:cs="Candara"/>
          <w:b/>
          <w:bCs/>
          <w:noProof/>
          <w:spacing w:val="-1"/>
        </w:rPr>
        <w:pict>
          <v:oval id="_x0000_s1037" style="position:absolute;left:0;text-align:left;margin-left:238pt;margin-top:1.85pt;width:141.75pt;height:141.75pt;z-index:251671552" strokecolor="#fabf8f" strokeweight="1pt">
            <v:fill color2="#fbd4b4" focusposition="1" focussize="" focus="100%" type="gradient"/>
            <v:shadow on="t" color="#974706" opacity=".5" offset="6pt,-6pt"/>
            <v:textbox style="mso-next-textbox:#_x0000_s1037">
              <w:txbxContent>
                <w:p w:rsidR="008615C4" w:rsidRPr="000E42F7" w:rsidRDefault="008615C4" w:rsidP="0081351A"/>
              </w:txbxContent>
            </v:textbox>
          </v:oval>
        </w:pict>
      </w:r>
    </w:p>
    <w:p w:rsidR="0081351A" w:rsidRDefault="000579C8" w:rsidP="0081351A">
      <w:pPr>
        <w:widowControl w:val="0"/>
        <w:autoSpaceDE w:val="0"/>
        <w:autoSpaceDN w:val="0"/>
        <w:adjustRightInd w:val="0"/>
        <w:spacing w:before="5"/>
        <w:ind w:left="1913"/>
        <w:rPr>
          <w:rFonts w:ascii="Candara" w:hAnsi="Candara" w:cs="Candara"/>
          <w:b/>
          <w:bCs/>
          <w:spacing w:val="-1"/>
        </w:rPr>
      </w:pPr>
      <w:r>
        <w:rPr>
          <w:rFonts w:ascii="Candara" w:hAnsi="Candara" w:cs="Candara"/>
          <w:b/>
          <w:bCs/>
          <w:noProof/>
          <w:spacing w:val="-1"/>
        </w:rPr>
        <w:pict>
          <v:rect id="_x0000_s1038" style="position:absolute;left:0;text-align:left;margin-left:238pt;margin-top:6.05pt;width:137.3pt;height:108.85pt;z-index:251672576" filled="f" stroked="f">
            <v:textbox style="mso-next-textbox:#_x0000_s1038">
              <w:txbxContent>
                <w:p w:rsidR="008615C4" w:rsidRPr="00580C07" w:rsidRDefault="008615C4" w:rsidP="0081351A">
                  <w:pPr>
                    <w:jc w:val="center"/>
                    <w:rPr>
                      <w:sz w:val="20"/>
                      <w:szCs w:val="20"/>
                    </w:rPr>
                  </w:pPr>
                  <w:r w:rsidRPr="00580C07">
                    <w:rPr>
                      <w:rFonts w:ascii="Bookman Old Style" w:hAnsi="Bookman Old Style"/>
                      <w:sz w:val="20"/>
                      <w:szCs w:val="20"/>
                    </w:rPr>
                    <w:t>Meningkatkan daya saing ekonomi daerah melalui pertumbuhan ekonomi yang berkualitas, berkelanjutan dan berkeadilan</w:t>
                  </w:r>
                </w:p>
                <w:p w:rsidR="008615C4" w:rsidRPr="00695DD2" w:rsidRDefault="008615C4" w:rsidP="0081351A"/>
              </w:txbxContent>
            </v:textbox>
          </v:rect>
        </w:pict>
      </w: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Default="0081351A" w:rsidP="0081351A">
      <w:pPr>
        <w:widowControl w:val="0"/>
        <w:autoSpaceDE w:val="0"/>
        <w:autoSpaceDN w:val="0"/>
        <w:adjustRightInd w:val="0"/>
        <w:spacing w:before="5"/>
        <w:ind w:left="1913"/>
        <w:rPr>
          <w:rFonts w:ascii="Candara" w:hAnsi="Candara" w:cs="Candara"/>
          <w:b/>
          <w:bCs/>
          <w:spacing w:val="-1"/>
        </w:rPr>
      </w:pPr>
    </w:p>
    <w:p w:rsidR="0081351A" w:rsidRPr="00580C07" w:rsidRDefault="0081351A" w:rsidP="0081351A">
      <w:pPr>
        <w:widowControl w:val="0"/>
        <w:autoSpaceDE w:val="0"/>
        <w:autoSpaceDN w:val="0"/>
        <w:adjustRightInd w:val="0"/>
        <w:spacing w:before="5"/>
        <w:ind w:left="1913"/>
        <w:rPr>
          <w:rFonts w:ascii="Bookman Old Style" w:hAnsi="Bookman Old Style" w:cs="Candara"/>
          <w:sz w:val="20"/>
          <w:szCs w:val="20"/>
        </w:rPr>
      </w:pPr>
      <w:r w:rsidRPr="00580C07">
        <w:rPr>
          <w:rFonts w:ascii="Bookman Old Style" w:hAnsi="Bookman Old Style" w:cs="Candara"/>
          <w:b/>
          <w:bCs/>
          <w:spacing w:val="-1"/>
          <w:sz w:val="20"/>
          <w:szCs w:val="20"/>
        </w:rPr>
        <w:t>G</w:t>
      </w:r>
      <w:r w:rsidRPr="00580C07">
        <w:rPr>
          <w:rFonts w:ascii="Bookman Old Style" w:hAnsi="Bookman Old Style" w:cs="Candara"/>
          <w:b/>
          <w:bCs/>
          <w:spacing w:val="-2"/>
          <w:sz w:val="20"/>
          <w:szCs w:val="20"/>
        </w:rPr>
        <w:t>a</w:t>
      </w:r>
      <w:r w:rsidRPr="00580C07">
        <w:rPr>
          <w:rFonts w:ascii="Bookman Old Style" w:hAnsi="Bookman Old Style" w:cs="Candara"/>
          <w:b/>
          <w:bCs/>
          <w:sz w:val="20"/>
          <w:szCs w:val="20"/>
        </w:rPr>
        <w:t>m</w:t>
      </w:r>
      <w:r w:rsidRPr="00580C07">
        <w:rPr>
          <w:rFonts w:ascii="Bookman Old Style" w:hAnsi="Bookman Old Style" w:cs="Candara"/>
          <w:b/>
          <w:bCs/>
          <w:spacing w:val="-1"/>
          <w:sz w:val="20"/>
          <w:szCs w:val="20"/>
        </w:rPr>
        <w:t>b</w:t>
      </w:r>
      <w:r w:rsidRPr="00580C07">
        <w:rPr>
          <w:rFonts w:ascii="Bookman Old Style" w:hAnsi="Bookman Old Style" w:cs="Candara"/>
          <w:b/>
          <w:bCs/>
          <w:spacing w:val="2"/>
          <w:sz w:val="20"/>
          <w:szCs w:val="20"/>
        </w:rPr>
        <w:t>a</w:t>
      </w:r>
      <w:r w:rsidRPr="00580C07">
        <w:rPr>
          <w:rFonts w:ascii="Bookman Old Style" w:hAnsi="Bookman Old Style" w:cs="Candara"/>
          <w:b/>
          <w:bCs/>
          <w:sz w:val="20"/>
          <w:szCs w:val="20"/>
        </w:rPr>
        <w:t xml:space="preserve">r </w:t>
      </w:r>
      <w:r w:rsidRPr="00580C07">
        <w:rPr>
          <w:rFonts w:ascii="Bookman Old Style" w:hAnsi="Bookman Old Style" w:cs="Candara"/>
          <w:b/>
          <w:bCs/>
          <w:spacing w:val="-2"/>
          <w:sz w:val="20"/>
          <w:szCs w:val="20"/>
        </w:rPr>
        <w:t>5</w:t>
      </w:r>
      <w:r w:rsidRPr="00580C07">
        <w:rPr>
          <w:rFonts w:ascii="Bookman Old Style" w:hAnsi="Bookman Old Style" w:cs="Candara"/>
          <w:b/>
          <w:bCs/>
          <w:sz w:val="20"/>
          <w:szCs w:val="20"/>
        </w:rPr>
        <w:t>-1 M</w:t>
      </w:r>
      <w:r w:rsidRPr="00580C07">
        <w:rPr>
          <w:rFonts w:ascii="Bookman Old Style" w:hAnsi="Bookman Old Style" w:cs="Candara"/>
          <w:b/>
          <w:bCs/>
          <w:spacing w:val="1"/>
          <w:sz w:val="20"/>
          <w:szCs w:val="20"/>
        </w:rPr>
        <w:t>i</w:t>
      </w:r>
      <w:r w:rsidRPr="00580C07">
        <w:rPr>
          <w:rFonts w:ascii="Bookman Old Style" w:hAnsi="Bookman Old Style" w:cs="Candara"/>
          <w:b/>
          <w:bCs/>
          <w:sz w:val="20"/>
          <w:szCs w:val="20"/>
        </w:rPr>
        <w:t>si</w:t>
      </w:r>
      <w:r>
        <w:rPr>
          <w:rFonts w:ascii="Bookman Old Style" w:hAnsi="Bookman Old Style" w:cs="Candara"/>
          <w:b/>
          <w:bCs/>
          <w:sz w:val="20"/>
          <w:szCs w:val="20"/>
        </w:rPr>
        <w:t xml:space="preserve"> yang</w:t>
      </w:r>
      <w:r w:rsidRPr="00580C07">
        <w:rPr>
          <w:rFonts w:ascii="Bookman Old Style" w:hAnsi="Bookman Old Style" w:cs="Candara"/>
          <w:b/>
          <w:bCs/>
          <w:sz w:val="20"/>
          <w:szCs w:val="20"/>
        </w:rPr>
        <w:t xml:space="preserve"> m</w:t>
      </w:r>
      <w:r w:rsidRPr="00580C07">
        <w:rPr>
          <w:rFonts w:ascii="Bookman Old Style" w:hAnsi="Bookman Old Style" w:cs="Candara"/>
          <w:b/>
          <w:bCs/>
          <w:spacing w:val="1"/>
          <w:sz w:val="20"/>
          <w:szCs w:val="20"/>
        </w:rPr>
        <w:t>e</w:t>
      </w:r>
      <w:r w:rsidRPr="00580C07">
        <w:rPr>
          <w:rFonts w:ascii="Bookman Old Style" w:hAnsi="Bookman Old Style" w:cs="Candara"/>
          <w:b/>
          <w:bCs/>
          <w:sz w:val="20"/>
          <w:szCs w:val="20"/>
        </w:rPr>
        <w:t>r</w:t>
      </w:r>
      <w:r w:rsidRPr="00580C07">
        <w:rPr>
          <w:rFonts w:ascii="Bookman Old Style" w:hAnsi="Bookman Old Style" w:cs="Candara"/>
          <w:b/>
          <w:bCs/>
          <w:spacing w:val="-2"/>
          <w:sz w:val="20"/>
          <w:szCs w:val="20"/>
        </w:rPr>
        <w:t>u</w:t>
      </w:r>
      <w:r w:rsidRPr="00580C07">
        <w:rPr>
          <w:rFonts w:ascii="Bookman Old Style" w:hAnsi="Bookman Old Style" w:cs="Candara"/>
          <w:b/>
          <w:bCs/>
          <w:spacing w:val="2"/>
          <w:sz w:val="20"/>
          <w:szCs w:val="20"/>
        </w:rPr>
        <w:t>p</w:t>
      </w:r>
      <w:r w:rsidRPr="00580C07">
        <w:rPr>
          <w:rFonts w:ascii="Bookman Old Style" w:hAnsi="Bookman Old Style" w:cs="Candara"/>
          <w:b/>
          <w:bCs/>
          <w:spacing w:val="-2"/>
          <w:sz w:val="20"/>
          <w:szCs w:val="20"/>
        </w:rPr>
        <w:t>a</w:t>
      </w:r>
      <w:r w:rsidRPr="00580C07">
        <w:rPr>
          <w:rFonts w:ascii="Bookman Old Style" w:hAnsi="Bookman Old Style" w:cs="Candara"/>
          <w:b/>
          <w:bCs/>
          <w:spacing w:val="1"/>
          <w:sz w:val="20"/>
          <w:szCs w:val="20"/>
        </w:rPr>
        <w:t>k</w:t>
      </w:r>
      <w:r w:rsidRPr="00580C07">
        <w:rPr>
          <w:rFonts w:ascii="Bookman Old Style" w:hAnsi="Bookman Old Style" w:cs="Candara"/>
          <w:b/>
          <w:bCs/>
          <w:spacing w:val="-2"/>
          <w:sz w:val="20"/>
          <w:szCs w:val="20"/>
        </w:rPr>
        <w:t>a</w:t>
      </w:r>
      <w:r w:rsidRPr="00580C07">
        <w:rPr>
          <w:rFonts w:ascii="Bookman Old Style" w:hAnsi="Bookman Old Style" w:cs="Candara"/>
          <w:b/>
          <w:bCs/>
          <w:sz w:val="20"/>
          <w:szCs w:val="20"/>
        </w:rPr>
        <w:t>ns</w:t>
      </w:r>
      <w:r w:rsidRPr="00580C07">
        <w:rPr>
          <w:rFonts w:ascii="Bookman Old Style" w:hAnsi="Bookman Old Style" w:cs="Candara"/>
          <w:b/>
          <w:bCs/>
          <w:spacing w:val="-3"/>
          <w:sz w:val="20"/>
          <w:szCs w:val="20"/>
        </w:rPr>
        <w:t>a</w:t>
      </w:r>
      <w:r w:rsidRPr="00580C07">
        <w:rPr>
          <w:rFonts w:ascii="Bookman Old Style" w:hAnsi="Bookman Old Style" w:cs="Candara"/>
          <w:b/>
          <w:bCs/>
          <w:spacing w:val="3"/>
          <w:sz w:val="20"/>
          <w:szCs w:val="20"/>
        </w:rPr>
        <w:t>r</w:t>
      </w:r>
      <w:r w:rsidRPr="00580C07">
        <w:rPr>
          <w:rFonts w:ascii="Bookman Old Style" w:hAnsi="Bookman Old Style" w:cs="Candara"/>
          <w:b/>
          <w:bCs/>
          <w:spacing w:val="-2"/>
          <w:sz w:val="20"/>
          <w:szCs w:val="20"/>
        </w:rPr>
        <w:t>a</w:t>
      </w:r>
      <w:r w:rsidRPr="00580C07">
        <w:rPr>
          <w:rFonts w:ascii="Bookman Old Style" w:hAnsi="Bookman Old Style" w:cs="Candara"/>
          <w:b/>
          <w:bCs/>
          <w:sz w:val="20"/>
          <w:szCs w:val="20"/>
        </w:rPr>
        <w:t>nam</w:t>
      </w:r>
      <w:r w:rsidRPr="00580C07">
        <w:rPr>
          <w:rFonts w:ascii="Bookman Old Style" w:hAnsi="Bookman Old Style" w:cs="Candara"/>
          <w:b/>
          <w:bCs/>
          <w:spacing w:val="1"/>
          <w:sz w:val="20"/>
          <w:szCs w:val="20"/>
        </w:rPr>
        <w:t>e</w:t>
      </w:r>
      <w:r w:rsidRPr="00580C07">
        <w:rPr>
          <w:rFonts w:ascii="Bookman Old Style" w:hAnsi="Bookman Old Style" w:cs="Candara"/>
          <w:b/>
          <w:bCs/>
          <w:spacing w:val="-1"/>
          <w:sz w:val="20"/>
          <w:szCs w:val="20"/>
        </w:rPr>
        <w:t>w</w:t>
      </w:r>
      <w:r w:rsidRPr="00580C07">
        <w:rPr>
          <w:rFonts w:ascii="Bookman Old Style" w:hAnsi="Bookman Old Style" w:cs="Candara"/>
          <w:b/>
          <w:bCs/>
          <w:spacing w:val="-2"/>
          <w:sz w:val="20"/>
          <w:szCs w:val="20"/>
        </w:rPr>
        <w:t>u</w:t>
      </w:r>
      <w:r w:rsidRPr="00580C07">
        <w:rPr>
          <w:rFonts w:ascii="Bookman Old Style" w:hAnsi="Bookman Old Style" w:cs="Candara"/>
          <w:b/>
          <w:bCs/>
          <w:sz w:val="20"/>
          <w:szCs w:val="20"/>
        </w:rPr>
        <w:t>j</w:t>
      </w:r>
      <w:r w:rsidRPr="00580C07">
        <w:rPr>
          <w:rFonts w:ascii="Bookman Old Style" w:hAnsi="Bookman Old Style" w:cs="Candara"/>
          <w:b/>
          <w:bCs/>
          <w:spacing w:val="-2"/>
          <w:sz w:val="20"/>
          <w:szCs w:val="20"/>
        </w:rPr>
        <w:t>u</w:t>
      </w:r>
      <w:r w:rsidRPr="00580C07">
        <w:rPr>
          <w:rFonts w:ascii="Bookman Old Style" w:hAnsi="Bookman Old Style" w:cs="Candara"/>
          <w:b/>
          <w:bCs/>
          <w:sz w:val="20"/>
          <w:szCs w:val="20"/>
        </w:rPr>
        <w:t>d</w:t>
      </w:r>
      <w:r w:rsidRPr="00580C07">
        <w:rPr>
          <w:rFonts w:ascii="Bookman Old Style" w:hAnsi="Bookman Old Style" w:cs="Candara"/>
          <w:b/>
          <w:bCs/>
          <w:spacing w:val="1"/>
          <w:sz w:val="20"/>
          <w:szCs w:val="20"/>
        </w:rPr>
        <w:t>k</w:t>
      </w:r>
      <w:r w:rsidRPr="00580C07">
        <w:rPr>
          <w:rFonts w:ascii="Bookman Old Style" w:hAnsi="Bookman Old Style" w:cs="Candara"/>
          <w:b/>
          <w:bCs/>
          <w:spacing w:val="-2"/>
          <w:sz w:val="20"/>
          <w:szCs w:val="20"/>
        </w:rPr>
        <w:t>a</w:t>
      </w:r>
      <w:r w:rsidRPr="00580C07">
        <w:rPr>
          <w:rFonts w:ascii="Bookman Old Style" w:hAnsi="Bookman Old Style" w:cs="Candara"/>
          <w:b/>
          <w:bCs/>
          <w:sz w:val="20"/>
          <w:szCs w:val="20"/>
        </w:rPr>
        <w:t xml:space="preserve">n </w:t>
      </w:r>
      <w:r w:rsidRPr="00580C07">
        <w:rPr>
          <w:rFonts w:ascii="Bookman Old Style" w:hAnsi="Bookman Old Style" w:cs="Candara"/>
          <w:b/>
          <w:bCs/>
          <w:spacing w:val="-2"/>
          <w:sz w:val="20"/>
          <w:szCs w:val="20"/>
        </w:rPr>
        <w:t>v</w:t>
      </w:r>
      <w:r w:rsidRPr="00580C07">
        <w:rPr>
          <w:rFonts w:ascii="Bookman Old Style" w:hAnsi="Bookman Old Style" w:cs="Candara"/>
          <w:b/>
          <w:bCs/>
          <w:sz w:val="20"/>
          <w:szCs w:val="20"/>
        </w:rPr>
        <w:t>isi</w:t>
      </w:r>
    </w:p>
    <w:p w:rsidR="0081351A" w:rsidRPr="00025AD9" w:rsidRDefault="0081351A" w:rsidP="00595213">
      <w:pPr>
        <w:pStyle w:val="ListParagraph"/>
        <w:spacing w:line="360" w:lineRule="auto"/>
        <w:ind w:left="1134"/>
        <w:jc w:val="both"/>
        <w:rPr>
          <w:rFonts w:asciiTheme="majorHAnsi" w:hAnsiTheme="majorHAnsi"/>
          <w:b/>
          <w:lang w:val="en-GB"/>
        </w:rPr>
      </w:pPr>
    </w:p>
    <w:p w:rsidR="00571CE4" w:rsidRPr="00025AD9" w:rsidRDefault="00EE6108" w:rsidP="00E214BF">
      <w:pPr>
        <w:pStyle w:val="ListParagraph"/>
        <w:numPr>
          <w:ilvl w:val="0"/>
          <w:numId w:val="6"/>
        </w:numPr>
        <w:spacing w:line="360" w:lineRule="auto"/>
        <w:ind w:left="426"/>
        <w:jc w:val="both"/>
        <w:rPr>
          <w:rFonts w:asciiTheme="majorHAnsi" w:hAnsiTheme="majorHAnsi"/>
          <w:b/>
        </w:rPr>
      </w:pPr>
      <w:r w:rsidRPr="00025AD9">
        <w:rPr>
          <w:rFonts w:asciiTheme="majorHAnsi" w:hAnsiTheme="majorHAnsi"/>
          <w:b/>
        </w:rPr>
        <w:t>Tujuan dan Sasaran</w:t>
      </w:r>
    </w:p>
    <w:p w:rsidR="007A4234" w:rsidRDefault="007A4234" w:rsidP="007A4234">
      <w:pPr>
        <w:pStyle w:val="ListParagraph"/>
        <w:spacing w:line="360" w:lineRule="auto"/>
        <w:ind w:left="0" w:firstLine="851"/>
        <w:jc w:val="both"/>
        <w:rPr>
          <w:rFonts w:ascii="Cambria" w:hAnsi="Cambria" w:cs="Bookman Old Style"/>
          <w:color w:val="000000"/>
        </w:rPr>
      </w:pPr>
      <w:r w:rsidRPr="00025AD9">
        <w:rPr>
          <w:rFonts w:ascii="Cambria" w:hAnsi="Cambria" w:cs="Bookman Old Style"/>
          <w:color w:val="000000"/>
          <w:spacing w:val="-5"/>
        </w:rPr>
        <w:t>T</w:t>
      </w:r>
      <w:r w:rsidRPr="00025AD9">
        <w:rPr>
          <w:rFonts w:ascii="Cambria" w:hAnsi="Cambria" w:cs="Bookman Old Style"/>
          <w:color w:val="000000"/>
        </w:rPr>
        <w:t>ujuan</w:t>
      </w:r>
      <w:r w:rsidRPr="00025AD9">
        <w:rPr>
          <w:rFonts w:ascii="Cambria" w:hAnsi="Cambria" w:cs="Bookman Old Style"/>
          <w:color w:val="000000"/>
          <w:spacing w:val="-1"/>
        </w:rPr>
        <w:t>d</w:t>
      </w:r>
      <w:r w:rsidRPr="00025AD9">
        <w:rPr>
          <w:rFonts w:ascii="Cambria" w:hAnsi="Cambria" w:cs="Bookman Old Style"/>
          <w:color w:val="000000"/>
        </w:rPr>
        <w:t>an</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2"/>
        </w:rPr>
        <w:t>r</w:t>
      </w:r>
      <w:r w:rsidRPr="00025AD9">
        <w:rPr>
          <w:rFonts w:ascii="Cambria" w:hAnsi="Cambria" w:cs="Bookman Old Style"/>
          <w:color w:val="000000"/>
        </w:rPr>
        <w:t>ana</w:t>
      </w:r>
      <w:r w:rsidRPr="00025AD9">
        <w:rPr>
          <w:rFonts w:ascii="Cambria" w:hAnsi="Cambria" w:cs="Bookman Old Style"/>
          <w:color w:val="000000"/>
          <w:spacing w:val="-1"/>
        </w:rPr>
        <w:t>d</w:t>
      </w:r>
      <w:r w:rsidRPr="00025AD9">
        <w:rPr>
          <w:rFonts w:ascii="Cambria" w:hAnsi="Cambria" w:cs="Bookman Old Style"/>
          <w:color w:val="000000"/>
        </w:rPr>
        <w:t>al</w:t>
      </w:r>
      <w:r w:rsidRPr="00025AD9">
        <w:rPr>
          <w:rFonts w:ascii="Cambria" w:hAnsi="Cambria" w:cs="Bookman Old Style"/>
          <w:color w:val="000000"/>
          <w:spacing w:val="1"/>
        </w:rPr>
        <w:t>a</w:t>
      </w:r>
      <w:r w:rsidRPr="00025AD9">
        <w:rPr>
          <w:rFonts w:ascii="Cambria" w:hAnsi="Cambria" w:cs="Bookman Old Style"/>
          <w:color w:val="000000"/>
        </w:rPr>
        <w:t>h</w:t>
      </w:r>
      <w:r w:rsidRPr="00025AD9">
        <w:rPr>
          <w:rFonts w:ascii="Cambria" w:hAnsi="Cambria" w:cs="Bookman Old Style"/>
          <w:color w:val="000000"/>
          <w:spacing w:val="-3"/>
        </w:rPr>
        <w:t>t</w:t>
      </w:r>
      <w:r w:rsidRPr="00025AD9">
        <w:rPr>
          <w:rFonts w:ascii="Cambria" w:hAnsi="Cambria" w:cs="Bookman Old Style"/>
          <w:color w:val="000000"/>
        </w:rPr>
        <w:t>a</w:t>
      </w:r>
      <w:r w:rsidRPr="00025AD9">
        <w:rPr>
          <w:rFonts w:ascii="Cambria" w:hAnsi="Cambria" w:cs="Bookman Old Style"/>
          <w:color w:val="000000"/>
          <w:spacing w:val="1"/>
        </w:rPr>
        <w:t>h</w:t>
      </w:r>
      <w:r w:rsidRPr="00025AD9">
        <w:rPr>
          <w:rFonts w:ascii="Cambria" w:hAnsi="Cambria" w:cs="Bookman Old Style"/>
          <w:color w:val="000000"/>
          <w:spacing w:val="-3"/>
        </w:rPr>
        <w:t>a</w:t>
      </w:r>
      <w:r w:rsidRPr="00025AD9">
        <w:rPr>
          <w:rFonts w:ascii="Cambria" w:hAnsi="Cambria" w:cs="Bookman Old Style"/>
          <w:color w:val="000000"/>
        </w:rPr>
        <w:t xml:space="preserve">p </w:t>
      </w:r>
      <w:r w:rsidRPr="00025AD9">
        <w:rPr>
          <w:rFonts w:ascii="Cambria" w:hAnsi="Cambria" w:cs="Bookman Old Style"/>
          <w:color w:val="000000"/>
          <w:spacing w:val="-1"/>
        </w:rPr>
        <w:t>pe</w:t>
      </w:r>
      <w:r w:rsidRPr="00025AD9">
        <w:rPr>
          <w:rFonts w:ascii="Cambria" w:hAnsi="Cambria" w:cs="Bookman Old Style"/>
          <w:color w:val="000000"/>
          <w:spacing w:val="-2"/>
        </w:rPr>
        <w:t>r</w:t>
      </w:r>
      <w:r w:rsidRPr="00025AD9">
        <w:rPr>
          <w:rFonts w:ascii="Cambria" w:hAnsi="Cambria" w:cs="Bookman Old Style"/>
          <w:color w:val="000000"/>
        </w:rPr>
        <w:t>u</w:t>
      </w:r>
      <w:r w:rsidRPr="00025AD9">
        <w:rPr>
          <w:rFonts w:ascii="Cambria" w:hAnsi="Cambria" w:cs="Bookman Old Style"/>
          <w:color w:val="000000"/>
          <w:spacing w:val="-2"/>
        </w:rPr>
        <w:t>m</w:t>
      </w:r>
      <w:r w:rsidRPr="00025AD9">
        <w:rPr>
          <w:rFonts w:ascii="Cambria" w:hAnsi="Cambria" w:cs="Bookman Old Style"/>
          <w:color w:val="000000"/>
        </w:rPr>
        <w:t>u</w:t>
      </w:r>
      <w:r w:rsidRPr="00025AD9">
        <w:rPr>
          <w:rFonts w:ascii="Cambria" w:hAnsi="Cambria" w:cs="Bookman Old Style"/>
          <w:color w:val="000000"/>
          <w:spacing w:val="-1"/>
        </w:rPr>
        <w:t>s</w:t>
      </w:r>
      <w:r w:rsidRPr="00025AD9">
        <w:rPr>
          <w:rFonts w:ascii="Cambria" w:hAnsi="Cambria" w:cs="Bookman Old Style"/>
          <w:color w:val="000000"/>
        </w:rPr>
        <w:t>an</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2"/>
        </w:rPr>
        <w:t>r</w:t>
      </w:r>
      <w:r w:rsidRPr="00025AD9">
        <w:rPr>
          <w:rFonts w:ascii="Cambria" w:hAnsi="Cambria" w:cs="Bookman Old Style"/>
          <w:color w:val="000000"/>
        </w:rPr>
        <w:t>an</w:t>
      </w:r>
      <w:r w:rsidRPr="00025AD9">
        <w:rPr>
          <w:rFonts w:ascii="Cambria" w:hAnsi="Cambria" w:cs="Bookman Old Style"/>
          <w:color w:val="000000"/>
          <w:spacing w:val="9"/>
        </w:rPr>
        <w:t>s</w:t>
      </w:r>
      <w:r w:rsidRPr="00025AD9">
        <w:rPr>
          <w:rFonts w:ascii="Cambria" w:hAnsi="Cambria" w:cs="Bookman Old Style"/>
          <w:color w:val="000000"/>
          <w:spacing w:val="1"/>
        </w:rPr>
        <w:t>t</w:t>
      </w:r>
      <w:r w:rsidRPr="00025AD9">
        <w:rPr>
          <w:rFonts w:ascii="Cambria" w:hAnsi="Cambria" w:cs="Bookman Old Style"/>
          <w:color w:val="000000"/>
          <w:spacing w:val="-2"/>
        </w:rPr>
        <w:t>r</w:t>
      </w:r>
      <w:r w:rsidRPr="00025AD9">
        <w:rPr>
          <w:rFonts w:ascii="Cambria" w:hAnsi="Cambria" w:cs="Bookman Old Style"/>
          <w:color w:val="000000"/>
        </w:rPr>
        <w:t>a</w:t>
      </w:r>
      <w:r w:rsidRPr="00025AD9">
        <w:rPr>
          <w:rFonts w:ascii="Cambria" w:hAnsi="Cambria" w:cs="Bookman Old Style"/>
          <w:color w:val="000000"/>
          <w:spacing w:val="1"/>
        </w:rPr>
        <w:t>t</w:t>
      </w:r>
      <w:r w:rsidRPr="00025AD9">
        <w:rPr>
          <w:rFonts w:ascii="Cambria" w:hAnsi="Cambria" w:cs="Bookman Old Style"/>
          <w:color w:val="000000"/>
          <w:spacing w:val="-1"/>
        </w:rPr>
        <w:t>e</w:t>
      </w:r>
      <w:r w:rsidRPr="00025AD9">
        <w:rPr>
          <w:rFonts w:ascii="Cambria" w:hAnsi="Cambria" w:cs="Bookman Old Style"/>
          <w:color w:val="000000"/>
          <w:spacing w:val="-2"/>
        </w:rPr>
        <w:t>g</w:t>
      </w:r>
      <w:r w:rsidRPr="00025AD9">
        <w:rPr>
          <w:rFonts w:ascii="Cambria" w:hAnsi="Cambria" w:cs="Bookman Old Style"/>
          <w:color w:val="000000"/>
        </w:rPr>
        <w:t xml:space="preserve">is </w:t>
      </w:r>
      <w:r w:rsidRPr="00025AD9">
        <w:rPr>
          <w:rFonts w:ascii="Cambria" w:hAnsi="Cambria" w:cs="Bookman Old Style"/>
          <w:color w:val="000000"/>
          <w:spacing w:val="2"/>
        </w:rPr>
        <w:t>y</w:t>
      </w:r>
      <w:r w:rsidRPr="00025AD9">
        <w:rPr>
          <w:rFonts w:ascii="Cambria" w:hAnsi="Cambria" w:cs="Bookman Old Style"/>
          <w:color w:val="000000"/>
        </w:rPr>
        <w:t>a</w:t>
      </w:r>
      <w:r w:rsidRPr="00025AD9">
        <w:rPr>
          <w:rFonts w:ascii="Cambria" w:hAnsi="Cambria" w:cs="Bookman Old Style"/>
          <w:color w:val="000000"/>
          <w:spacing w:val="1"/>
        </w:rPr>
        <w:t>n</w:t>
      </w:r>
      <w:r w:rsidRPr="00025AD9">
        <w:rPr>
          <w:rFonts w:ascii="Cambria" w:hAnsi="Cambria" w:cs="Bookman Old Style"/>
          <w:color w:val="000000"/>
        </w:rPr>
        <w:t xml:space="preserve">g </w:t>
      </w:r>
      <w:r w:rsidRPr="00025AD9">
        <w:rPr>
          <w:rFonts w:ascii="Cambria" w:hAnsi="Cambria" w:cs="Bookman Old Style"/>
          <w:color w:val="000000"/>
          <w:spacing w:val="-2"/>
        </w:rPr>
        <w:t>m</w:t>
      </w:r>
      <w:r w:rsidRPr="00025AD9">
        <w:rPr>
          <w:rFonts w:ascii="Cambria" w:hAnsi="Cambria" w:cs="Bookman Old Style"/>
          <w:color w:val="000000"/>
          <w:spacing w:val="-1"/>
        </w:rPr>
        <w:t>e</w:t>
      </w:r>
      <w:r w:rsidRPr="00025AD9">
        <w:rPr>
          <w:rFonts w:ascii="Cambria" w:hAnsi="Cambria" w:cs="Bookman Old Style"/>
          <w:color w:val="000000"/>
          <w:spacing w:val="1"/>
        </w:rPr>
        <w:t>n</w:t>
      </w:r>
      <w:r w:rsidRPr="00025AD9">
        <w:rPr>
          <w:rFonts w:ascii="Cambria" w:hAnsi="Cambria" w:cs="Bookman Old Style"/>
          <w:color w:val="000000"/>
        </w:rPr>
        <w:t>u</w:t>
      </w:r>
      <w:r w:rsidRPr="00025AD9">
        <w:rPr>
          <w:rFonts w:ascii="Cambria" w:hAnsi="Cambria" w:cs="Bookman Old Style"/>
          <w:color w:val="000000"/>
          <w:spacing w:val="1"/>
        </w:rPr>
        <w:t>n</w:t>
      </w:r>
      <w:r w:rsidRPr="00025AD9">
        <w:rPr>
          <w:rFonts w:ascii="Cambria" w:hAnsi="Cambria" w:cs="Bookman Old Style"/>
          <w:color w:val="000000"/>
        </w:rPr>
        <w:t>ju</w:t>
      </w:r>
      <w:r w:rsidRPr="00025AD9">
        <w:rPr>
          <w:rFonts w:ascii="Cambria" w:hAnsi="Cambria" w:cs="Bookman Old Style"/>
          <w:color w:val="000000"/>
          <w:spacing w:val="-1"/>
        </w:rPr>
        <w:t>kk</w:t>
      </w:r>
      <w:r w:rsidRPr="00025AD9">
        <w:rPr>
          <w:rFonts w:ascii="Cambria" w:hAnsi="Cambria" w:cs="Bookman Old Style"/>
          <w:color w:val="000000"/>
        </w:rPr>
        <w:t>an</w:t>
      </w:r>
      <w:r w:rsidRPr="00025AD9">
        <w:rPr>
          <w:rFonts w:ascii="Cambria" w:hAnsi="Cambria" w:cs="Bookman Old Style"/>
          <w:color w:val="000000"/>
          <w:spacing w:val="1"/>
        </w:rPr>
        <w:t>t</w:t>
      </w:r>
      <w:r w:rsidRPr="00025AD9">
        <w:rPr>
          <w:rFonts w:ascii="Cambria" w:hAnsi="Cambria" w:cs="Bookman Old Style"/>
          <w:color w:val="000000"/>
        </w:rPr>
        <w:t>i</w:t>
      </w:r>
      <w:r w:rsidRPr="00025AD9">
        <w:rPr>
          <w:rFonts w:ascii="Cambria" w:hAnsi="Cambria" w:cs="Bookman Old Style"/>
          <w:color w:val="000000"/>
          <w:spacing w:val="1"/>
        </w:rPr>
        <w:t>n</w:t>
      </w:r>
      <w:r w:rsidRPr="00025AD9">
        <w:rPr>
          <w:rFonts w:ascii="Cambria" w:hAnsi="Cambria" w:cs="Bookman Old Style"/>
          <w:color w:val="000000"/>
          <w:spacing w:val="-2"/>
        </w:rPr>
        <w:t>g</w:t>
      </w:r>
      <w:r w:rsidRPr="00025AD9">
        <w:rPr>
          <w:rFonts w:ascii="Cambria" w:hAnsi="Cambria" w:cs="Bookman Old Style"/>
          <w:color w:val="000000"/>
          <w:spacing w:val="-1"/>
        </w:rPr>
        <w:t>k</w:t>
      </w:r>
      <w:r w:rsidRPr="00025AD9">
        <w:rPr>
          <w:rFonts w:ascii="Cambria" w:hAnsi="Cambria" w:cs="Bookman Old Style"/>
          <w:color w:val="000000"/>
        </w:rPr>
        <w:t>at</w:t>
      </w:r>
      <w:r w:rsidRPr="00025AD9">
        <w:rPr>
          <w:rFonts w:ascii="Cambria" w:hAnsi="Cambria" w:cs="Bookman Old Style"/>
          <w:color w:val="000000"/>
          <w:spacing w:val="-1"/>
        </w:rPr>
        <w:t>p</w:t>
      </w:r>
      <w:r w:rsidRPr="00025AD9">
        <w:rPr>
          <w:rFonts w:ascii="Cambria" w:hAnsi="Cambria" w:cs="Bookman Old Style"/>
          <w:color w:val="000000"/>
          <w:spacing w:val="-2"/>
        </w:rPr>
        <w:t>r</w:t>
      </w:r>
      <w:r w:rsidRPr="00025AD9">
        <w:rPr>
          <w:rFonts w:ascii="Cambria" w:hAnsi="Cambria" w:cs="Bookman Old Style"/>
          <w:color w:val="000000"/>
        </w:rPr>
        <w:t>i</w:t>
      </w:r>
      <w:r w:rsidRPr="00025AD9">
        <w:rPr>
          <w:rFonts w:ascii="Cambria" w:hAnsi="Cambria" w:cs="Bookman Old Style"/>
          <w:color w:val="000000"/>
          <w:spacing w:val="1"/>
        </w:rPr>
        <w:t>o</w:t>
      </w:r>
      <w:r w:rsidRPr="00025AD9">
        <w:rPr>
          <w:rFonts w:ascii="Cambria" w:hAnsi="Cambria" w:cs="Bookman Old Style"/>
          <w:color w:val="000000"/>
          <w:spacing w:val="-2"/>
        </w:rPr>
        <w:t>r</w:t>
      </w:r>
      <w:r w:rsidRPr="00025AD9">
        <w:rPr>
          <w:rFonts w:ascii="Cambria" w:hAnsi="Cambria" w:cs="Bookman Old Style"/>
          <w:color w:val="000000"/>
        </w:rPr>
        <w:t>i</w:t>
      </w:r>
      <w:r w:rsidRPr="00025AD9">
        <w:rPr>
          <w:rFonts w:ascii="Cambria" w:hAnsi="Cambria" w:cs="Bookman Old Style"/>
          <w:color w:val="000000"/>
          <w:spacing w:val="1"/>
        </w:rPr>
        <w:t>t</w:t>
      </w:r>
      <w:r w:rsidRPr="00025AD9">
        <w:rPr>
          <w:rFonts w:ascii="Cambria" w:hAnsi="Cambria" w:cs="Bookman Old Style"/>
          <w:color w:val="000000"/>
        </w:rPr>
        <w:t xml:space="preserve">as </w:t>
      </w:r>
      <w:r w:rsidRPr="00025AD9">
        <w:rPr>
          <w:rFonts w:ascii="Cambria" w:hAnsi="Cambria" w:cs="Bookman Old Style"/>
          <w:color w:val="000000"/>
          <w:spacing w:val="1"/>
        </w:rPr>
        <w:t>t</w:t>
      </w:r>
      <w:r w:rsidRPr="00025AD9">
        <w:rPr>
          <w:rFonts w:ascii="Cambria" w:hAnsi="Cambria" w:cs="Bookman Old Style"/>
          <w:color w:val="000000"/>
          <w:spacing w:val="-1"/>
        </w:rPr>
        <w:t>e</w:t>
      </w:r>
      <w:r w:rsidRPr="00025AD9">
        <w:rPr>
          <w:rFonts w:ascii="Cambria" w:hAnsi="Cambria" w:cs="Bookman Old Style"/>
          <w:color w:val="000000"/>
          <w:spacing w:val="-2"/>
        </w:rPr>
        <w:t>r</w:t>
      </w:r>
      <w:r w:rsidRPr="00025AD9">
        <w:rPr>
          <w:rFonts w:ascii="Cambria" w:hAnsi="Cambria" w:cs="Bookman Old Style"/>
          <w:color w:val="000000"/>
          <w:spacing w:val="1"/>
        </w:rPr>
        <w:t>t</w:t>
      </w:r>
      <w:r w:rsidRPr="00025AD9">
        <w:rPr>
          <w:rFonts w:ascii="Cambria" w:hAnsi="Cambria" w:cs="Bookman Old Style"/>
          <w:color w:val="000000"/>
        </w:rPr>
        <w:t>i</w:t>
      </w:r>
      <w:r w:rsidRPr="00025AD9">
        <w:rPr>
          <w:rFonts w:ascii="Cambria" w:hAnsi="Cambria" w:cs="Bookman Old Style"/>
          <w:color w:val="000000"/>
          <w:spacing w:val="1"/>
        </w:rPr>
        <w:t>n</w:t>
      </w:r>
      <w:r w:rsidRPr="00025AD9">
        <w:rPr>
          <w:rFonts w:ascii="Cambria" w:hAnsi="Cambria" w:cs="Bookman Old Style"/>
          <w:color w:val="000000"/>
          <w:spacing w:val="-2"/>
        </w:rPr>
        <w:t>gg</w:t>
      </w:r>
      <w:r w:rsidRPr="00025AD9">
        <w:rPr>
          <w:rFonts w:ascii="Cambria" w:hAnsi="Cambria" w:cs="Bookman Old Style"/>
          <w:color w:val="000000"/>
        </w:rPr>
        <w:t>i</w:t>
      </w:r>
      <w:r w:rsidRPr="00025AD9">
        <w:rPr>
          <w:rFonts w:ascii="Cambria" w:hAnsi="Cambria" w:cs="Bookman Old Style"/>
          <w:color w:val="000000"/>
          <w:spacing w:val="-1"/>
        </w:rPr>
        <w:t>d</w:t>
      </w:r>
      <w:r w:rsidRPr="00025AD9">
        <w:rPr>
          <w:rFonts w:ascii="Cambria" w:hAnsi="Cambria" w:cs="Bookman Old Style"/>
          <w:color w:val="000000"/>
        </w:rPr>
        <w:t>al</w:t>
      </w:r>
      <w:r w:rsidRPr="00025AD9">
        <w:rPr>
          <w:rFonts w:ascii="Cambria" w:hAnsi="Cambria" w:cs="Bookman Old Style"/>
          <w:color w:val="000000"/>
          <w:spacing w:val="1"/>
        </w:rPr>
        <w:t>a</w:t>
      </w:r>
      <w:r w:rsidRPr="00025AD9">
        <w:rPr>
          <w:rFonts w:ascii="Cambria" w:hAnsi="Cambria" w:cs="Bookman Old Style"/>
          <w:color w:val="000000"/>
        </w:rPr>
        <w:t>m</w:t>
      </w:r>
      <w:r w:rsidRPr="00025AD9">
        <w:rPr>
          <w:rFonts w:ascii="Cambria" w:hAnsi="Cambria" w:cs="Bookman Old Style"/>
          <w:color w:val="000000"/>
          <w:spacing w:val="-1"/>
        </w:rPr>
        <w:t>RP</w:t>
      </w:r>
      <w:r w:rsidRPr="00025AD9">
        <w:rPr>
          <w:rFonts w:ascii="Cambria" w:hAnsi="Cambria" w:cs="Bookman Old Style"/>
          <w:color w:val="000000"/>
        </w:rPr>
        <w:t>J</w:t>
      </w:r>
      <w:r w:rsidRPr="00025AD9">
        <w:rPr>
          <w:rFonts w:ascii="Cambria" w:hAnsi="Cambria" w:cs="Bookman Old Style"/>
          <w:color w:val="000000"/>
          <w:spacing w:val="-1"/>
        </w:rPr>
        <w:t>M</w:t>
      </w:r>
      <w:r w:rsidRPr="00025AD9">
        <w:rPr>
          <w:rFonts w:ascii="Cambria" w:hAnsi="Cambria" w:cs="Bookman Old Style"/>
          <w:color w:val="000000"/>
        </w:rPr>
        <w:t>D</w:t>
      </w:r>
      <w:r w:rsidRPr="00025AD9">
        <w:rPr>
          <w:rFonts w:ascii="Cambria" w:hAnsi="Cambria" w:cs="Bookman Old Style"/>
          <w:color w:val="000000"/>
          <w:spacing w:val="-1"/>
        </w:rPr>
        <w:t>K</w:t>
      </w:r>
      <w:r w:rsidRPr="00025AD9">
        <w:rPr>
          <w:rFonts w:ascii="Cambria" w:hAnsi="Cambria" w:cs="Bookman Old Style"/>
          <w:color w:val="000000"/>
        </w:rPr>
        <w:t>a</w:t>
      </w:r>
      <w:r w:rsidRPr="00025AD9">
        <w:rPr>
          <w:rFonts w:ascii="Cambria" w:hAnsi="Cambria" w:cs="Bookman Old Style"/>
          <w:color w:val="000000"/>
          <w:spacing w:val="-1"/>
        </w:rPr>
        <w:t>b</w:t>
      </w:r>
      <w:r w:rsidRPr="00025AD9">
        <w:rPr>
          <w:rFonts w:ascii="Cambria" w:hAnsi="Cambria" w:cs="Bookman Old Style"/>
          <w:color w:val="000000"/>
        </w:rPr>
        <w:t>u</w:t>
      </w:r>
      <w:r w:rsidRPr="00025AD9">
        <w:rPr>
          <w:rFonts w:ascii="Cambria" w:hAnsi="Cambria" w:cs="Bookman Old Style"/>
          <w:color w:val="000000"/>
          <w:spacing w:val="-1"/>
        </w:rPr>
        <w:t>p</w:t>
      </w:r>
      <w:r w:rsidRPr="00025AD9">
        <w:rPr>
          <w:rFonts w:ascii="Cambria" w:hAnsi="Cambria" w:cs="Bookman Old Style"/>
          <w:color w:val="000000"/>
          <w:spacing w:val="5"/>
        </w:rPr>
        <w:t>a</w:t>
      </w:r>
      <w:r w:rsidRPr="00025AD9">
        <w:rPr>
          <w:rFonts w:ascii="Cambria" w:hAnsi="Cambria" w:cs="Bookman Old Style"/>
          <w:color w:val="000000"/>
          <w:spacing w:val="1"/>
        </w:rPr>
        <w:t>t</w:t>
      </w:r>
      <w:r w:rsidRPr="00025AD9">
        <w:rPr>
          <w:rFonts w:ascii="Cambria" w:hAnsi="Cambria" w:cs="Bookman Old Style"/>
          <w:color w:val="000000"/>
          <w:spacing w:val="-1"/>
        </w:rPr>
        <w:t>e</w:t>
      </w:r>
      <w:r w:rsidRPr="00025AD9">
        <w:rPr>
          <w:rFonts w:ascii="Cambria" w:hAnsi="Cambria" w:cs="Bookman Old Style"/>
          <w:color w:val="000000"/>
        </w:rPr>
        <w:t xml:space="preserve">n </w:t>
      </w:r>
      <w:r w:rsidRPr="00025AD9">
        <w:rPr>
          <w:rFonts w:ascii="Cambria" w:hAnsi="Cambria" w:cs="Bookman Old Style"/>
          <w:color w:val="000000"/>
          <w:spacing w:val="1"/>
        </w:rPr>
        <w:t>Agam</w:t>
      </w:r>
      <w:r w:rsidRPr="00025AD9">
        <w:rPr>
          <w:rFonts w:ascii="Cambria" w:hAnsi="Cambria" w:cs="Bookman Old Style"/>
          <w:color w:val="000000"/>
          <w:spacing w:val="3"/>
        </w:rPr>
        <w:t xml:space="preserve"> tahun </w:t>
      </w:r>
      <w:r w:rsidRPr="00025AD9">
        <w:rPr>
          <w:rFonts w:ascii="Cambria" w:hAnsi="Cambria" w:cs="Bookman Old Style"/>
          <w:color w:val="000000"/>
          <w:spacing w:val="-1"/>
        </w:rPr>
        <w:t>2016-2021</w:t>
      </w:r>
      <w:r w:rsidRPr="00025AD9">
        <w:rPr>
          <w:rFonts w:ascii="Cambria" w:hAnsi="Cambria" w:cs="Bookman Old Style"/>
          <w:color w:val="000000"/>
          <w:spacing w:val="-2"/>
        </w:rPr>
        <w:t>y</w:t>
      </w:r>
      <w:r w:rsidRPr="00025AD9">
        <w:rPr>
          <w:rFonts w:ascii="Cambria" w:hAnsi="Cambria" w:cs="Bookman Old Style"/>
          <w:color w:val="000000"/>
        </w:rPr>
        <w:t>a</w:t>
      </w:r>
      <w:r w:rsidRPr="00025AD9">
        <w:rPr>
          <w:rFonts w:ascii="Cambria" w:hAnsi="Cambria" w:cs="Bookman Old Style"/>
          <w:color w:val="000000"/>
          <w:spacing w:val="1"/>
        </w:rPr>
        <w:t>n</w:t>
      </w:r>
      <w:r w:rsidRPr="00025AD9">
        <w:rPr>
          <w:rFonts w:ascii="Cambria" w:hAnsi="Cambria" w:cs="Bookman Old Style"/>
          <w:color w:val="000000"/>
        </w:rPr>
        <w:t xml:space="preserve">g </w:t>
      </w:r>
      <w:r w:rsidRPr="00025AD9">
        <w:rPr>
          <w:rFonts w:ascii="Cambria" w:hAnsi="Cambria" w:cs="Bookman Old Style"/>
          <w:color w:val="000000"/>
          <w:spacing w:val="-1"/>
        </w:rPr>
        <w:t>se</w:t>
      </w:r>
      <w:r w:rsidRPr="00025AD9">
        <w:rPr>
          <w:rFonts w:ascii="Cambria" w:hAnsi="Cambria" w:cs="Bookman Old Style"/>
          <w:color w:val="000000"/>
        </w:rPr>
        <w:t>l</w:t>
      </w:r>
      <w:r w:rsidRPr="00025AD9">
        <w:rPr>
          <w:rFonts w:ascii="Cambria" w:hAnsi="Cambria" w:cs="Bookman Old Style"/>
          <w:color w:val="000000"/>
          <w:spacing w:val="1"/>
        </w:rPr>
        <w:t>an</w:t>
      </w:r>
      <w:r w:rsidRPr="00025AD9">
        <w:rPr>
          <w:rFonts w:ascii="Cambria" w:hAnsi="Cambria" w:cs="Bookman Old Style"/>
          <w:color w:val="000000"/>
        </w:rPr>
        <w:t>ju</w:t>
      </w:r>
      <w:r w:rsidRPr="00025AD9">
        <w:rPr>
          <w:rFonts w:ascii="Cambria" w:hAnsi="Cambria" w:cs="Bookman Old Style"/>
          <w:color w:val="000000"/>
          <w:spacing w:val="1"/>
        </w:rPr>
        <w:t>tn</w:t>
      </w:r>
      <w:r w:rsidRPr="00025AD9">
        <w:rPr>
          <w:rFonts w:ascii="Cambria" w:hAnsi="Cambria" w:cs="Bookman Old Style"/>
          <w:color w:val="000000"/>
          <w:spacing w:val="-2"/>
        </w:rPr>
        <w:t>y</w:t>
      </w:r>
      <w:r w:rsidRPr="00025AD9">
        <w:rPr>
          <w:rFonts w:ascii="Cambria" w:hAnsi="Cambria" w:cs="Bookman Old Style"/>
          <w:color w:val="000000"/>
        </w:rPr>
        <w:t>aa</w:t>
      </w:r>
      <w:r w:rsidRPr="00025AD9">
        <w:rPr>
          <w:rFonts w:ascii="Cambria" w:hAnsi="Cambria" w:cs="Bookman Old Style"/>
          <w:color w:val="000000"/>
          <w:spacing w:val="-1"/>
        </w:rPr>
        <w:t>k</w:t>
      </w:r>
      <w:r w:rsidRPr="00025AD9">
        <w:rPr>
          <w:rFonts w:ascii="Cambria" w:hAnsi="Cambria" w:cs="Bookman Old Style"/>
          <w:color w:val="000000"/>
        </w:rPr>
        <w:t>an</w:t>
      </w:r>
      <w:r w:rsidRPr="00025AD9">
        <w:rPr>
          <w:rFonts w:ascii="Cambria" w:hAnsi="Cambria" w:cs="Bookman Old Style"/>
          <w:color w:val="000000"/>
          <w:spacing w:val="-2"/>
        </w:rPr>
        <w:t>m</w:t>
      </w:r>
      <w:r w:rsidRPr="00025AD9">
        <w:rPr>
          <w:rFonts w:ascii="Cambria" w:hAnsi="Cambria" w:cs="Bookman Old Style"/>
          <w:color w:val="000000"/>
          <w:spacing w:val="-1"/>
        </w:rPr>
        <w:t>e</w:t>
      </w:r>
      <w:r w:rsidRPr="00025AD9">
        <w:rPr>
          <w:rFonts w:ascii="Cambria" w:hAnsi="Cambria" w:cs="Bookman Old Style"/>
          <w:color w:val="000000"/>
          <w:spacing w:val="1"/>
        </w:rPr>
        <w:t>n</w:t>
      </w:r>
      <w:r w:rsidRPr="00025AD9">
        <w:rPr>
          <w:rFonts w:ascii="Cambria" w:hAnsi="Cambria" w:cs="Bookman Old Style"/>
          <w:color w:val="000000"/>
        </w:rPr>
        <w:t>j</w:t>
      </w:r>
      <w:r w:rsidRPr="00025AD9">
        <w:rPr>
          <w:rFonts w:ascii="Cambria" w:hAnsi="Cambria" w:cs="Bookman Old Style"/>
          <w:color w:val="000000"/>
          <w:spacing w:val="1"/>
        </w:rPr>
        <w:t>a</w:t>
      </w:r>
      <w:r w:rsidRPr="00025AD9">
        <w:rPr>
          <w:rFonts w:ascii="Cambria" w:hAnsi="Cambria" w:cs="Bookman Old Style"/>
          <w:color w:val="000000"/>
          <w:spacing w:val="-1"/>
        </w:rPr>
        <w:t>d</w:t>
      </w:r>
      <w:r w:rsidRPr="00025AD9">
        <w:rPr>
          <w:rFonts w:ascii="Cambria" w:hAnsi="Cambria" w:cs="Bookman Old Style"/>
          <w:color w:val="000000"/>
        </w:rPr>
        <w:t>i</w:t>
      </w:r>
      <w:r w:rsidRPr="00025AD9">
        <w:rPr>
          <w:rFonts w:ascii="Cambria" w:hAnsi="Cambria" w:cs="Bookman Old Style"/>
          <w:color w:val="000000"/>
          <w:spacing w:val="-1"/>
        </w:rPr>
        <w:t>d</w:t>
      </w:r>
      <w:r w:rsidRPr="00025AD9">
        <w:rPr>
          <w:rFonts w:ascii="Cambria" w:hAnsi="Cambria" w:cs="Bookman Old Style"/>
          <w:color w:val="000000"/>
        </w:rPr>
        <w:t>a</w:t>
      </w:r>
      <w:r w:rsidRPr="00025AD9">
        <w:rPr>
          <w:rFonts w:ascii="Cambria" w:hAnsi="Cambria" w:cs="Bookman Old Style"/>
          <w:color w:val="000000"/>
          <w:spacing w:val="-1"/>
        </w:rPr>
        <w:t>s</w:t>
      </w:r>
      <w:r w:rsidRPr="00025AD9">
        <w:rPr>
          <w:rFonts w:ascii="Cambria" w:hAnsi="Cambria" w:cs="Bookman Old Style"/>
          <w:color w:val="000000"/>
        </w:rPr>
        <w:t xml:space="preserve">ar </w:t>
      </w:r>
      <w:r w:rsidRPr="00025AD9">
        <w:rPr>
          <w:rFonts w:ascii="Cambria" w:hAnsi="Cambria" w:cs="Bookman Old Style"/>
          <w:color w:val="000000"/>
          <w:spacing w:val="-1"/>
        </w:rPr>
        <w:t>pe</w:t>
      </w:r>
      <w:r w:rsidRPr="00025AD9">
        <w:rPr>
          <w:rFonts w:ascii="Cambria" w:hAnsi="Cambria" w:cs="Bookman Old Style"/>
          <w:color w:val="000000"/>
          <w:spacing w:val="1"/>
        </w:rPr>
        <w:t>n</w:t>
      </w:r>
      <w:r w:rsidRPr="00025AD9">
        <w:rPr>
          <w:rFonts w:ascii="Cambria" w:hAnsi="Cambria" w:cs="Bookman Old Style"/>
          <w:color w:val="000000"/>
          <w:spacing w:val="-2"/>
        </w:rPr>
        <w:t>y</w:t>
      </w:r>
      <w:r w:rsidRPr="00025AD9">
        <w:rPr>
          <w:rFonts w:ascii="Cambria" w:hAnsi="Cambria" w:cs="Bookman Old Style"/>
          <w:color w:val="000000"/>
        </w:rPr>
        <w:t>u</w:t>
      </w:r>
      <w:r w:rsidRPr="00025AD9">
        <w:rPr>
          <w:rFonts w:ascii="Cambria" w:hAnsi="Cambria" w:cs="Bookman Old Style"/>
          <w:color w:val="000000"/>
          <w:spacing w:val="-1"/>
        </w:rPr>
        <w:t>s</w:t>
      </w:r>
      <w:r w:rsidRPr="00025AD9">
        <w:rPr>
          <w:rFonts w:ascii="Cambria" w:hAnsi="Cambria" w:cs="Bookman Old Style"/>
          <w:color w:val="000000"/>
        </w:rPr>
        <w:t>u</w:t>
      </w:r>
      <w:r w:rsidRPr="00025AD9">
        <w:rPr>
          <w:rFonts w:ascii="Cambria" w:hAnsi="Cambria" w:cs="Bookman Old Style"/>
          <w:color w:val="000000"/>
          <w:spacing w:val="1"/>
        </w:rPr>
        <w:t>n</w:t>
      </w:r>
      <w:r w:rsidRPr="00025AD9">
        <w:rPr>
          <w:rFonts w:ascii="Cambria" w:hAnsi="Cambria" w:cs="Bookman Old Style"/>
          <w:color w:val="000000"/>
        </w:rPr>
        <w:t>an a</w:t>
      </w:r>
      <w:r w:rsidRPr="00025AD9">
        <w:rPr>
          <w:rFonts w:ascii="Cambria" w:hAnsi="Cambria" w:cs="Bookman Old Style"/>
          <w:color w:val="000000"/>
          <w:spacing w:val="-2"/>
        </w:rPr>
        <w:t>r</w:t>
      </w:r>
      <w:r w:rsidRPr="00025AD9">
        <w:rPr>
          <w:rFonts w:ascii="Cambria" w:hAnsi="Cambria" w:cs="Bookman Old Style"/>
          <w:color w:val="000000"/>
          <w:spacing w:val="-1"/>
        </w:rPr>
        <w:t>s</w:t>
      </w:r>
      <w:r w:rsidRPr="00025AD9">
        <w:rPr>
          <w:rFonts w:ascii="Cambria" w:hAnsi="Cambria" w:cs="Bookman Old Style"/>
          <w:color w:val="000000"/>
        </w:rPr>
        <w:t>i</w:t>
      </w:r>
      <w:r w:rsidRPr="00025AD9">
        <w:rPr>
          <w:rFonts w:ascii="Cambria" w:hAnsi="Cambria" w:cs="Bookman Old Style"/>
          <w:color w:val="000000"/>
          <w:spacing w:val="1"/>
        </w:rPr>
        <w:t>t</w:t>
      </w:r>
      <w:r w:rsidRPr="00025AD9">
        <w:rPr>
          <w:rFonts w:ascii="Cambria" w:hAnsi="Cambria" w:cs="Bookman Old Style"/>
          <w:color w:val="000000"/>
          <w:spacing w:val="-1"/>
        </w:rPr>
        <w:t>ek</w:t>
      </w:r>
      <w:r w:rsidRPr="00025AD9">
        <w:rPr>
          <w:rFonts w:ascii="Cambria" w:hAnsi="Cambria" w:cs="Bookman Old Style"/>
          <w:color w:val="000000"/>
          <w:spacing w:val="1"/>
        </w:rPr>
        <w:t>t</w:t>
      </w:r>
      <w:r w:rsidRPr="00025AD9">
        <w:rPr>
          <w:rFonts w:ascii="Cambria" w:hAnsi="Cambria" w:cs="Bookman Old Style"/>
          <w:color w:val="000000"/>
        </w:rPr>
        <w:t>ur</w:t>
      </w:r>
      <w:r w:rsidRPr="00025AD9">
        <w:rPr>
          <w:rFonts w:ascii="Cambria" w:hAnsi="Cambria" w:cs="Bookman Old Style"/>
          <w:color w:val="000000"/>
          <w:spacing w:val="-1"/>
        </w:rPr>
        <w:t>k</w:t>
      </w:r>
      <w:r w:rsidRPr="00025AD9">
        <w:rPr>
          <w:rFonts w:ascii="Cambria" w:hAnsi="Cambria" w:cs="Bookman Old Style"/>
          <w:color w:val="000000"/>
        </w:rPr>
        <w:t>i</w:t>
      </w:r>
      <w:r w:rsidRPr="00025AD9">
        <w:rPr>
          <w:rFonts w:ascii="Cambria" w:hAnsi="Cambria" w:cs="Bookman Old Style"/>
          <w:color w:val="000000"/>
          <w:spacing w:val="1"/>
        </w:rPr>
        <w:t>n</w:t>
      </w:r>
      <w:r w:rsidRPr="00025AD9">
        <w:rPr>
          <w:rFonts w:ascii="Cambria" w:hAnsi="Cambria" w:cs="Bookman Old Style"/>
          <w:color w:val="000000"/>
          <w:spacing w:val="-1"/>
        </w:rPr>
        <w:t>e</w:t>
      </w:r>
      <w:r w:rsidRPr="00025AD9">
        <w:rPr>
          <w:rFonts w:ascii="Cambria" w:hAnsi="Cambria" w:cs="Bookman Old Style"/>
          <w:color w:val="000000"/>
          <w:spacing w:val="-2"/>
        </w:rPr>
        <w:t>r</w:t>
      </w:r>
      <w:r w:rsidRPr="00025AD9">
        <w:rPr>
          <w:rFonts w:ascii="Cambria" w:hAnsi="Cambria" w:cs="Bookman Old Style"/>
          <w:color w:val="000000"/>
        </w:rPr>
        <w:t xml:space="preserve">ja </w:t>
      </w:r>
      <w:r w:rsidRPr="00025AD9">
        <w:rPr>
          <w:rFonts w:ascii="Cambria" w:hAnsi="Cambria" w:cs="Bookman Old Style"/>
          <w:color w:val="000000"/>
          <w:spacing w:val="3"/>
        </w:rPr>
        <w:t>p</w:t>
      </w:r>
      <w:r w:rsidRPr="00025AD9">
        <w:rPr>
          <w:rFonts w:ascii="Cambria" w:hAnsi="Cambria" w:cs="Bookman Old Style"/>
          <w:color w:val="000000"/>
          <w:spacing w:val="-1"/>
        </w:rPr>
        <w:t>e</w:t>
      </w:r>
      <w:r w:rsidRPr="00025AD9">
        <w:rPr>
          <w:rFonts w:ascii="Cambria" w:hAnsi="Cambria" w:cs="Bookman Old Style"/>
          <w:color w:val="000000"/>
          <w:spacing w:val="-2"/>
        </w:rPr>
        <w:t>m</w:t>
      </w:r>
      <w:r w:rsidRPr="00025AD9">
        <w:rPr>
          <w:rFonts w:ascii="Cambria" w:hAnsi="Cambria" w:cs="Bookman Old Style"/>
          <w:color w:val="000000"/>
          <w:spacing w:val="-1"/>
        </w:rPr>
        <w:t>b</w:t>
      </w:r>
      <w:r w:rsidRPr="00025AD9">
        <w:rPr>
          <w:rFonts w:ascii="Cambria" w:hAnsi="Cambria" w:cs="Bookman Old Style"/>
          <w:color w:val="000000"/>
        </w:rPr>
        <w:t>a</w:t>
      </w:r>
      <w:r w:rsidRPr="00025AD9">
        <w:rPr>
          <w:rFonts w:ascii="Cambria" w:hAnsi="Cambria" w:cs="Bookman Old Style"/>
          <w:color w:val="000000"/>
          <w:spacing w:val="1"/>
        </w:rPr>
        <w:t>n</w:t>
      </w:r>
      <w:r w:rsidRPr="00025AD9">
        <w:rPr>
          <w:rFonts w:ascii="Cambria" w:hAnsi="Cambria" w:cs="Bookman Old Style"/>
          <w:color w:val="000000"/>
          <w:spacing w:val="-2"/>
        </w:rPr>
        <w:t>g</w:t>
      </w:r>
      <w:r w:rsidRPr="00025AD9">
        <w:rPr>
          <w:rFonts w:ascii="Cambria" w:hAnsi="Cambria" w:cs="Bookman Old Style"/>
          <w:color w:val="000000"/>
        </w:rPr>
        <w:t>u</w:t>
      </w:r>
      <w:r w:rsidRPr="00025AD9">
        <w:rPr>
          <w:rFonts w:ascii="Cambria" w:hAnsi="Cambria" w:cs="Bookman Old Style"/>
          <w:color w:val="000000"/>
          <w:spacing w:val="1"/>
        </w:rPr>
        <w:t>n</w:t>
      </w:r>
      <w:r w:rsidRPr="00025AD9">
        <w:rPr>
          <w:rFonts w:ascii="Cambria" w:hAnsi="Cambria" w:cs="Bookman Old Style"/>
          <w:color w:val="000000"/>
        </w:rPr>
        <w:t>an</w:t>
      </w:r>
      <w:r w:rsidRPr="00025AD9">
        <w:rPr>
          <w:rFonts w:ascii="Cambria" w:hAnsi="Cambria" w:cs="Bookman Old Style"/>
          <w:color w:val="000000"/>
          <w:spacing w:val="-1"/>
        </w:rPr>
        <w:t>d</w:t>
      </w:r>
      <w:r w:rsidRPr="00025AD9">
        <w:rPr>
          <w:rFonts w:ascii="Cambria" w:hAnsi="Cambria" w:cs="Bookman Old Style"/>
          <w:color w:val="000000"/>
        </w:rPr>
        <w:t>a</w:t>
      </w:r>
      <w:r w:rsidRPr="00025AD9">
        <w:rPr>
          <w:rFonts w:ascii="Cambria" w:hAnsi="Cambria" w:cs="Bookman Old Style"/>
          <w:color w:val="000000"/>
          <w:spacing w:val="-1"/>
        </w:rPr>
        <w:t>e</w:t>
      </w:r>
      <w:r w:rsidRPr="00025AD9">
        <w:rPr>
          <w:rFonts w:ascii="Cambria" w:hAnsi="Cambria" w:cs="Bookman Old Style"/>
          <w:color w:val="000000"/>
          <w:spacing w:val="-2"/>
        </w:rPr>
        <w:t>r</w:t>
      </w:r>
      <w:r w:rsidRPr="00025AD9">
        <w:rPr>
          <w:rFonts w:ascii="Cambria" w:hAnsi="Cambria" w:cs="Bookman Old Style"/>
          <w:color w:val="000000"/>
        </w:rPr>
        <w:t>ah</w:t>
      </w:r>
      <w:r w:rsidRPr="00025AD9">
        <w:rPr>
          <w:rFonts w:ascii="Cambria" w:hAnsi="Cambria" w:cs="Bookman Old Style"/>
          <w:color w:val="000000"/>
          <w:spacing w:val="-1"/>
        </w:rPr>
        <w:t>sec</w:t>
      </w:r>
      <w:r w:rsidRPr="00025AD9">
        <w:rPr>
          <w:rFonts w:ascii="Cambria" w:hAnsi="Cambria" w:cs="Bookman Old Style"/>
          <w:color w:val="000000"/>
        </w:rPr>
        <w:t>a</w:t>
      </w:r>
      <w:r w:rsidRPr="00025AD9">
        <w:rPr>
          <w:rFonts w:ascii="Cambria" w:hAnsi="Cambria" w:cs="Bookman Old Style"/>
          <w:color w:val="000000"/>
          <w:spacing w:val="-2"/>
        </w:rPr>
        <w:t>r</w:t>
      </w:r>
      <w:r w:rsidRPr="00025AD9">
        <w:rPr>
          <w:rFonts w:ascii="Cambria" w:hAnsi="Cambria" w:cs="Bookman Old Style"/>
          <w:color w:val="000000"/>
        </w:rPr>
        <w:t xml:space="preserve">a </w:t>
      </w:r>
      <w:r w:rsidRPr="00025AD9">
        <w:rPr>
          <w:rFonts w:ascii="Cambria" w:hAnsi="Cambria" w:cs="Bookman Old Style"/>
          <w:color w:val="000000"/>
          <w:spacing w:val="-1"/>
        </w:rPr>
        <w:t>ke</w:t>
      </w:r>
      <w:r w:rsidRPr="00025AD9">
        <w:rPr>
          <w:rFonts w:ascii="Cambria" w:hAnsi="Cambria" w:cs="Bookman Old Style"/>
          <w:color w:val="000000"/>
          <w:spacing w:val="3"/>
        </w:rPr>
        <w:t>s</w:t>
      </w:r>
      <w:r w:rsidRPr="00025AD9">
        <w:rPr>
          <w:rFonts w:ascii="Cambria" w:hAnsi="Cambria" w:cs="Bookman Old Style"/>
          <w:color w:val="000000"/>
          <w:spacing w:val="-1"/>
        </w:rPr>
        <w:t>e</w:t>
      </w:r>
      <w:r w:rsidRPr="00025AD9">
        <w:rPr>
          <w:rFonts w:ascii="Cambria" w:hAnsi="Cambria" w:cs="Bookman Old Style"/>
          <w:color w:val="000000"/>
        </w:rPr>
        <w:t>lu</w:t>
      </w:r>
      <w:r w:rsidRPr="00025AD9">
        <w:rPr>
          <w:rFonts w:ascii="Cambria" w:hAnsi="Cambria" w:cs="Bookman Old Style"/>
          <w:color w:val="000000"/>
          <w:spacing w:val="-2"/>
        </w:rPr>
        <w:t>r</w:t>
      </w:r>
      <w:r w:rsidRPr="00025AD9">
        <w:rPr>
          <w:rFonts w:ascii="Cambria" w:hAnsi="Cambria" w:cs="Bookman Old Style"/>
          <w:color w:val="000000"/>
        </w:rPr>
        <w:t>u</w:t>
      </w:r>
      <w:r w:rsidRPr="00025AD9">
        <w:rPr>
          <w:rFonts w:ascii="Cambria" w:hAnsi="Cambria" w:cs="Bookman Old Style"/>
          <w:color w:val="000000"/>
          <w:spacing w:val="1"/>
        </w:rPr>
        <w:t>h</w:t>
      </w:r>
      <w:r w:rsidRPr="00025AD9">
        <w:rPr>
          <w:rFonts w:ascii="Cambria" w:hAnsi="Cambria" w:cs="Bookman Old Style"/>
          <w:color w:val="000000"/>
        </w:rPr>
        <w:t>a</w:t>
      </w:r>
      <w:r w:rsidRPr="00025AD9">
        <w:rPr>
          <w:rFonts w:ascii="Cambria" w:hAnsi="Cambria" w:cs="Bookman Old Style"/>
          <w:color w:val="000000"/>
          <w:spacing w:val="1"/>
        </w:rPr>
        <w:t>n</w:t>
      </w:r>
      <w:r w:rsidRPr="00025AD9">
        <w:rPr>
          <w:rFonts w:asciiTheme="majorHAnsi" w:hAnsiTheme="majorHAnsi" w:cs="Bookman Old Style"/>
          <w:color w:val="000000"/>
          <w:lang w:val="en-GB"/>
        </w:rPr>
        <w:t xml:space="preserve">, </w:t>
      </w:r>
      <w:r w:rsidRPr="00025AD9">
        <w:rPr>
          <w:rFonts w:asciiTheme="majorHAnsi" w:hAnsiTheme="majorHAnsi" w:cs="Bookman Old Style"/>
          <w:color w:val="000000"/>
          <w:spacing w:val="-2"/>
        </w:rPr>
        <w:t>b</w:t>
      </w:r>
      <w:r w:rsidRPr="00025AD9">
        <w:rPr>
          <w:rFonts w:asciiTheme="majorHAnsi" w:hAnsiTheme="majorHAnsi" w:cs="Bookman Old Style"/>
          <w:color w:val="000000"/>
          <w:spacing w:val="3"/>
        </w:rPr>
        <w:t>e</w:t>
      </w:r>
      <w:r w:rsidRPr="00025AD9">
        <w:rPr>
          <w:rFonts w:asciiTheme="majorHAnsi" w:hAnsiTheme="majorHAnsi" w:cs="Bookman Old Style"/>
          <w:color w:val="000000"/>
          <w:spacing w:val="-2"/>
        </w:rPr>
        <w:t>r</w:t>
      </w:r>
      <w:r w:rsidRPr="00025AD9">
        <w:rPr>
          <w:rFonts w:asciiTheme="majorHAnsi" w:hAnsiTheme="majorHAnsi" w:cs="Bookman Old Style"/>
          <w:color w:val="000000"/>
          <w:spacing w:val="-1"/>
        </w:rPr>
        <w:t>d</w:t>
      </w:r>
      <w:r w:rsidRPr="00025AD9">
        <w:rPr>
          <w:rFonts w:asciiTheme="majorHAnsi" w:hAnsiTheme="majorHAnsi" w:cs="Bookman Old Style"/>
          <w:color w:val="000000"/>
        </w:rPr>
        <w:t>a</w:t>
      </w:r>
      <w:r w:rsidRPr="00025AD9">
        <w:rPr>
          <w:rFonts w:asciiTheme="majorHAnsi" w:hAnsiTheme="majorHAnsi" w:cs="Bookman Old Style"/>
          <w:color w:val="000000"/>
          <w:spacing w:val="-1"/>
        </w:rPr>
        <w:t>s</w:t>
      </w:r>
      <w:r w:rsidRPr="00025AD9">
        <w:rPr>
          <w:rFonts w:asciiTheme="majorHAnsi" w:hAnsiTheme="majorHAnsi" w:cs="Bookman Old Style"/>
          <w:color w:val="000000"/>
        </w:rPr>
        <w:t>a</w:t>
      </w:r>
      <w:r w:rsidRPr="00025AD9">
        <w:rPr>
          <w:rFonts w:asciiTheme="majorHAnsi" w:hAnsiTheme="majorHAnsi" w:cs="Bookman Old Style"/>
          <w:color w:val="000000"/>
          <w:spacing w:val="-2"/>
        </w:rPr>
        <w:t>r</w:t>
      </w:r>
      <w:r w:rsidRPr="00025AD9">
        <w:rPr>
          <w:rFonts w:asciiTheme="majorHAnsi" w:hAnsiTheme="majorHAnsi" w:cs="Bookman Old Style"/>
          <w:color w:val="000000"/>
          <w:spacing w:val="-1"/>
        </w:rPr>
        <w:t>k</w:t>
      </w:r>
      <w:r w:rsidRPr="00025AD9">
        <w:rPr>
          <w:rFonts w:asciiTheme="majorHAnsi" w:hAnsiTheme="majorHAnsi" w:cs="Bookman Old Style"/>
          <w:color w:val="000000"/>
        </w:rPr>
        <w:t>an</w:t>
      </w:r>
      <w:r w:rsidRPr="00025AD9">
        <w:rPr>
          <w:rFonts w:ascii="Cambria" w:hAnsi="Cambria" w:cs="Bookman Old Style"/>
          <w:color w:val="000000"/>
          <w:spacing w:val="-1"/>
        </w:rPr>
        <w:t>v</w:t>
      </w:r>
      <w:r w:rsidRPr="00025AD9">
        <w:rPr>
          <w:rFonts w:ascii="Cambria" w:hAnsi="Cambria" w:cs="Bookman Old Style"/>
          <w:color w:val="000000"/>
        </w:rPr>
        <w:t>i</w:t>
      </w:r>
      <w:r w:rsidRPr="00025AD9">
        <w:rPr>
          <w:rFonts w:ascii="Cambria" w:hAnsi="Cambria" w:cs="Bookman Old Style"/>
          <w:color w:val="000000"/>
          <w:spacing w:val="3"/>
        </w:rPr>
        <w:t>s</w:t>
      </w:r>
      <w:r w:rsidRPr="00025AD9">
        <w:rPr>
          <w:rFonts w:ascii="Cambria" w:hAnsi="Cambria" w:cs="Bookman Old Style"/>
          <w:color w:val="000000"/>
        </w:rPr>
        <w:t>i,</w:t>
      </w:r>
      <w:r w:rsidRPr="00025AD9">
        <w:rPr>
          <w:rFonts w:ascii="Cambria" w:hAnsi="Cambria" w:cs="Bookman Old Style"/>
          <w:color w:val="000000"/>
          <w:spacing w:val="-2"/>
        </w:rPr>
        <w:t>m</w:t>
      </w:r>
      <w:r w:rsidRPr="00025AD9">
        <w:rPr>
          <w:rFonts w:ascii="Cambria" w:hAnsi="Cambria" w:cs="Bookman Old Style"/>
          <w:color w:val="000000"/>
        </w:rPr>
        <w:t>i</w:t>
      </w:r>
      <w:r w:rsidRPr="00025AD9">
        <w:rPr>
          <w:rFonts w:ascii="Cambria" w:hAnsi="Cambria" w:cs="Bookman Old Style"/>
          <w:color w:val="000000"/>
          <w:spacing w:val="-1"/>
        </w:rPr>
        <w:t>s</w:t>
      </w:r>
      <w:r w:rsidRPr="00025AD9">
        <w:rPr>
          <w:rFonts w:ascii="Cambria" w:hAnsi="Cambria" w:cs="Bookman Old Style"/>
          <w:color w:val="000000"/>
        </w:rPr>
        <w:t>i</w:t>
      </w:r>
      <w:r w:rsidRPr="00025AD9">
        <w:rPr>
          <w:rFonts w:ascii="Cambria" w:hAnsi="Cambria" w:cs="Bookman Old Style"/>
          <w:color w:val="000000"/>
          <w:spacing w:val="-1"/>
        </w:rPr>
        <w:t>d</w:t>
      </w:r>
      <w:r w:rsidRPr="00025AD9">
        <w:rPr>
          <w:rFonts w:ascii="Cambria" w:hAnsi="Cambria" w:cs="Bookman Old Style"/>
          <w:color w:val="000000"/>
        </w:rPr>
        <w:t>ani</w:t>
      </w:r>
      <w:r w:rsidRPr="00025AD9">
        <w:rPr>
          <w:rFonts w:ascii="Cambria" w:hAnsi="Cambria" w:cs="Bookman Old Style"/>
          <w:color w:val="000000"/>
          <w:spacing w:val="-1"/>
        </w:rPr>
        <w:t>s</w:t>
      </w:r>
      <w:r w:rsidRPr="00025AD9">
        <w:rPr>
          <w:rFonts w:ascii="Cambria" w:hAnsi="Cambria" w:cs="Bookman Old Style"/>
          <w:color w:val="000000"/>
          <w:spacing w:val="3"/>
        </w:rPr>
        <w:t>u</w:t>
      </w:r>
      <w:r w:rsidRPr="00025AD9">
        <w:rPr>
          <w:rFonts w:ascii="Cambria" w:hAnsi="Cambria" w:cs="Bookman Old Style"/>
          <w:color w:val="000000"/>
        </w:rPr>
        <w:t>-i</w:t>
      </w:r>
      <w:r w:rsidRPr="00025AD9">
        <w:rPr>
          <w:rFonts w:ascii="Cambria" w:hAnsi="Cambria" w:cs="Bookman Old Style"/>
          <w:color w:val="000000"/>
          <w:spacing w:val="-1"/>
        </w:rPr>
        <w:t>s</w:t>
      </w:r>
      <w:r w:rsidRPr="00025AD9">
        <w:rPr>
          <w:rFonts w:ascii="Cambria" w:hAnsi="Cambria" w:cs="Bookman Old Style"/>
          <w:color w:val="000000"/>
        </w:rPr>
        <w:t>u</w:t>
      </w:r>
      <w:r w:rsidRPr="00025AD9">
        <w:rPr>
          <w:rFonts w:ascii="Cambria" w:hAnsi="Cambria" w:cs="Bookman Old Style"/>
          <w:color w:val="000000"/>
          <w:spacing w:val="-1"/>
        </w:rPr>
        <w:t>s</w:t>
      </w:r>
      <w:r w:rsidRPr="00025AD9">
        <w:rPr>
          <w:rFonts w:ascii="Cambria" w:hAnsi="Cambria" w:cs="Bookman Old Style"/>
          <w:color w:val="000000"/>
          <w:spacing w:val="1"/>
        </w:rPr>
        <w:t>t</w:t>
      </w:r>
      <w:r w:rsidRPr="00025AD9">
        <w:rPr>
          <w:rFonts w:ascii="Cambria" w:hAnsi="Cambria" w:cs="Bookman Old Style"/>
          <w:color w:val="000000"/>
          <w:spacing w:val="-2"/>
        </w:rPr>
        <w:t>r</w:t>
      </w:r>
      <w:r w:rsidRPr="00025AD9">
        <w:rPr>
          <w:rFonts w:ascii="Cambria" w:hAnsi="Cambria" w:cs="Bookman Old Style"/>
          <w:color w:val="000000"/>
        </w:rPr>
        <w:t>a</w:t>
      </w:r>
      <w:r w:rsidRPr="00025AD9">
        <w:rPr>
          <w:rFonts w:ascii="Cambria" w:hAnsi="Cambria" w:cs="Bookman Old Style"/>
          <w:color w:val="000000"/>
          <w:spacing w:val="1"/>
        </w:rPr>
        <w:t>t</w:t>
      </w:r>
      <w:r w:rsidRPr="00025AD9">
        <w:rPr>
          <w:rFonts w:ascii="Cambria" w:hAnsi="Cambria" w:cs="Bookman Old Style"/>
          <w:color w:val="000000"/>
          <w:spacing w:val="3"/>
        </w:rPr>
        <w:t>e</w:t>
      </w:r>
      <w:r w:rsidRPr="00025AD9">
        <w:rPr>
          <w:rFonts w:ascii="Cambria" w:hAnsi="Cambria" w:cs="Bookman Old Style"/>
          <w:color w:val="000000"/>
          <w:spacing w:val="-2"/>
        </w:rPr>
        <w:t>g</w:t>
      </w:r>
      <w:r w:rsidRPr="00025AD9">
        <w:rPr>
          <w:rFonts w:ascii="Cambria" w:hAnsi="Cambria" w:cs="Bookman Old Style"/>
          <w:color w:val="000000"/>
        </w:rPr>
        <w:t>is</w:t>
      </w:r>
      <w:r w:rsidRPr="00025AD9">
        <w:rPr>
          <w:rFonts w:ascii="Cambria" w:hAnsi="Cambria" w:cs="Bookman Old Style"/>
          <w:color w:val="000000"/>
          <w:spacing w:val="-2"/>
        </w:rPr>
        <w:t>y</w:t>
      </w:r>
      <w:r w:rsidRPr="00025AD9">
        <w:rPr>
          <w:rFonts w:ascii="Cambria" w:hAnsi="Cambria" w:cs="Bookman Old Style"/>
          <w:color w:val="000000"/>
        </w:rPr>
        <w:t>a</w:t>
      </w:r>
      <w:r w:rsidRPr="00025AD9">
        <w:rPr>
          <w:rFonts w:ascii="Cambria" w:hAnsi="Cambria" w:cs="Bookman Old Style"/>
          <w:color w:val="000000"/>
          <w:spacing w:val="1"/>
        </w:rPr>
        <w:t>n</w:t>
      </w:r>
      <w:r w:rsidRPr="00025AD9">
        <w:rPr>
          <w:rFonts w:ascii="Cambria" w:hAnsi="Cambria" w:cs="Bookman Old Style"/>
          <w:color w:val="000000"/>
        </w:rPr>
        <w:t>g a</w:t>
      </w:r>
      <w:r w:rsidRPr="00025AD9">
        <w:rPr>
          <w:rFonts w:ascii="Cambria" w:hAnsi="Cambria" w:cs="Bookman Old Style"/>
          <w:color w:val="000000"/>
          <w:spacing w:val="-1"/>
        </w:rPr>
        <w:t>d</w:t>
      </w:r>
      <w:r w:rsidRPr="00025AD9">
        <w:rPr>
          <w:rFonts w:ascii="Cambria" w:hAnsi="Cambria" w:cs="Bookman Old Style"/>
          <w:color w:val="000000"/>
        </w:rPr>
        <w:t>a,</w:t>
      </w:r>
      <w:r w:rsidRPr="00025AD9">
        <w:rPr>
          <w:rFonts w:ascii="Cambria" w:hAnsi="Cambria" w:cs="Bookman Old Style"/>
          <w:color w:val="000000"/>
          <w:spacing w:val="-2"/>
        </w:rPr>
        <w:t>m</w:t>
      </w:r>
      <w:r w:rsidRPr="00025AD9">
        <w:rPr>
          <w:rFonts w:ascii="Cambria" w:hAnsi="Cambria" w:cs="Bookman Old Style"/>
          <w:color w:val="000000"/>
        </w:rPr>
        <w:t>a</w:t>
      </w:r>
      <w:r w:rsidRPr="00025AD9">
        <w:rPr>
          <w:rFonts w:ascii="Cambria" w:hAnsi="Cambria" w:cs="Bookman Old Style"/>
          <w:color w:val="000000"/>
          <w:spacing w:val="-1"/>
        </w:rPr>
        <w:t>k</w:t>
      </w:r>
      <w:r w:rsidRPr="00025AD9">
        <w:rPr>
          <w:rFonts w:ascii="Cambria" w:hAnsi="Cambria" w:cs="Bookman Old Style"/>
          <w:color w:val="000000"/>
        </w:rPr>
        <w:t xml:space="preserve">a </w:t>
      </w:r>
      <w:r w:rsidRPr="00025AD9">
        <w:rPr>
          <w:rFonts w:ascii="Cambria" w:hAnsi="Cambria" w:cs="Bookman Old Style"/>
          <w:color w:val="000000"/>
          <w:spacing w:val="-1"/>
        </w:rPr>
        <w:lastRenderedPageBreak/>
        <w:t>d</w:t>
      </w:r>
      <w:r w:rsidRPr="00025AD9">
        <w:rPr>
          <w:rFonts w:ascii="Cambria" w:hAnsi="Cambria" w:cs="Bookman Old Style"/>
          <w:color w:val="000000"/>
        </w:rPr>
        <w:t>i</w:t>
      </w:r>
      <w:r w:rsidRPr="00025AD9">
        <w:rPr>
          <w:rFonts w:ascii="Cambria" w:hAnsi="Cambria" w:cs="Bookman Old Style"/>
          <w:color w:val="000000"/>
          <w:spacing w:val="1"/>
        </w:rPr>
        <w:t>t</w:t>
      </w:r>
      <w:r w:rsidRPr="00025AD9">
        <w:rPr>
          <w:rFonts w:ascii="Cambria" w:hAnsi="Cambria" w:cs="Bookman Old Style"/>
          <w:color w:val="000000"/>
          <w:spacing w:val="-1"/>
        </w:rPr>
        <w:t>e</w:t>
      </w:r>
      <w:r w:rsidRPr="00025AD9">
        <w:rPr>
          <w:rFonts w:ascii="Cambria" w:hAnsi="Cambria" w:cs="Bookman Old Style"/>
          <w:color w:val="000000"/>
          <w:spacing w:val="1"/>
        </w:rPr>
        <w:t>t</w:t>
      </w:r>
      <w:r w:rsidRPr="00025AD9">
        <w:rPr>
          <w:rFonts w:ascii="Cambria" w:hAnsi="Cambria" w:cs="Bookman Old Style"/>
          <w:color w:val="000000"/>
        </w:rPr>
        <w:t>a</w:t>
      </w:r>
      <w:r w:rsidRPr="00025AD9">
        <w:rPr>
          <w:rFonts w:ascii="Cambria" w:hAnsi="Cambria" w:cs="Bookman Old Style"/>
          <w:color w:val="000000"/>
          <w:spacing w:val="-1"/>
        </w:rPr>
        <w:t>pk</w:t>
      </w:r>
      <w:r w:rsidRPr="00025AD9">
        <w:rPr>
          <w:rFonts w:ascii="Cambria" w:hAnsi="Cambria" w:cs="Bookman Old Style"/>
          <w:color w:val="000000"/>
        </w:rPr>
        <w:t>an</w:t>
      </w:r>
      <w:r w:rsidRPr="00025AD9">
        <w:rPr>
          <w:rFonts w:ascii="Cambria" w:hAnsi="Cambria" w:cs="Bookman Old Style"/>
          <w:color w:val="000000"/>
          <w:spacing w:val="1"/>
        </w:rPr>
        <w:t>t</w:t>
      </w:r>
      <w:r w:rsidRPr="00025AD9">
        <w:rPr>
          <w:rFonts w:ascii="Cambria" w:hAnsi="Cambria" w:cs="Bookman Old Style"/>
          <w:color w:val="000000"/>
        </w:rPr>
        <w:t>uju</w:t>
      </w:r>
      <w:r w:rsidRPr="00025AD9">
        <w:rPr>
          <w:rFonts w:ascii="Cambria" w:hAnsi="Cambria" w:cs="Bookman Old Style"/>
          <w:color w:val="000000"/>
          <w:spacing w:val="-3"/>
        </w:rPr>
        <w:t>a</w:t>
      </w:r>
      <w:r w:rsidRPr="00025AD9">
        <w:rPr>
          <w:rFonts w:ascii="Cambria" w:hAnsi="Cambria" w:cs="Bookman Old Style"/>
          <w:color w:val="000000"/>
        </w:rPr>
        <w:t>n</w:t>
      </w:r>
      <w:r w:rsidRPr="00025AD9">
        <w:rPr>
          <w:rFonts w:ascii="Cambria" w:hAnsi="Cambria" w:cs="Bookman Old Style"/>
          <w:color w:val="000000"/>
          <w:spacing w:val="-1"/>
        </w:rPr>
        <w:t>d</w:t>
      </w:r>
      <w:r w:rsidRPr="00025AD9">
        <w:rPr>
          <w:rFonts w:ascii="Cambria" w:hAnsi="Cambria" w:cs="Bookman Old Style"/>
          <w:color w:val="000000"/>
        </w:rPr>
        <w:t>an</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1"/>
        </w:rPr>
        <w:t>s</w:t>
      </w:r>
      <w:r w:rsidRPr="00025AD9">
        <w:rPr>
          <w:rFonts w:ascii="Cambria" w:hAnsi="Cambria" w:cs="Bookman Old Style"/>
          <w:color w:val="000000"/>
        </w:rPr>
        <w:t>a</w:t>
      </w:r>
      <w:r w:rsidRPr="00025AD9">
        <w:rPr>
          <w:rFonts w:ascii="Cambria" w:hAnsi="Cambria" w:cs="Bookman Old Style"/>
          <w:color w:val="000000"/>
          <w:spacing w:val="-2"/>
        </w:rPr>
        <w:t>r</w:t>
      </w:r>
      <w:r w:rsidRPr="00025AD9">
        <w:rPr>
          <w:rFonts w:ascii="Cambria" w:hAnsi="Cambria" w:cs="Bookman Old Style"/>
          <w:color w:val="000000"/>
        </w:rPr>
        <w:t>an</w:t>
      </w:r>
      <w:r w:rsidRPr="00025AD9">
        <w:rPr>
          <w:rFonts w:ascii="Cambria" w:hAnsi="Cambria" w:cs="Bookman Old Style"/>
          <w:color w:val="000000"/>
          <w:spacing w:val="-2"/>
        </w:rPr>
        <w:t>y</w:t>
      </w:r>
      <w:r w:rsidRPr="00025AD9">
        <w:rPr>
          <w:rFonts w:ascii="Cambria" w:hAnsi="Cambria" w:cs="Bookman Old Style"/>
          <w:color w:val="000000"/>
          <w:spacing w:val="-3"/>
        </w:rPr>
        <w:t>a</w:t>
      </w:r>
      <w:r w:rsidRPr="00025AD9">
        <w:rPr>
          <w:rFonts w:ascii="Cambria" w:hAnsi="Cambria" w:cs="Bookman Old Style"/>
          <w:color w:val="000000"/>
          <w:spacing w:val="1"/>
        </w:rPr>
        <w:t>n</w:t>
      </w:r>
      <w:r w:rsidRPr="00025AD9">
        <w:rPr>
          <w:rFonts w:ascii="Cambria" w:hAnsi="Cambria" w:cs="Bookman Old Style"/>
          <w:color w:val="000000"/>
        </w:rPr>
        <w:t>g</w:t>
      </w:r>
      <w:r w:rsidRPr="00025AD9">
        <w:rPr>
          <w:rFonts w:ascii="Cambria" w:hAnsi="Cambria" w:cs="Bookman Old Style"/>
          <w:color w:val="000000"/>
          <w:spacing w:val="1"/>
        </w:rPr>
        <w:t>h</w:t>
      </w:r>
      <w:r w:rsidRPr="00025AD9">
        <w:rPr>
          <w:rFonts w:ascii="Cambria" w:hAnsi="Cambria" w:cs="Bookman Old Style"/>
          <w:color w:val="000000"/>
          <w:spacing w:val="-1"/>
        </w:rPr>
        <w:t>e</w:t>
      </w:r>
      <w:r w:rsidRPr="00025AD9">
        <w:rPr>
          <w:rFonts w:ascii="Cambria" w:hAnsi="Cambria" w:cs="Bookman Old Style"/>
          <w:color w:val="000000"/>
          <w:spacing w:val="1"/>
        </w:rPr>
        <w:t>n</w:t>
      </w:r>
      <w:r w:rsidRPr="00025AD9">
        <w:rPr>
          <w:rFonts w:ascii="Cambria" w:hAnsi="Cambria" w:cs="Bookman Old Style"/>
          <w:color w:val="000000"/>
          <w:spacing w:val="-1"/>
        </w:rPr>
        <w:t>d</w:t>
      </w:r>
      <w:r w:rsidRPr="00025AD9">
        <w:rPr>
          <w:rFonts w:ascii="Cambria" w:hAnsi="Cambria" w:cs="Bookman Old Style"/>
          <w:color w:val="000000"/>
        </w:rPr>
        <w:t>ak</w:t>
      </w:r>
      <w:r w:rsidRPr="00025AD9">
        <w:rPr>
          <w:rFonts w:ascii="Cambria" w:hAnsi="Cambria" w:cs="Bookman Old Style"/>
          <w:color w:val="000000"/>
          <w:spacing w:val="-1"/>
        </w:rPr>
        <w:t>d</w:t>
      </w:r>
      <w:r w:rsidRPr="00025AD9">
        <w:rPr>
          <w:rFonts w:ascii="Cambria" w:hAnsi="Cambria" w:cs="Bookman Old Style"/>
          <w:color w:val="000000"/>
        </w:rPr>
        <w:t>i</w:t>
      </w:r>
      <w:r w:rsidRPr="00025AD9">
        <w:rPr>
          <w:rFonts w:ascii="Cambria" w:hAnsi="Cambria" w:cs="Bookman Old Style"/>
          <w:color w:val="000000"/>
          <w:spacing w:val="-1"/>
        </w:rPr>
        <w:t>c</w:t>
      </w:r>
      <w:r w:rsidRPr="00025AD9">
        <w:rPr>
          <w:rFonts w:ascii="Cambria" w:hAnsi="Cambria" w:cs="Bookman Old Style"/>
          <w:color w:val="000000"/>
        </w:rPr>
        <w:t>a</w:t>
      </w:r>
      <w:r w:rsidRPr="00025AD9">
        <w:rPr>
          <w:rFonts w:ascii="Cambria" w:hAnsi="Cambria" w:cs="Bookman Old Style"/>
          <w:color w:val="000000"/>
          <w:spacing w:val="-1"/>
        </w:rPr>
        <w:t>p</w:t>
      </w:r>
      <w:r w:rsidRPr="00025AD9">
        <w:rPr>
          <w:rFonts w:ascii="Cambria" w:hAnsi="Cambria" w:cs="Bookman Old Style"/>
          <w:color w:val="000000"/>
        </w:rPr>
        <w:t>ai</w:t>
      </w:r>
      <w:r w:rsidRPr="00025AD9">
        <w:rPr>
          <w:rFonts w:ascii="Cambria" w:hAnsi="Cambria" w:cs="Bookman Old Style"/>
          <w:color w:val="000000"/>
          <w:spacing w:val="-1"/>
        </w:rPr>
        <w:t>d</w:t>
      </w:r>
      <w:r w:rsidRPr="00025AD9">
        <w:rPr>
          <w:rFonts w:ascii="Cambria" w:hAnsi="Cambria" w:cs="Bookman Old Style"/>
          <w:color w:val="000000"/>
        </w:rPr>
        <w:t>al</w:t>
      </w:r>
      <w:r w:rsidRPr="00025AD9">
        <w:rPr>
          <w:rFonts w:ascii="Cambria" w:hAnsi="Cambria" w:cs="Bookman Old Style"/>
          <w:color w:val="000000"/>
          <w:spacing w:val="1"/>
        </w:rPr>
        <w:t>a</w:t>
      </w:r>
      <w:r w:rsidRPr="00025AD9">
        <w:rPr>
          <w:rFonts w:ascii="Cambria" w:hAnsi="Cambria" w:cs="Bookman Old Style"/>
          <w:color w:val="000000"/>
        </w:rPr>
        <w:t>m</w:t>
      </w:r>
      <w:r w:rsidRPr="00025AD9">
        <w:rPr>
          <w:rFonts w:ascii="Cambria" w:hAnsi="Cambria" w:cs="Bookman Old Style"/>
          <w:color w:val="000000"/>
          <w:spacing w:val="-1"/>
        </w:rPr>
        <w:t>k</w:t>
      </w:r>
      <w:r w:rsidRPr="00025AD9">
        <w:rPr>
          <w:rFonts w:ascii="Cambria" w:hAnsi="Cambria" w:cs="Bookman Old Style"/>
          <w:color w:val="000000"/>
        </w:rPr>
        <w:t>u</w:t>
      </w:r>
      <w:r w:rsidRPr="00025AD9">
        <w:rPr>
          <w:rFonts w:ascii="Cambria" w:hAnsi="Cambria" w:cs="Bookman Old Style"/>
          <w:color w:val="000000"/>
          <w:spacing w:val="-2"/>
        </w:rPr>
        <w:t>r</w:t>
      </w:r>
      <w:r w:rsidRPr="00025AD9">
        <w:rPr>
          <w:rFonts w:ascii="Cambria" w:hAnsi="Cambria" w:cs="Bookman Old Style"/>
          <w:color w:val="000000"/>
        </w:rPr>
        <w:t>un</w:t>
      </w:r>
      <w:r w:rsidRPr="00025AD9">
        <w:rPr>
          <w:rFonts w:ascii="Cambria" w:hAnsi="Cambria" w:cs="Bookman Old Style"/>
          <w:color w:val="000000"/>
          <w:spacing w:val="-3"/>
        </w:rPr>
        <w:t>w</w:t>
      </w:r>
      <w:r w:rsidRPr="00025AD9">
        <w:rPr>
          <w:rFonts w:ascii="Cambria" w:hAnsi="Cambria" w:cs="Bookman Old Style"/>
          <w:color w:val="000000"/>
        </w:rPr>
        <w:t>a</w:t>
      </w:r>
      <w:r w:rsidRPr="00025AD9">
        <w:rPr>
          <w:rFonts w:ascii="Cambria" w:hAnsi="Cambria" w:cs="Bookman Old Style"/>
          <w:color w:val="000000"/>
          <w:spacing w:val="-1"/>
        </w:rPr>
        <w:t>k</w:t>
      </w:r>
      <w:r w:rsidRPr="00025AD9">
        <w:rPr>
          <w:rFonts w:ascii="Cambria" w:hAnsi="Cambria" w:cs="Bookman Old Style"/>
          <w:color w:val="000000"/>
          <w:spacing w:val="1"/>
        </w:rPr>
        <w:t>t</w:t>
      </w:r>
      <w:r w:rsidRPr="00025AD9">
        <w:rPr>
          <w:rFonts w:ascii="Cambria" w:hAnsi="Cambria" w:cs="Bookman Old Style"/>
          <w:color w:val="000000"/>
        </w:rPr>
        <w:t>u 5</w:t>
      </w:r>
      <w:r w:rsidRPr="00025AD9">
        <w:rPr>
          <w:rFonts w:ascii="Cambria" w:hAnsi="Cambria" w:cs="Bookman Old Style"/>
          <w:color w:val="000000"/>
          <w:spacing w:val="1"/>
        </w:rPr>
        <w:t>t</w:t>
      </w:r>
      <w:r w:rsidRPr="00025AD9">
        <w:rPr>
          <w:rFonts w:ascii="Cambria" w:hAnsi="Cambria" w:cs="Bookman Old Style"/>
          <w:color w:val="000000"/>
        </w:rPr>
        <w:t>a</w:t>
      </w:r>
      <w:r w:rsidRPr="00025AD9">
        <w:rPr>
          <w:rFonts w:ascii="Cambria" w:hAnsi="Cambria" w:cs="Bookman Old Style"/>
          <w:color w:val="000000"/>
          <w:spacing w:val="1"/>
        </w:rPr>
        <w:t>h</w:t>
      </w:r>
      <w:r w:rsidRPr="00025AD9">
        <w:rPr>
          <w:rFonts w:ascii="Cambria" w:hAnsi="Cambria" w:cs="Bookman Old Style"/>
          <w:color w:val="000000"/>
        </w:rPr>
        <w:t>una</w:t>
      </w:r>
      <w:r w:rsidRPr="00025AD9">
        <w:rPr>
          <w:rFonts w:ascii="Cambria" w:hAnsi="Cambria" w:cs="Bookman Old Style"/>
          <w:color w:val="000000"/>
          <w:spacing w:val="-1"/>
        </w:rPr>
        <w:t>d</w:t>
      </w:r>
      <w:r w:rsidRPr="00025AD9">
        <w:rPr>
          <w:rFonts w:ascii="Cambria" w:hAnsi="Cambria" w:cs="Bookman Old Style"/>
          <w:color w:val="000000"/>
        </w:rPr>
        <w:t>al</w:t>
      </w:r>
      <w:r w:rsidRPr="00025AD9">
        <w:rPr>
          <w:rFonts w:ascii="Cambria" w:hAnsi="Cambria" w:cs="Bookman Old Style"/>
          <w:color w:val="000000"/>
          <w:spacing w:val="-3"/>
        </w:rPr>
        <w:t>a</w:t>
      </w:r>
      <w:r w:rsidRPr="00025AD9">
        <w:rPr>
          <w:rFonts w:ascii="Cambria" w:hAnsi="Cambria" w:cs="Bookman Old Style"/>
          <w:color w:val="000000"/>
        </w:rPr>
        <w:t>h</w:t>
      </w:r>
      <w:r w:rsidRPr="00025AD9">
        <w:rPr>
          <w:rFonts w:ascii="Cambria" w:hAnsi="Cambria" w:cs="Bookman Old Style"/>
          <w:color w:val="000000"/>
          <w:spacing w:val="-1"/>
        </w:rPr>
        <w:t>seb</w:t>
      </w:r>
      <w:r w:rsidRPr="00025AD9">
        <w:rPr>
          <w:rFonts w:ascii="Cambria" w:hAnsi="Cambria" w:cs="Bookman Old Style"/>
          <w:color w:val="000000"/>
        </w:rPr>
        <w:t>a</w:t>
      </w:r>
      <w:r w:rsidRPr="00025AD9">
        <w:rPr>
          <w:rFonts w:ascii="Cambria" w:hAnsi="Cambria" w:cs="Bookman Old Style"/>
          <w:color w:val="000000"/>
          <w:spacing w:val="-2"/>
        </w:rPr>
        <w:t>g</w:t>
      </w:r>
      <w:r w:rsidRPr="00025AD9">
        <w:rPr>
          <w:rFonts w:ascii="Cambria" w:hAnsi="Cambria" w:cs="Bookman Old Style"/>
          <w:color w:val="000000"/>
        </w:rPr>
        <w:t xml:space="preserve">ai </w:t>
      </w:r>
      <w:r w:rsidRPr="00025AD9">
        <w:rPr>
          <w:rFonts w:ascii="Cambria" w:hAnsi="Cambria" w:cs="Bookman Old Style"/>
          <w:color w:val="000000"/>
          <w:spacing w:val="-1"/>
        </w:rPr>
        <w:t>be</w:t>
      </w:r>
      <w:r w:rsidRPr="00025AD9">
        <w:rPr>
          <w:rFonts w:ascii="Cambria" w:hAnsi="Cambria" w:cs="Bookman Old Style"/>
          <w:color w:val="000000"/>
          <w:spacing w:val="-2"/>
        </w:rPr>
        <w:t>r</w:t>
      </w:r>
      <w:r w:rsidRPr="00025AD9">
        <w:rPr>
          <w:rFonts w:ascii="Cambria" w:hAnsi="Cambria" w:cs="Bookman Old Style"/>
          <w:color w:val="000000"/>
        </w:rPr>
        <w:t>i</w:t>
      </w:r>
      <w:r w:rsidRPr="00025AD9">
        <w:rPr>
          <w:rFonts w:ascii="Cambria" w:hAnsi="Cambria" w:cs="Bookman Old Style"/>
          <w:color w:val="000000"/>
          <w:spacing w:val="-1"/>
        </w:rPr>
        <w:t>k</w:t>
      </w:r>
      <w:r w:rsidRPr="00025AD9">
        <w:rPr>
          <w:rFonts w:ascii="Cambria" w:hAnsi="Cambria" w:cs="Bookman Old Style"/>
          <w:color w:val="000000"/>
        </w:rPr>
        <w:t>u</w:t>
      </w:r>
      <w:r w:rsidRPr="00025AD9">
        <w:rPr>
          <w:rFonts w:ascii="Cambria" w:hAnsi="Cambria" w:cs="Bookman Old Style"/>
          <w:color w:val="000000"/>
          <w:spacing w:val="1"/>
        </w:rPr>
        <w:t>t</w:t>
      </w:r>
      <w:r w:rsidRPr="00025AD9">
        <w:rPr>
          <w:rFonts w:ascii="Cambria" w:hAnsi="Cambria" w:cs="Bookman Old Style"/>
          <w:color w:val="000000"/>
        </w:rPr>
        <w:t>:</w:t>
      </w:r>
    </w:p>
    <w:p w:rsidR="00EA266E" w:rsidRPr="00025AD9" w:rsidRDefault="00EA266E" w:rsidP="007A4234">
      <w:pPr>
        <w:pStyle w:val="ListParagraph"/>
        <w:spacing w:line="360" w:lineRule="auto"/>
        <w:ind w:left="0" w:firstLine="851"/>
        <w:jc w:val="both"/>
        <w:rPr>
          <w:rFonts w:asciiTheme="majorHAnsi" w:hAnsiTheme="majorHAnsi" w:cs="Bookman Old Style"/>
          <w:color w:val="000000"/>
          <w:lang w:val="en-GB"/>
        </w:rPr>
      </w:pPr>
    </w:p>
    <w:tbl>
      <w:tblPr>
        <w:tblW w:w="5027" w:type="pct"/>
        <w:tblLayout w:type="fixed"/>
        <w:tblLook w:val="04A0" w:firstRow="1" w:lastRow="0" w:firstColumn="1" w:lastColumn="0" w:noHBand="0" w:noVBand="1"/>
      </w:tblPr>
      <w:tblGrid>
        <w:gridCol w:w="404"/>
        <w:gridCol w:w="1976"/>
        <w:gridCol w:w="562"/>
        <w:gridCol w:w="2699"/>
        <w:gridCol w:w="3116"/>
      </w:tblGrid>
      <w:tr w:rsidR="00802BD7" w:rsidRPr="00025AD9" w:rsidTr="00836772">
        <w:trPr>
          <w:trHeight w:val="390"/>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7A4234" w:rsidRPr="00025AD9" w:rsidRDefault="007A4234" w:rsidP="00595213">
            <w:pPr>
              <w:ind w:left="318"/>
              <w:rPr>
                <w:rFonts w:ascii="Cambria" w:hAnsi="Cambria" w:cs="Arial"/>
                <w:b/>
                <w:bCs/>
                <w:color w:val="000000"/>
                <w:sz w:val="20"/>
                <w:szCs w:val="20"/>
              </w:rPr>
            </w:pPr>
            <w:r w:rsidRPr="00025AD9">
              <w:rPr>
                <w:rFonts w:ascii="Cambria" w:hAnsi="Cambria" w:cs="Calibri"/>
                <w:b/>
                <w:bCs/>
                <w:color w:val="000000"/>
                <w:sz w:val="20"/>
                <w:szCs w:val="20"/>
              </w:rPr>
              <w:t>Misi 1</w:t>
            </w:r>
          </w:p>
        </w:tc>
        <w:tc>
          <w:tcPr>
            <w:tcW w:w="3641" w:type="pct"/>
            <w:gridSpan w:val="3"/>
            <w:tcBorders>
              <w:top w:val="single" w:sz="8" w:space="0" w:color="auto"/>
              <w:left w:val="single" w:sz="8" w:space="0" w:color="auto"/>
              <w:right w:val="single" w:sz="8" w:space="0" w:color="auto"/>
            </w:tcBorders>
            <w:vAlign w:val="center"/>
          </w:tcPr>
          <w:p w:rsidR="007A4234" w:rsidRPr="00025AD9" w:rsidRDefault="007A4234" w:rsidP="000A4FD3">
            <w:pPr>
              <w:spacing w:line="20" w:lineRule="atLeast"/>
              <w:ind w:left="80" w:hanging="80"/>
              <w:rPr>
                <w:rFonts w:ascii="Cambria" w:hAnsi="Cambria" w:cs="Calibri"/>
                <w:b/>
                <w:bCs/>
                <w:color w:val="000000"/>
                <w:sz w:val="20"/>
                <w:szCs w:val="20"/>
              </w:rPr>
            </w:pPr>
            <w:r w:rsidRPr="00025AD9">
              <w:rPr>
                <w:rFonts w:ascii="Cambria" w:hAnsi="Cambria" w:cs="Calibri"/>
                <w:b/>
                <w:sz w:val="20"/>
                <w:szCs w:val="20"/>
              </w:rPr>
              <w:t>: Meningkatkan kehidupan beragama dan norma adat berlandaskan prinsip Adat Basandi Syarak, Syarak  Basandi Kitabullah</w:t>
            </w:r>
          </w:p>
        </w:tc>
      </w:tr>
      <w:tr w:rsidR="00802BD7" w:rsidRPr="00025AD9" w:rsidTr="00836772">
        <w:trPr>
          <w:trHeight w:val="390"/>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7A4234" w:rsidRPr="00025AD9" w:rsidRDefault="007A4234" w:rsidP="00595213">
            <w:pPr>
              <w:ind w:left="318"/>
              <w:rPr>
                <w:rFonts w:ascii="Cambria" w:hAnsi="Cambria" w:cs="Calibri"/>
                <w:b/>
                <w:bCs/>
                <w:color w:val="000000"/>
                <w:sz w:val="20"/>
                <w:szCs w:val="20"/>
              </w:rPr>
            </w:pPr>
            <w:r w:rsidRPr="00025AD9">
              <w:rPr>
                <w:rFonts w:ascii="Cambria" w:hAnsi="Cambria" w:cs="Calibri"/>
                <w:b/>
                <w:bCs/>
                <w:color w:val="000000"/>
                <w:sz w:val="20"/>
                <w:szCs w:val="20"/>
              </w:rPr>
              <w:t>Prioritas 1</w:t>
            </w:r>
          </w:p>
        </w:tc>
        <w:tc>
          <w:tcPr>
            <w:tcW w:w="3641" w:type="pct"/>
            <w:gridSpan w:val="3"/>
            <w:tcBorders>
              <w:top w:val="single" w:sz="8" w:space="0" w:color="auto"/>
              <w:left w:val="single" w:sz="8" w:space="0" w:color="auto"/>
              <w:right w:val="single" w:sz="8" w:space="0" w:color="auto"/>
            </w:tcBorders>
            <w:vAlign w:val="center"/>
          </w:tcPr>
          <w:p w:rsidR="007A4234" w:rsidRPr="00025AD9" w:rsidRDefault="007A4234" w:rsidP="000A4FD3">
            <w:pPr>
              <w:spacing w:line="20" w:lineRule="atLeast"/>
              <w:ind w:left="80" w:hanging="80"/>
              <w:rPr>
                <w:rFonts w:ascii="Cambria" w:hAnsi="Cambria" w:cs="Calibri"/>
                <w:b/>
                <w:sz w:val="20"/>
                <w:szCs w:val="20"/>
              </w:rPr>
            </w:pPr>
            <w:r w:rsidRPr="00025AD9">
              <w:rPr>
                <w:rFonts w:ascii="Cambria" w:hAnsi="Cambria" w:cs="Calibri"/>
                <w:b/>
                <w:sz w:val="20"/>
                <w:szCs w:val="20"/>
              </w:rPr>
              <w:t>: Memperkuat  Pemahaman dan pengamalan nilai- nilai ke Islaman serta pelestarian adat dan budaya salingka nagari.</w:t>
            </w:r>
          </w:p>
        </w:tc>
      </w:tr>
      <w:tr w:rsidR="00025AD9" w:rsidRPr="00025AD9" w:rsidTr="00836772">
        <w:trPr>
          <w:trHeight w:val="390"/>
        </w:trPr>
        <w:tc>
          <w:tcPr>
            <w:tcW w:w="1359" w:type="pct"/>
            <w:gridSpan w:val="2"/>
            <w:vMerge w:val="restart"/>
            <w:tcBorders>
              <w:top w:val="single" w:sz="8" w:space="0" w:color="auto"/>
              <w:left w:val="single" w:sz="8" w:space="0" w:color="auto"/>
              <w:right w:val="single" w:sz="4" w:space="0" w:color="000000"/>
            </w:tcBorders>
            <w:vAlign w:val="center"/>
            <w:hideMark/>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Tujuan</w:t>
            </w:r>
          </w:p>
        </w:tc>
        <w:tc>
          <w:tcPr>
            <w:tcW w:w="1862" w:type="pct"/>
            <w:gridSpan w:val="2"/>
            <w:vMerge w:val="restart"/>
            <w:tcBorders>
              <w:top w:val="single" w:sz="8" w:space="0" w:color="auto"/>
              <w:left w:val="single" w:sz="4" w:space="0" w:color="auto"/>
              <w:right w:val="single" w:sz="8" w:space="0" w:color="auto"/>
            </w:tcBorders>
            <w:vAlign w:val="center"/>
            <w:hideMark/>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Sasaran</w:t>
            </w:r>
          </w:p>
        </w:tc>
        <w:tc>
          <w:tcPr>
            <w:tcW w:w="1779" w:type="pct"/>
            <w:vMerge w:val="restart"/>
            <w:tcBorders>
              <w:top w:val="single" w:sz="8" w:space="0" w:color="auto"/>
              <w:left w:val="single" w:sz="4" w:space="0" w:color="auto"/>
              <w:right w:val="single" w:sz="8" w:space="0" w:color="auto"/>
            </w:tcBorders>
            <w:vAlign w:val="center"/>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Indikator Sasaran</w:t>
            </w:r>
          </w:p>
        </w:tc>
      </w:tr>
      <w:tr w:rsidR="00025AD9" w:rsidRPr="00025AD9" w:rsidTr="00836772">
        <w:trPr>
          <w:trHeight w:val="234"/>
        </w:trPr>
        <w:tc>
          <w:tcPr>
            <w:tcW w:w="1359" w:type="pct"/>
            <w:gridSpan w:val="2"/>
            <w:vMerge/>
            <w:tcBorders>
              <w:top w:val="single" w:sz="8" w:space="0" w:color="auto"/>
              <w:left w:val="single" w:sz="8" w:space="0" w:color="auto"/>
              <w:bottom w:val="single" w:sz="8" w:space="0" w:color="auto"/>
              <w:right w:val="single" w:sz="4" w:space="0" w:color="auto"/>
            </w:tcBorders>
            <w:shd w:val="clear" w:color="auto" w:fill="auto"/>
            <w:noWrap/>
            <w:hideMark/>
          </w:tcPr>
          <w:p w:rsidR="007A4234" w:rsidRPr="00025AD9" w:rsidRDefault="007A4234" w:rsidP="00595213">
            <w:pPr>
              <w:rPr>
                <w:rFonts w:ascii="Cambria" w:hAnsi="Cambria" w:cs="Calibri"/>
                <w:sz w:val="20"/>
                <w:szCs w:val="20"/>
              </w:rPr>
            </w:pPr>
          </w:p>
        </w:tc>
        <w:tc>
          <w:tcPr>
            <w:tcW w:w="1862" w:type="pct"/>
            <w:gridSpan w:val="2"/>
            <w:vMerge/>
            <w:tcBorders>
              <w:top w:val="single" w:sz="8" w:space="0" w:color="auto"/>
              <w:left w:val="single" w:sz="4" w:space="0" w:color="auto"/>
              <w:bottom w:val="single" w:sz="8" w:space="0" w:color="auto"/>
              <w:right w:val="single" w:sz="4" w:space="0" w:color="auto"/>
            </w:tcBorders>
            <w:shd w:val="clear" w:color="auto" w:fill="auto"/>
            <w:noWrap/>
            <w:hideMark/>
          </w:tcPr>
          <w:p w:rsidR="007A4234" w:rsidRPr="00025AD9" w:rsidRDefault="007A4234" w:rsidP="00595213">
            <w:pPr>
              <w:rPr>
                <w:rFonts w:ascii="Cambria" w:hAnsi="Cambria" w:cs="Calibri"/>
                <w:sz w:val="20"/>
                <w:szCs w:val="20"/>
              </w:rPr>
            </w:pPr>
          </w:p>
        </w:tc>
        <w:tc>
          <w:tcPr>
            <w:tcW w:w="1779" w:type="pct"/>
            <w:vMerge/>
            <w:tcBorders>
              <w:top w:val="single" w:sz="8" w:space="0" w:color="auto"/>
              <w:left w:val="single" w:sz="4" w:space="0" w:color="auto"/>
              <w:bottom w:val="single" w:sz="8" w:space="0" w:color="auto"/>
              <w:right w:val="single" w:sz="4" w:space="0" w:color="auto"/>
            </w:tcBorders>
          </w:tcPr>
          <w:p w:rsidR="007A4234" w:rsidRPr="00025AD9" w:rsidRDefault="007A4234" w:rsidP="00595213">
            <w:pPr>
              <w:rPr>
                <w:rFonts w:ascii="Cambria" w:hAnsi="Cambria" w:cs="Calibri"/>
                <w:sz w:val="20"/>
                <w:szCs w:val="20"/>
              </w:rPr>
            </w:pPr>
          </w:p>
        </w:tc>
      </w:tr>
      <w:tr w:rsidR="008615C4" w:rsidRPr="00025AD9" w:rsidTr="008615C4">
        <w:trPr>
          <w:trHeight w:val="517"/>
        </w:trPr>
        <w:tc>
          <w:tcPr>
            <w:tcW w:w="231" w:type="pct"/>
            <w:vMerge w:val="restart"/>
            <w:tcBorders>
              <w:top w:val="single" w:sz="8" w:space="0" w:color="auto"/>
              <w:left w:val="single" w:sz="8" w:space="0" w:color="auto"/>
            </w:tcBorders>
            <w:shd w:val="clear" w:color="auto" w:fill="auto"/>
            <w:noWrap/>
            <w:hideMark/>
          </w:tcPr>
          <w:p w:rsidR="008615C4" w:rsidRPr="00025AD9" w:rsidRDefault="008615C4" w:rsidP="00595213">
            <w:pPr>
              <w:jc w:val="center"/>
              <w:rPr>
                <w:rFonts w:ascii="Cambria" w:hAnsi="Cambria" w:cs="Calibri"/>
                <w:bCs/>
                <w:sz w:val="20"/>
                <w:szCs w:val="20"/>
              </w:rPr>
            </w:pPr>
            <w:r w:rsidRPr="00025AD9">
              <w:rPr>
                <w:rFonts w:ascii="Cambria" w:hAnsi="Cambria" w:cs="Calibri"/>
                <w:bCs/>
                <w:sz w:val="20"/>
                <w:szCs w:val="20"/>
              </w:rPr>
              <w:t>1.</w:t>
            </w:r>
          </w:p>
          <w:p w:rsidR="008615C4" w:rsidRPr="00025AD9" w:rsidRDefault="008615C4" w:rsidP="00595213">
            <w:pPr>
              <w:rPr>
                <w:rFonts w:ascii="Cambria" w:hAnsi="Cambria" w:cs="Arial"/>
                <w:bCs/>
                <w:sz w:val="20"/>
                <w:szCs w:val="20"/>
              </w:rPr>
            </w:pPr>
            <w:r w:rsidRPr="00025AD9">
              <w:rPr>
                <w:rFonts w:ascii="Cambria" w:hAnsi="Cambria" w:cs="Arial"/>
                <w:bCs/>
                <w:sz w:val="20"/>
                <w:szCs w:val="20"/>
              </w:rPr>
              <w:t> </w:t>
            </w:r>
          </w:p>
          <w:p w:rsidR="008615C4" w:rsidRPr="00025AD9" w:rsidRDefault="008615C4" w:rsidP="00595213">
            <w:pPr>
              <w:rPr>
                <w:rFonts w:ascii="Cambria" w:hAnsi="Cambria" w:cs="Calibri"/>
                <w:bCs/>
                <w:sz w:val="20"/>
                <w:szCs w:val="20"/>
              </w:rPr>
            </w:pPr>
            <w:r w:rsidRPr="00025AD9">
              <w:rPr>
                <w:rFonts w:ascii="Cambria" w:hAnsi="Cambria" w:cs="Arial"/>
                <w:bCs/>
                <w:sz w:val="20"/>
                <w:szCs w:val="20"/>
              </w:rPr>
              <w:t> </w:t>
            </w:r>
          </w:p>
        </w:tc>
        <w:tc>
          <w:tcPr>
            <w:tcW w:w="1128" w:type="pct"/>
            <w:vMerge w:val="restart"/>
            <w:tcBorders>
              <w:top w:val="single" w:sz="8" w:space="0" w:color="auto"/>
              <w:right w:val="single" w:sz="4" w:space="0" w:color="auto"/>
            </w:tcBorders>
            <w:shd w:val="clear" w:color="auto" w:fill="auto"/>
            <w:hideMark/>
          </w:tcPr>
          <w:p w:rsidR="008615C4" w:rsidRPr="00025AD9" w:rsidRDefault="008615C4" w:rsidP="00595213">
            <w:pPr>
              <w:rPr>
                <w:rFonts w:ascii="Cambria" w:hAnsi="Cambria" w:cs="Arial"/>
                <w:sz w:val="20"/>
                <w:szCs w:val="20"/>
              </w:rPr>
            </w:pPr>
            <w:r w:rsidRPr="00025AD9">
              <w:rPr>
                <w:rFonts w:ascii="Cambria" w:hAnsi="Cambria" w:cs="Arial"/>
                <w:sz w:val="20"/>
                <w:szCs w:val="20"/>
              </w:rPr>
              <w:t>Pemantapan pemahaman dan pengamalan nilai- nilai ke Islaman guna mewujudkan karakter masyarakat yang madani.</w:t>
            </w:r>
          </w:p>
        </w:tc>
        <w:tc>
          <w:tcPr>
            <w:tcW w:w="321" w:type="pct"/>
            <w:vMerge w:val="restart"/>
            <w:tcBorders>
              <w:top w:val="single" w:sz="8" w:space="0" w:color="auto"/>
              <w:left w:val="single" w:sz="4" w:space="0" w:color="auto"/>
            </w:tcBorders>
            <w:shd w:val="clear" w:color="auto" w:fill="auto"/>
            <w:noWrap/>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1.1.</w:t>
            </w:r>
          </w:p>
        </w:tc>
        <w:tc>
          <w:tcPr>
            <w:tcW w:w="1541" w:type="pct"/>
            <w:vMerge w:val="restart"/>
            <w:tcBorders>
              <w:top w:val="single" w:sz="8" w:space="0" w:color="auto"/>
              <w:right w:val="single" w:sz="8" w:space="0" w:color="auto"/>
            </w:tcBorders>
            <w:shd w:val="clear" w:color="auto" w:fill="auto"/>
            <w:hideMark/>
          </w:tcPr>
          <w:p w:rsidR="008615C4" w:rsidRPr="00025AD9" w:rsidRDefault="008615C4" w:rsidP="00595213">
            <w:pPr>
              <w:rPr>
                <w:rFonts w:ascii="Cambria" w:hAnsi="Cambria" w:cs="Arial"/>
                <w:sz w:val="20"/>
                <w:szCs w:val="20"/>
              </w:rPr>
            </w:pPr>
            <w:r w:rsidRPr="00025AD9">
              <w:rPr>
                <w:rFonts w:ascii="Cambria" w:hAnsi="Cambria" w:cs="Arial"/>
                <w:bCs/>
                <w:sz w:val="20"/>
                <w:szCs w:val="20"/>
              </w:rPr>
              <w:t xml:space="preserve">Meningkatnya pemahaman terhadap Al Quran. </w:t>
            </w: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s="Arial"/>
                <w:bCs/>
                <w:color w:val="000000"/>
                <w:kern w:val="24"/>
                <w:sz w:val="20"/>
                <w:szCs w:val="20"/>
              </w:rPr>
              <w:t>Persentase    lulusan SD/MI  bisa baca tulis al Quran.</w:t>
            </w:r>
          </w:p>
        </w:tc>
      </w:tr>
      <w:tr w:rsidR="008615C4" w:rsidRPr="00025AD9" w:rsidTr="008615C4">
        <w:trPr>
          <w:trHeight w:val="539"/>
        </w:trPr>
        <w:tc>
          <w:tcPr>
            <w:tcW w:w="231" w:type="pct"/>
            <w:vMerge/>
            <w:tcBorders>
              <w:left w:val="single" w:sz="8" w:space="0" w:color="auto"/>
            </w:tcBorders>
            <w:shd w:val="clear" w:color="auto" w:fill="auto"/>
            <w:hideMark/>
          </w:tcPr>
          <w:p w:rsidR="008615C4" w:rsidRPr="00025AD9" w:rsidRDefault="008615C4" w:rsidP="00595213">
            <w:pPr>
              <w:rPr>
                <w:rFonts w:ascii="Cambria" w:hAnsi="Cambria" w:cs="Arial"/>
                <w:bCs/>
                <w:sz w:val="20"/>
                <w:szCs w:val="20"/>
              </w:rPr>
            </w:pPr>
          </w:p>
        </w:tc>
        <w:tc>
          <w:tcPr>
            <w:tcW w:w="1128" w:type="pct"/>
            <w:vMerge/>
            <w:tcBorders>
              <w:right w:val="single" w:sz="4" w:space="0" w:color="auto"/>
            </w:tcBorders>
            <w:shd w:val="clear" w:color="auto" w:fill="auto"/>
            <w:hideMark/>
          </w:tcPr>
          <w:p w:rsidR="008615C4" w:rsidRPr="00025AD9" w:rsidRDefault="008615C4" w:rsidP="00595213">
            <w:pPr>
              <w:rPr>
                <w:rFonts w:ascii="Cambria" w:hAnsi="Cambria" w:cs="Arial"/>
                <w:sz w:val="20"/>
                <w:szCs w:val="20"/>
              </w:rPr>
            </w:pPr>
          </w:p>
        </w:tc>
        <w:tc>
          <w:tcPr>
            <w:tcW w:w="321" w:type="pct"/>
            <w:vMerge/>
            <w:tcBorders>
              <w:left w:val="single" w:sz="4"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541" w:type="pct"/>
            <w:vMerge/>
            <w:tcBorders>
              <w:right w:val="single" w:sz="8" w:space="0" w:color="auto"/>
            </w:tcBorders>
            <w:shd w:val="clear" w:color="auto" w:fill="auto"/>
            <w:hideMark/>
          </w:tcPr>
          <w:p w:rsidR="008615C4" w:rsidRPr="00025AD9" w:rsidRDefault="008615C4" w:rsidP="00595213">
            <w:pPr>
              <w:rPr>
                <w:rFonts w:ascii="Cambria" w:hAnsi="Cambria" w:cs="Arial"/>
                <w:color w:val="000000"/>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tabs>
                <w:tab w:val="left" w:pos="0"/>
              </w:tabs>
              <w:spacing w:before="0" w:beforeAutospacing="0" w:after="0" w:afterAutospacing="0"/>
              <w:rPr>
                <w:rFonts w:ascii="Cambria" w:hAnsi="Cambria" w:cs="Arial"/>
                <w:sz w:val="20"/>
                <w:szCs w:val="20"/>
              </w:rPr>
            </w:pPr>
            <w:r w:rsidRPr="00025AD9">
              <w:rPr>
                <w:rFonts w:ascii="Cambria" w:hAnsi="Cambria" w:cs="Arial"/>
                <w:color w:val="000000"/>
                <w:kern w:val="24"/>
                <w:sz w:val="20"/>
                <w:szCs w:val="20"/>
              </w:rPr>
              <w:t xml:space="preserve">Persentase      lulusan SMP/MTS lancar baca tulis  al Quran </w:t>
            </w:r>
          </w:p>
        </w:tc>
      </w:tr>
      <w:tr w:rsidR="008615C4" w:rsidRPr="00025AD9" w:rsidTr="008615C4">
        <w:trPr>
          <w:trHeight w:val="339"/>
        </w:trPr>
        <w:tc>
          <w:tcPr>
            <w:tcW w:w="231" w:type="pct"/>
            <w:vMerge/>
            <w:tcBorders>
              <w:left w:val="single" w:sz="8" w:space="0" w:color="auto"/>
            </w:tcBorders>
            <w:shd w:val="clear" w:color="auto" w:fill="auto"/>
            <w:hideMark/>
          </w:tcPr>
          <w:p w:rsidR="008615C4" w:rsidRPr="00025AD9" w:rsidRDefault="008615C4" w:rsidP="00595213">
            <w:pPr>
              <w:rPr>
                <w:rFonts w:ascii="Cambria" w:hAnsi="Cambria" w:cs="Arial"/>
                <w:bCs/>
                <w:sz w:val="20"/>
                <w:szCs w:val="20"/>
              </w:rPr>
            </w:pPr>
          </w:p>
        </w:tc>
        <w:tc>
          <w:tcPr>
            <w:tcW w:w="1128" w:type="pct"/>
            <w:vMerge/>
            <w:tcBorders>
              <w:right w:val="single" w:sz="4" w:space="0" w:color="auto"/>
            </w:tcBorders>
            <w:shd w:val="clear" w:color="auto" w:fill="auto"/>
            <w:hideMark/>
          </w:tcPr>
          <w:p w:rsidR="008615C4" w:rsidRPr="00025AD9" w:rsidRDefault="008615C4" w:rsidP="00595213">
            <w:pPr>
              <w:rPr>
                <w:rFonts w:ascii="Cambria" w:hAnsi="Cambria" w:cs="Arial"/>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541" w:type="pct"/>
            <w:vMerge/>
            <w:tcBorders>
              <w:bottom w:val="single" w:sz="8" w:space="0" w:color="auto"/>
              <w:right w:val="single" w:sz="8" w:space="0" w:color="auto"/>
            </w:tcBorders>
            <w:shd w:val="clear" w:color="auto" w:fill="auto"/>
            <w:hideMark/>
          </w:tcPr>
          <w:p w:rsidR="008615C4" w:rsidRPr="00025AD9" w:rsidRDefault="008615C4" w:rsidP="00595213">
            <w:pPr>
              <w:rPr>
                <w:rFonts w:ascii="Cambria" w:hAnsi="Cambria" w:cs="Arial"/>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tabs>
                <w:tab w:val="left" w:pos="0"/>
              </w:tabs>
              <w:spacing w:before="0" w:beforeAutospacing="0" w:after="0" w:afterAutospacing="0"/>
              <w:rPr>
                <w:rFonts w:ascii="Cambria" w:hAnsi="Cambria" w:cs="Arial"/>
                <w:sz w:val="20"/>
                <w:szCs w:val="20"/>
              </w:rPr>
            </w:pPr>
            <w:r w:rsidRPr="00025AD9">
              <w:rPr>
                <w:rFonts w:ascii="Cambria" w:hAnsi="Cambria" w:cs="Arial"/>
                <w:color w:val="000000"/>
                <w:kern w:val="24"/>
                <w:sz w:val="20"/>
                <w:szCs w:val="20"/>
              </w:rPr>
              <w:t xml:space="preserve">Angka Partisipasi Kasar TPA/MDA </w:t>
            </w:r>
          </w:p>
        </w:tc>
      </w:tr>
      <w:tr w:rsidR="008615C4" w:rsidRPr="00025AD9" w:rsidTr="008615C4">
        <w:trPr>
          <w:trHeight w:val="483"/>
        </w:trPr>
        <w:tc>
          <w:tcPr>
            <w:tcW w:w="231" w:type="pct"/>
            <w:vMerge/>
            <w:tcBorders>
              <w:left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128" w:type="pct"/>
            <w:vMerge/>
            <w:tcBorders>
              <w:right w:val="single" w:sz="4" w:space="0" w:color="auto"/>
            </w:tcBorders>
            <w:shd w:val="clear" w:color="auto" w:fill="auto"/>
            <w:hideMark/>
          </w:tcPr>
          <w:p w:rsidR="008615C4" w:rsidRPr="00025AD9" w:rsidRDefault="008615C4" w:rsidP="00595213">
            <w:pPr>
              <w:rPr>
                <w:rFonts w:ascii="Cambria" w:hAnsi="Cambria" w:cs="Arial"/>
                <w:color w:val="000000"/>
                <w:sz w:val="20"/>
                <w:szCs w:val="20"/>
              </w:rPr>
            </w:pP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1.2</w:t>
            </w:r>
          </w:p>
        </w:tc>
        <w:tc>
          <w:tcPr>
            <w:tcW w:w="1541" w:type="pct"/>
            <w:vMerge w:val="restart"/>
            <w:tcBorders>
              <w:top w:val="single" w:sz="8" w:space="0" w:color="auto"/>
              <w:right w:val="single" w:sz="8" w:space="0" w:color="auto"/>
            </w:tcBorders>
            <w:shd w:val="clear" w:color="auto" w:fill="auto"/>
            <w:hideMark/>
          </w:tcPr>
          <w:p w:rsidR="008615C4" w:rsidRPr="00025AD9" w:rsidRDefault="008615C4" w:rsidP="00595213">
            <w:pPr>
              <w:rPr>
                <w:rFonts w:ascii="Cambria" w:hAnsi="Cambria" w:cs="Arial"/>
                <w:color w:val="000000"/>
                <w:sz w:val="20"/>
                <w:szCs w:val="20"/>
              </w:rPr>
            </w:pPr>
            <w:r w:rsidRPr="00025AD9">
              <w:rPr>
                <w:rFonts w:ascii="Cambria" w:hAnsi="Cambria" w:cs="Arial"/>
                <w:color w:val="000000"/>
                <w:sz w:val="20"/>
                <w:szCs w:val="20"/>
              </w:rPr>
              <w:t xml:space="preserve">Meningkatnya kesholehan </w:t>
            </w:r>
            <w:r>
              <w:rPr>
                <w:rFonts w:ascii="Cambria" w:hAnsi="Cambria" w:cs="Arial"/>
                <w:color w:val="000000"/>
                <w:sz w:val="20"/>
                <w:szCs w:val="20"/>
              </w:rPr>
              <w:t>social</w:t>
            </w: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textAlignment w:val="baseline"/>
              <w:rPr>
                <w:rFonts w:ascii="Cambria" w:hAnsi="Cambria" w:cs="Arial"/>
                <w:sz w:val="20"/>
                <w:szCs w:val="20"/>
              </w:rPr>
            </w:pPr>
            <w:r w:rsidRPr="00025AD9">
              <w:rPr>
                <w:rFonts w:ascii="Cambria" w:hAnsi="Cambria" w:cs="Arial"/>
                <w:color w:val="000000"/>
                <w:kern w:val="24"/>
                <w:sz w:val="20"/>
                <w:szCs w:val="20"/>
              </w:rPr>
              <w:t>Persentase peningkatan penerimaan zakat.</w:t>
            </w:r>
          </w:p>
        </w:tc>
      </w:tr>
      <w:tr w:rsidR="008615C4" w:rsidRPr="00025AD9" w:rsidTr="008615C4">
        <w:trPr>
          <w:trHeight w:val="512"/>
        </w:trPr>
        <w:tc>
          <w:tcPr>
            <w:tcW w:w="231" w:type="pct"/>
            <w:vMerge/>
            <w:tcBorders>
              <w:left w:val="single" w:sz="8" w:space="0" w:color="auto"/>
              <w:bottom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128" w:type="pct"/>
            <w:vMerge/>
            <w:tcBorders>
              <w:bottom w:val="single" w:sz="8" w:space="0" w:color="auto"/>
              <w:right w:val="single" w:sz="4" w:space="0" w:color="auto"/>
            </w:tcBorders>
            <w:shd w:val="clear" w:color="auto" w:fill="auto"/>
            <w:hideMark/>
          </w:tcPr>
          <w:p w:rsidR="008615C4" w:rsidRPr="00025AD9" w:rsidRDefault="008615C4" w:rsidP="00595213">
            <w:pPr>
              <w:rPr>
                <w:rFonts w:ascii="Cambria" w:hAnsi="Cambria" w:cs="Tahoma"/>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541" w:type="pct"/>
            <w:vMerge/>
            <w:tcBorders>
              <w:bottom w:val="single" w:sz="8" w:space="0" w:color="auto"/>
              <w:right w:val="single" w:sz="8" w:space="0" w:color="auto"/>
            </w:tcBorders>
            <w:shd w:val="clear" w:color="auto" w:fill="auto"/>
            <w:hideMark/>
          </w:tcPr>
          <w:p w:rsidR="008615C4" w:rsidRPr="00025AD9" w:rsidRDefault="008615C4" w:rsidP="00595213">
            <w:pPr>
              <w:rPr>
                <w:rFonts w:ascii="Cambria" w:hAnsi="Cambria" w:cs="Tahoma"/>
                <w:bCs/>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s="Arial"/>
                <w:sz w:val="20"/>
                <w:szCs w:val="20"/>
              </w:rPr>
              <w:t>Persentase penurunan kasus penyakit masyarakat.</w:t>
            </w:r>
          </w:p>
        </w:tc>
      </w:tr>
      <w:tr w:rsidR="008615C4" w:rsidRPr="00025AD9" w:rsidTr="008615C4">
        <w:trPr>
          <w:trHeight w:val="442"/>
        </w:trPr>
        <w:tc>
          <w:tcPr>
            <w:tcW w:w="231" w:type="pct"/>
            <w:vMerge w:val="restart"/>
            <w:tcBorders>
              <w:top w:val="single" w:sz="8" w:space="0" w:color="auto"/>
              <w:left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2.</w:t>
            </w:r>
          </w:p>
        </w:tc>
        <w:tc>
          <w:tcPr>
            <w:tcW w:w="1128" w:type="pct"/>
            <w:vMerge w:val="restart"/>
            <w:tcBorders>
              <w:top w:val="single" w:sz="8" w:space="0" w:color="auto"/>
              <w:right w:val="single" w:sz="4" w:space="0" w:color="auto"/>
            </w:tcBorders>
            <w:shd w:val="clear" w:color="auto" w:fill="auto"/>
            <w:hideMark/>
          </w:tcPr>
          <w:p w:rsidR="008615C4" w:rsidRPr="00025AD9" w:rsidRDefault="008615C4" w:rsidP="00595213">
            <w:pPr>
              <w:rPr>
                <w:rFonts w:ascii="Cambria" w:hAnsi="Cambria" w:cs="Arial"/>
                <w:color w:val="000000"/>
                <w:sz w:val="20"/>
                <w:szCs w:val="20"/>
              </w:rPr>
            </w:pPr>
            <w:r w:rsidRPr="00025AD9">
              <w:rPr>
                <w:rFonts w:ascii="Cambria" w:hAnsi="Cambria" w:cs="Tahoma"/>
                <w:sz w:val="20"/>
                <w:szCs w:val="20"/>
              </w:rPr>
              <w:t>Meningkatkan Pelestarian nilai-nilai adat dan budaya salingka nagari</w:t>
            </w: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2.1.</w:t>
            </w:r>
          </w:p>
        </w:tc>
        <w:tc>
          <w:tcPr>
            <w:tcW w:w="1541" w:type="pct"/>
            <w:vMerge w:val="restart"/>
            <w:tcBorders>
              <w:top w:val="single" w:sz="8" w:space="0" w:color="auto"/>
              <w:right w:val="single" w:sz="8" w:space="0" w:color="auto"/>
            </w:tcBorders>
            <w:shd w:val="clear" w:color="auto" w:fill="auto"/>
            <w:hideMark/>
          </w:tcPr>
          <w:p w:rsidR="008615C4" w:rsidRPr="00025AD9" w:rsidRDefault="008615C4" w:rsidP="00595213">
            <w:pPr>
              <w:rPr>
                <w:rFonts w:ascii="Cambria" w:hAnsi="Cambria" w:cs="Arial"/>
                <w:sz w:val="20"/>
                <w:szCs w:val="20"/>
              </w:rPr>
            </w:pPr>
            <w:r w:rsidRPr="00025AD9">
              <w:rPr>
                <w:rFonts w:ascii="Cambria" w:hAnsi="Cambria" w:cs="Tahoma"/>
                <w:bCs/>
                <w:sz w:val="20"/>
                <w:szCs w:val="20"/>
              </w:rPr>
              <w:t>Terpeliharanya   nilai nilai adat dan budaya salingka nagari</w:t>
            </w: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s="Arial"/>
                <w:sz w:val="20"/>
                <w:szCs w:val="20"/>
              </w:rPr>
              <w:t>Persentase nagari yang memiliki pedoman  adat salingka nagari.</w:t>
            </w:r>
          </w:p>
        </w:tc>
      </w:tr>
      <w:tr w:rsidR="008615C4" w:rsidRPr="00025AD9" w:rsidTr="008615C4">
        <w:trPr>
          <w:trHeight w:val="239"/>
        </w:trPr>
        <w:tc>
          <w:tcPr>
            <w:tcW w:w="231" w:type="pct"/>
            <w:vMerge/>
            <w:tcBorders>
              <w:left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128" w:type="pct"/>
            <w:vMerge/>
            <w:tcBorders>
              <w:right w:val="single" w:sz="4" w:space="0" w:color="auto"/>
            </w:tcBorders>
            <w:shd w:val="clear" w:color="auto" w:fill="auto"/>
            <w:hideMark/>
          </w:tcPr>
          <w:p w:rsidR="008615C4" w:rsidRPr="00025AD9" w:rsidRDefault="008615C4" w:rsidP="00595213">
            <w:pPr>
              <w:rPr>
                <w:rFonts w:ascii="Cambria" w:hAnsi="Cambria" w:cs="Arial"/>
                <w:color w:val="3F3151"/>
                <w:sz w:val="20"/>
                <w:szCs w:val="20"/>
              </w:rPr>
            </w:pPr>
          </w:p>
        </w:tc>
        <w:tc>
          <w:tcPr>
            <w:tcW w:w="321" w:type="pct"/>
            <w:vMerge/>
            <w:tcBorders>
              <w:left w:val="single" w:sz="4"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541" w:type="pct"/>
            <w:vMerge/>
            <w:tcBorders>
              <w:right w:val="single" w:sz="8" w:space="0" w:color="auto"/>
            </w:tcBorders>
            <w:shd w:val="clear" w:color="auto" w:fill="auto"/>
            <w:hideMark/>
          </w:tcPr>
          <w:p w:rsidR="008615C4" w:rsidRPr="00025AD9" w:rsidRDefault="008615C4" w:rsidP="00595213">
            <w:pPr>
              <w:rPr>
                <w:rFonts w:ascii="Cambria" w:hAnsi="Cambria" w:cs="Arial"/>
                <w:color w:val="000000"/>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textAlignment w:val="baseline"/>
              <w:rPr>
                <w:rFonts w:ascii="Cambria" w:hAnsi="Cambria" w:cs="Arial"/>
                <w:sz w:val="20"/>
                <w:szCs w:val="20"/>
              </w:rPr>
            </w:pPr>
            <w:r w:rsidRPr="00025AD9">
              <w:rPr>
                <w:rFonts w:ascii="Cambria" w:hAnsi="Cambria" w:cs="Arial"/>
                <w:color w:val="000000"/>
                <w:kern w:val="24"/>
                <w:sz w:val="20"/>
                <w:szCs w:val="20"/>
              </w:rPr>
              <w:t xml:space="preserve">Persentase  nagari yang memiliki sanggar  seni dan budaya yang aktif. </w:t>
            </w:r>
          </w:p>
        </w:tc>
      </w:tr>
      <w:tr w:rsidR="008615C4" w:rsidRPr="00025AD9" w:rsidTr="008615C4">
        <w:trPr>
          <w:trHeight w:val="239"/>
        </w:trPr>
        <w:tc>
          <w:tcPr>
            <w:tcW w:w="231" w:type="pct"/>
            <w:vMerge/>
            <w:tcBorders>
              <w:left w:val="single" w:sz="8" w:space="0" w:color="auto"/>
              <w:bottom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128" w:type="pct"/>
            <w:vMerge/>
            <w:tcBorders>
              <w:bottom w:val="single" w:sz="8" w:space="0" w:color="auto"/>
              <w:right w:val="single" w:sz="4" w:space="0" w:color="auto"/>
            </w:tcBorders>
            <w:shd w:val="clear" w:color="auto" w:fill="auto"/>
            <w:hideMark/>
          </w:tcPr>
          <w:p w:rsidR="008615C4" w:rsidRPr="00025AD9" w:rsidRDefault="008615C4" w:rsidP="00595213">
            <w:pPr>
              <w:rPr>
                <w:rFonts w:ascii="Cambria" w:hAnsi="Cambria" w:cs="Arial"/>
                <w:color w:val="3F3151"/>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rPr>
                <w:rFonts w:ascii="Cambria" w:hAnsi="Cambria" w:cs="Arial"/>
                <w:bCs/>
                <w:color w:val="000000"/>
                <w:sz w:val="20"/>
                <w:szCs w:val="20"/>
              </w:rPr>
            </w:pPr>
          </w:p>
        </w:tc>
        <w:tc>
          <w:tcPr>
            <w:tcW w:w="1541" w:type="pct"/>
            <w:vMerge/>
            <w:tcBorders>
              <w:bottom w:val="single" w:sz="8" w:space="0" w:color="auto"/>
              <w:right w:val="single" w:sz="8" w:space="0" w:color="auto"/>
            </w:tcBorders>
            <w:shd w:val="clear" w:color="auto" w:fill="auto"/>
            <w:hideMark/>
          </w:tcPr>
          <w:p w:rsidR="008615C4" w:rsidRPr="00025AD9" w:rsidRDefault="008615C4" w:rsidP="00595213">
            <w:pPr>
              <w:rPr>
                <w:rFonts w:ascii="Cambria" w:hAnsi="Cambria" w:cs="Arial"/>
                <w:color w:val="000000"/>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textAlignment w:val="baseline"/>
              <w:rPr>
                <w:rFonts w:ascii="Cambria" w:hAnsi="Cambria" w:cs="Arial"/>
                <w:sz w:val="20"/>
                <w:szCs w:val="20"/>
              </w:rPr>
            </w:pPr>
            <w:r w:rsidRPr="00025AD9">
              <w:rPr>
                <w:rFonts w:ascii="Cambria" w:hAnsi="Cambria" w:cs="Arial"/>
                <w:color w:val="000000"/>
                <w:kern w:val="24"/>
                <w:sz w:val="20"/>
                <w:szCs w:val="20"/>
              </w:rPr>
              <w:t xml:space="preserve">Persentase Lembaga adat  (KAN Nagari dan  Bundo Kanduang) yang  aktif. </w:t>
            </w:r>
          </w:p>
        </w:tc>
      </w:tr>
    </w:tbl>
    <w:p w:rsidR="00836772" w:rsidRDefault="00836772"/>
    <w:p w:rsidR="00836772" w:rsidRDefault="00836772"/>
    <w:tbl>
      <w:tblPr>
        <w:tblW w:w="5027" w:type="pct"/>
        <w:tblLayout w:type="fixed"/>
        <w:tblLook w:val="04A0" w:firstRow="1" w:lastRow="0" w:firstColumn="1" w:lastColumn="0" w:noHBand="0" w:noVBand="1"/>
      </w:tblPr>
      <w:tblGrid>
        <w:gridCol w:w="392"/>
        <w:gridCol w:w="1988"/>
        <w:gridCol w:w="562"/>
        <w:gridCol w:w="2699"/>
        <w:gridCol w:w="3116"/>
      </w:tblGrid>
      <w:tr w:rsidR="00802BD7" w:rsidRPr="00025AD9" w:rsidTr="00836772">
        <w:trPr>
          <w:trHeight w:val="390"/>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7A4234" w:rsidRPr="00025AD9" w:rsidRDefault="007A4234" w:rsidP="00595213">
            <w:pPr>
              <w:ind w:left="318"/>
              <w:rPr>
                <w:rFonts w:ascii="Cambria" w:hAnsi="Cambria" w:cs="Arial"/>
                <w:b/>
                <w:bCs/>
                <w:color w:val="000000"/>
                <w:sz w:val="20"/>
                <w:szCs w:val="20"/>
              </w:rPr>
            </w:pPr>
            <w:r w:rsidRPr="00025AD9">
              <w:rPr>
                <w:rFonts w:ascii="Cambria" w:hAnsi="Cambria" w:cs="Calibri"/>
                <w:b/>
                <w:bCs/>
                <w:color w:val="000000"/>
                <w:sz w:val="20"/>
                <w:szCs w:val="20"/>
              </w:rPr>
              <w:t>Misi 2</w:t>
            </w:r>
          </w:p>
        </w:tc>
        <w:tc>
          <w:tcPr>
            <w:tcW w:w="3641" w:type="pct"/>
            <w:gridSpan w:val="3"/>
            <w:tcBorders>
              <w:top w:val="single" w:sz="8" w:space="0" w:color="auto"/>
              <w:left w:val="single" w:sz="8" w:space="0" w:color="auto"/>
              <w:right w:val="single" w:sz="8" w:space="0" w:color="auto"/>
            </w:tcBorders>
            <w:vAlign w:val="center"/>
          </w:tcPr>
          <w:p w:rsidR="007A4234" w:rsidRPr="00025AD9" w:rsidRDefault="007A4234" w:rsidP="000A4FD3">
            <w:pPr>
              <w:spacing w:line="20" w:lineRule="atLeast"/>
              <w:ind w:left="80" w:hanging="80"/>
              <w:rPr>
                <w:rFonts w:ascii="Cambria" w:hAnsi="Cambria" w:cs="Calibri"/>
                <w:b/>
                <w:bCs/>
                <w:color w:val="000000"/>
                <w:sz w:val="20"/>
                <w:szCs w:val="20"/>
              </w:rPr>
            </w:pPr>
            <w:r w:rsidRPr="00025AD9">
              <w:rPr>
                <w:rFonts w:ascii="Cambria" w:hAnsi="Cambria" w:cs="Calibri"/>
                <w:b/>
                <w:bCs/>
                <w:color w:val="000000"/>
                <w:sz w:val="20"/>
                <w:szCs w:val="20"/>
              </w:rPr>
              <w:t>: Mewujudkan tata pemerintahan yang baik, bersih (</w:t>
            </w:r>
            <w:r w:rsidRPr="00025AD9">
              <w:rPr>
                <w:rFonts w:ascii="Cambria" w:hAnsi="Cambria" w:cs="Calibri"/>
                <w:b/>
                <w:bCs/>
                <w:i/>
                <w:color w:val="000000"/>
                <w:sz w:val="20"/>
                <w:szCs w:val="20"/>
              </w:rPr>
              <w:t>good and clean governance</w:t>
            </w:r>
            <w:r w:rsidRPr="00025AD9">
              <w:rPr>
                <w:rFonts w:ascii="Cambria" w:hAnsi="Cambria" w:cs="Calibri"/>
                <w:b/>
                <w:bCs/>
                <w:color w:val="000000"/>
                <w:sz w:val="20"/>
                <w:szCs w:val="20"/>
              </w:rPr>
              <w:t xml:space="preserve">) dan profesional </w:t>
            </w:r>
          </w:p>
        </w:tc>
      </w:tr>
      <w:tr w:rsidR="00802BD7" w:rsidRPr="00025AD9" w:rsidTr="00836772">
        <w:trPr>
          <w:trHeight w:val="390"/>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7A4234" w:rsidRPr="00025AD9" w:rsidRDefault="007A4234" w:rsidP="00595213">
            <w:pPr>
              <w:ind w:left="318"/>
              <w:rPr>
                <w:rFonts w:ascii="Cambria" w:hAnsi="Cambria" w:cs="Calibri"/>
                <w:b/>
                <w:bCs/>
                <w:color w:val="000000"/>
                <w:sz w:val="20"/>
                <w:szCs w:val="20"/>
              </w:rPr>
            </w:pPr>
            <w:r w:rsidRPr="00025AD9">
              <w:rPr>
                <w:rFonts w:ascii="Cambria" w:hAnsi="Cambria" w:cs="Calibri"/>
                <w:b/>
                <w:bCs/>
                <w:color w:val="000000"/>
                <w:sz w:val="20"/>
                <w:szCs w:val="20"/>
              </w:rPr>
              <w:t>Prioritas  2</w:t>
            </w:r>
          </w:p>
        </w:tc>
        <w:tc>
          <w:tcPr>
            <w:tcW w:w="3641" w:type="pct"/>
            <w:gridSpan w:val="3"/>
            <w:tcBorders>
              <w:top w:val="single" w:sz="8" w:space="0" w:color="auto"/>
              <w:left w:val="single" w:sz="8" w:space="0" w:color="auto"/>
              <w:right w:val="single" w:sz="8" w:space="0" w:color="auto"/>
            </w:tcBorders>
            <w:vAlign w:val="center"/>
          </w:tcPr>
          <w:p w:rsidR="007A4234" w:rsidRPr="00025AD9" w:rsidRDefault="007A4234" w:rsidP="00595213">
            <w:pPr>
              <w:rPr>
                <w:rFonts w:ascii="Cambria" w:hAnsi="Cambria" w:cs="Calibri"/>
                <w:b/>
                <w:sz w:val="20"/>
                <w:szCs w:val="20"/>
              </w:rPr>
            </w:pPr>
            <w:r w:rsidRPr="00025AD9">
              <w:rPr>
                <w:rFonts w:ascii="Cambria" w:hAnsi="Cambria" w:cs="Calibri"/>
                <w:b/>
                <w:sz w:val="20"/>
                <w:szCs w:val="20"/>
              </w:rPr>
              <w:t>: Penguatan Tata Kelola Pemerintahan dan Reformasi Birokrasi</w:t>
            </w:r>
          </w:p>
        </w:tc>
      </w:tr>
      <w:tr w:rsidR="007A4234" w:rsidRPr="00025AD9" w:rsidTr="00836772">
        <w:trPr>
          <w:trHeight w:val="390"/>
        </w:trPr>
        <w:tc>
          <w:tcPr>
            <w:tcW w:w="1359" w:type="pct"/>
            <w:gridSpan w:val="2"/>
            <w:vMerge w:val="restart"/>
            <w:tcBorders>
              <w:top w:val="single" w:sz="8" w:space="0" w:color="auto"/>
              <w:left w:val="single" w:sz="8" w:space="0" w:color="auto"/>
              <w:right w:val="single" w:sz="4" w:space="0" w:color="000000"/>
            </w:tcBorders>
            <w:vAlign w:val="center"/>
            <w:hideMark/>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Tujuan</w:t>
            </w:r>
          </w:p>
        </w:tc>
        <w:tc>
          <w:tcPr>
            <w:tcW w:w="1862" w:type="pct"/>
            <w:gridSpan w:val="2"/>
            <w:vMerge w:val="restart"/>
            <w:tcBorders>
              <w:top w:val="single" w:sz="8" w:space="0" w:color="auto"/>
              <w:left w:val="single" w:sz="4" w:space="0" w:color="auto"/>
              <w:right w:val="single" w:sz="8" w:space="0" w:color="auto"/>
            </w:tcBorders>
            <w:vAlign w:val="center"/>
            <w:hideMark/>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Sasaran</w:t>
            </w:r>
          </w:p>
        </w:tc>
        <w:tc>
          <w:tcPr>
            <w:tcW w:w="1779" w:type="pct"/>
            <w:vMerge w:val="restart"/>
            <w:tcBorders>
              <w:top w:val="single" w:sz="8" w:space="0" w:color="auto"/>
              <w:left w:val="single" w:sz="4" w:space="0" w:color="auto"/>
              <w:right w:val="single" w:sz="8" w:space="0" w:color="auto"/>
            </w:tcBorders>
            <w:vAlign w:val="center"/>
          </w:tcPr>
          <w:p w:rsidR="007A4234" w:rsidRPr="00025AD9" w:rsidRDefault="007A4234" w:rsidP="00595213">
            <w:pPr>
              <w:jc w:val="center"/>
              <w:rPr>
                <w:rFonts w:ascii="Cambria" w:hAnsi="Cambria" w:cs="Calibri"/>
                <w:bCs/>
                <w:color w:val="000000"/>
                <w:sz w:val="20"/>
                <w:szCs w:val="20"/>
              </w:rPr>
            </w:pPr>
            <w:r w:rsidRPr="00025AD9">
              <w:rPr>
                <w:rFonts w:ascii="Cambria" w:hAnsi="Cambria" w:cs="Calibri"/>
                <w:bCs/>
                <w:color w:val="000000"/>
                <w:sz w:val="20"/>
                <w:szCs w:val="20"/>
              </w:rPr>
              <w:t>Indikator Sasaran</w:t>
            </w:r>
          </w:p>
        </w:tc>
      </w:tr>
      <w:tr w:rsidR="007A4234" w:rsidRPr="00025AD9" w:rsidTr="00836772">
        <w:trPr>
          <w:trHeight w:val="234"/>
        </w:trPr>
        <w:tc>
          <w:tcPr>
            <w:tcW w:w="1359" w:type="pct"/>
            <w:gridSpan w:val="2"/>
            <w:vMerge/>
            <w:tcBorders>
              <w:left w:val="single" w:sz="8" w:space="0" w:color="auto"/>
              <w:bottom w:val="single" w:sz="8" w:space="0" w:color="auto"/>
              <w:right w:val="single" w:sz="4" w:space="0" w:color="auto"/>
            </w:tcBorders>
            <w:shd w:val="clear" w:color="auto" w:fill="auto"/>
            <w:noWrap/>
            <w:hideMark/>
          </w:tcPr>
          <w:p w:rsidR="007A4234" w:rsidRPr="00025AD9" w:rsidRDefault="007A4234" w:rsidP="00595213">
            <w:pPr>
              <w:rPr>
                <w:rFonts w:ascii="Cambria" w:hAnsi="Cambria" w:cs="Calibri"/>
                <w:sz w:val="20"/>
                <w:szCs w:val="20"/>
              </w:rPr>
            </w:pPr>
          </w:p>
        </w:tc>
        <w:tc>
          <w:tcPr>
            <w:tcW w:w="1862" w:type="pct"/>
            <w:gridSpan w:val="2"/>
            <w:vMerge/>
            <w:tcBorders>
              <w:left w:val="single" w:sz="4" w:space="0" w:color="auto"/>
              <w:bottom w:val="single" w:sz="8" w:space="0" w:color="auto"/>
              <w:right w:val="single" w:sz="4" w:space="0" w:color="auto"/>
            </w:tcBorders>
            <w:shd w:val="clear" w:color="auto" w:fill="auto"/>
            <w:noWrap/>
            <w:hideMark/>
          </w:tcPr>
          <w:p w:rsidR="007A4234" w:rsidRPr="00025AD9" w:rsidRDefault="007A4234" w:rsidP="00595213">
            <w:pPr>
              <w:rPr>
                <w:rFonts w:ascii="Cambria" w:hAnsi="Cambria" w:cs="Calibri"/>
                <w:sz w:val="20"/>
                <w:szCs w:val="20"/>
              </w:rPr>
            </w:pPr>
          </w:p>
        </w:tc>
        <w:tc>
          <w:tcPr>
            <w:tcW w:w="1779" w:type="pct"/>
            <w:vMerge/>
            <w:tcBorders>
              <w:left w:val="single" w:sz="4" w:space="0" w:color="auto"/>
              <w:bottom w:val="single" w:sz="8" w:space="0" w:color="auto"/>
              <w:right w:val="single" w:sz="4" w:space="0" w:color="auto"/>
            </w:tcBorders>
          </w:tcPr>
          <w:p w:rsidR="007A4234" w:rsidRPr="00025AD9" w:rsidRDefault="007A4234" w:rsidP="00595213">
            <w:pPr>
              <w:rPr>
                <w:rFonts w:ascii="Cambria" w:hAnsi="Cambria" w:cs="Calibri"/>
                <w:sz w:val="20"/>
                <w:szCs w:val="20"/>
              </w:rPr>
            </w:pPr>
          </w:p>
        </w:tc>
      </w:tr>
      <w:tr w:rsidR="008615C4" w:rsidRPr="00025AD9" w:rsidTr="008615C4">
        <w:trPr>
          <w:trHeight w:val="783"/>
        </w:trPr>
        <w:tc>
          <w:tcPr>
            <w:tcW w:w="224" w:type="pct"/>
            <w:vMerge w:val="restart"/>
            <w:tcBorders>
              <w:top w:val="single" w:sz="8" w:space="0" w:color="auto"/>
              <w:left w:val="single" w:sz="8" w:space="0" w:color="auto"/>
            </w:tcBorders>
            <w:shd w:val="clear" w:color="auto" w:fill="auto"/>
            <w:noWrap/>
            <w:hideMark/>
          </w:tcPr>
          <w:p w:rsidR="008615C4" w:rsidRPr="00025AD9" w:rsidRDefault="008615C4" w:rsidP="00595213">
            <w:pPr>
              <w:jc w:val="center"/>
              <w:rPr>
                <w:rFonts w:ascii="Cambria" w:hAnsi="Cambria" w:cs="Calibri"/>
                <w:bCs/>
                <w:sz w:val="20"/>
                <w:szCs w:val="20"/>
              </w:rPr>
            </w:pPr>
            <w:r w:rsidRPr="00025AD9">
              <w:rPr>
                <w:rFonts w:ascii="Cambria" w:hAnsi="Cambria" w:cs="Calibri"/>
                <w:bCs/>
                <w:sz w:val="20"/>
                <w:szCs w:val="20"/>
              </w:rPr>
              <w:t>1.</w:t>
            </w:r>
          </w:p>
        </w:tc>
        <w:tc>
          <w:tcPr>
            <w:tcW w:w="1135" w:type="pct"/>
            <w:vMerge w:val="restart"/>
            <w:tcBorders>
              <w:top w:val="single" w:sz="8" w:space="0" w:color="auto"/>
              <w:right w:val="single" w:sz="4" w:space="0" w:color="auto"/>
            </w:tcBorders>
            <w:shd w:val="clear" w:color="auto" w:fill="auto"/>
            <w:hideMark/>
          </w:tcPr>
          <w:p w:rsidR="008615C4" w:rsidRPr="00025AD9" w:rsidRDefault="008615C4" w:rsidP="00595213">
            <w:pPr>
              <w:rPr>
                <w:rFonts w:ascii="Cambria" w:hAnsi="Cambria" w:cs="Arial"/>
                <w:sz w:val="20"/>
                <w:szCs w:val="20"/>
              </w:rPr>
            </w:pPr>
            <w:r w:rsidRPr="00025AD9">
              <w:rPr>
                <w:rFonts w:ascii="Cambria" w:hAnsi="Cambria" w:cs="Arial"/>
                <w:sz w:val="20"/>
                <w:szCs w:val="20"/>
              </w:rPr>
              <w:t>Penguatan Tata Kelola Pemerintahan dan Reformasi Birokrasi</w:t>
            </w:r>
          </w:p>
        </w:tc>
        <w:tc>
          <w:tcPr>
            <w:tcW w:w="321" w:type="pct"/>
            <w:tcBorders>
              <w:top w:val="single" w:sz="8" w:space="0" w:color="auto"/>
              <w:left w:val="single" w:sz="4" w:space="0" w:color="auto"/>
              <w:bottom w:val="single" w:sz="8" w:space="0" w:color="auto"/>
            </w:tcBorders>
            <w:shd w:val="clear" w:color="auto" w:fill="auto"/>
            <w:noWrap/>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1.1.</w:t>
            </w:r>
          </w:p>
        </w:tc>
        <w:tc>
          <w:tcPr>
            <w:tcW w:w="1541" w:type="pct"/>
            <w:tcBorders>
              <w:top w:val="single" w:sz="8" w:space="0" w:color="auto"/>
              <w:bottom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olor w:val="000000"/>
                <w:kern w:val="24"/>
                <w:sz w:val="20"/>
                <w:szCs w:val="20"/>
              </w:rPr>
              <w:t xml:space="preserve">Meningkatnya </w:t>
            </w:r>
            <w:r w:rsidRPr="00025AD9">
              <w:rPr>
                <w:rFonts w:ascii="Cambria" w:hAnsi="Cambria" w:cs="Arial"/>
                <w:sz w:val="20"/>
                <w:szCs w:val="20"/>
              </w:rPr>
              <w:t>Tata Kelola Pemerintahan dan Reformasi Birokrasi</w:t>
            </w:r>
            <w:r w:rsidRPr="00025AD9">
              <w:rPr>
                <w:rFonts w:ascii="Cambria" w:hAnsi="Cambria" w:cs="Arial"/>
                <w:b/>
                <w:bCs/>
                <w:sz w:val="20"/>
                <w:szCs w:val="20"/>
              </w:rPr>
              <w:t xml:space="preserve"> .</w:t>
            </w: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s="Arial"/>
                <w:sz w:val="20"/>
                <w:szCs w:val="20"/>
              </w:rPr>
              <w:t>Indeks Reformasi Birokrasi</w:t>
            </w:r>
          </w:p>
        </w:tc>
      </w:tr>
      <w:tr w:rsidR="008615C4" w:rsidRPr="00025AD9" w:rsidTr="008615C4">
        <w:trPr>
          <w:trHeight w:val="553"/>
        </w:trPr>
        <w:tc>
          <w:tcPr>
            <w:tcW w:w="224" w:type="pct"/>
            <w:vMerge/>
            <w:tcBorders>
              <w:left w:val="single" w:sz="8" w:space="0" w:color="auto"/>
            </w:tcBorders>
            <w:shd w:val="clear" w:color="auto" w:fill="auto"/>
            <w:noWrap/>
            <w:hideMark/>
          </w:tcPr>
          <w:p w:rsidR="008615C4" w:rsidRPr="00025AD9" w:rsidRDefault="008615C4" w:rsidP="00595213">
            <w:pPr>
              <w:jc w:val="center"/>
              <w:rPr>
                <w:rFonts w:ascii="Cambria" w:hAnsi="Cambria" w:cs="Calibri"/>
                <w:bCs/>
                <w:sz w:val="20"/>
                <w:szCs w:val="20"/>
              </w:rPr>
            </w:pPr>
          </w:p>
        </w:tc>
        <w:tc>
          <w:tcPr>
            <w:tcW w:w="1135" w:type="pct"/>
            <w:vMerge/>
            <w:tcBorders>
              <w:right w:val="single" w:sz="4" w:space="0" w:color="auto"/>
            </w:tcBorders>
            <w:shd w:val="clear" w:color="auto" w:fill="auto"/>
            <w:hideMark/>
          </w:tcPr>
          <w:p w:rsidR="008615C4" w:rsidRPr="00025AD9" w:rsidRDefault="008615C4" w:rsidP="00595213">
            <w:pPr>
              <w:rPr>
                <w:rFonts w:ascii="Cambria" w:hAnsi="Cambria" w:cs="Arial"/>
                <w:sz w:val="20"/>
                <w:szCs w:val="20"/>
              </w:rPr>
            </w:pPr>
          </w:p>
        </w:tc>
        <w:tc>
          <w:tcPr>
            <w:tcW w:w="321" w:type="pct"/>
            <w:tcBorders>
              <w:top w:val="single" w:sz="8" w:space="0" w:color="auto"/>
              <w:left w:val="single" w:sz="4" w:space="0" w:color="auto"/>
              <w:bottom w:val="single" w:sz="8" w:space="0" w:color="auto"/>
            </w:tcBorders>
            <w:shd w:val="clear" w:color="auto" w:fill="auto"/>
            <w:noWrap/>
            <w:hideMark/>
          </w:tcPr>
          <w:p w:rsidR="008615C4" w:rsidRPr="00025AD9" w:rsidRDefault="008615C4" w:rsidP="00595213">
            <w:pPr>
              <w:rPr>
                <w:rFonts w:ascii="Cambria" w:hAnsi="Cambria" w:cs="Arial"/>
                <w:bCs/>
                <w:color w:val="000000"/>
                <w:sz w:val="20"/>
                <w:szCs w:val="20"/>
              </w:rPr>
            </w:pPr>
            <w:r w:rsidRPr="00025AD9">
              <w:rPr>
                <w:rFonts w:ascii="Cambria" w:hAnsi="Cambria" w:cs="Arial"/>
                <w:bCs/>
                <w:color w:val="000000"/>
                <w:sz w:val="20"/>
                <w:szCs w:val="20"/>
              </w:rPr>
              <w:t>1.2.</w:t>
            </w:r>
          </w:p>
        </w:tc>
        <w:tc>
          <w:tcPr>
            <w:tcW w:w="1541" w:type="pct"/>
            <w:tcBorders>
              <w:top w:val="single" w:sz="8" w:space="0" w:color="auto"/>
              <w:bottom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ind w:right="446"/>
              <w:rPr>
                <w:rFonts w:ascii="Cambria" w:hAnsi="Cambria" w:cs="Arial"/>
                <w:sz w:val="20"/>
                <w:szCs w:val="20"/>
              </w:rPr>
            </w:pPr>
            <w:r w:rsidRPr="00025AD9">
              <w:rPr>
                <w:rFonts w:ascii="Cambria" w:hAnsi="Cambria"/>
                <w:color w:val="000000"/>
                <w:kern w:val="24"/>
                <w:sz w:val="20"/>
                <w:szCs w:val="20"/>
              </w:rPr>
              <w:t>Meningkatnya akuntabilitas kinerja</w:t>
            </w: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olor w:val="000000"/>
                <w:kern w:val="24"/>
                <w:sz w:val="20"/>
                <w:szCs w:val="20"/>
              </w:rPr>
              <w:t>Predikat nilai akuntabilitas kinerja kabupaten</w:t>
            </w:r>
          </w:p>
        </w:tc>
      </w:tr>
      <w:tr w:rsidR="008615C4" w:rsidRPr="00025AD9" w:rsidTr="008615C4">
        <w:trPr>
          <w:trHeight w:val="534"/>
        </w:trPr>
        <w:tc>
          <w:tcPr>
            <w:tcW w:w="224" w:type="pct"/>
            <w:vMerge/>
            <w:tcBorders>
              <w:left w:val="single" w:sz="8" w:space="0" w:color="auto"/>
              <w:bottom w:val="single" w:sz="8" w:space="0" w:color="auto"/>
            </w:tcBorders>
            <w:shd w:val="clear" w:color="auto" w:fill="auto"/>
            <w:noWrap/>
            <w:hideMark/>
          </w:tcPr>
          <w:p w:rsidR="008615C4" w:rsidRPr="00025AD9" w:rsidRDefault="008615C4" w:rsidP="00595213">
            <w:pPr>
              <w:jc w:val="center"/>
              <w:rPr>
                <w:rFonts w:ascii="Cambria" w:hAnsi="Cambria" w:cs="Calibri"/>
                <w:bCs/>
                <w:sz w:val="20"/>
                <w:szCs w:val="20"/>
              </w:rPr>
            </w:pPr>
          </w:p>
        </w:tc>
        <w:tc>
          <w:tcPr>
            <w:tcW w:w="1135" w:type="pct"/>
            <w:vMerge/>
            <w:tcBorders>
              <w:bottom w:val="single" w:sz="8" w:space="0" w:color="auto"/>
              <w:right w:val="single" w:sz="4" w:space="0" w:color="auto"/>
            </w:tcBorders>
            <w:shd w:val="clear" w:color="auto" w:fill="auto"/>
            <w:hideMark/>
          </w:tcPr>
          <w:p w:rsidR="008615C4" w:rsidRPr="00025AD9" w:rsidRDefault="008615C4" w:rsidP="00595213">
            <w:pPr>
              <w:rPr>
                <w:rFonts w:ascii="Cambria" w:hAnsi="Cambria" w:cs="Arial"/>
                <w:sz w:val="20"/>
                <w:szCs w:val="20"/>
              </w:rPr>
            </w:pPr>
          </w:p>
        </w:tc>
        <w:tc>
          <w:tcPr>
            <w:tcW w:w="321" w:type="pct"/>
            <w:tcBorders>
              <w:top w:val="single" w:sz="8" w:space="0" w:color="auto"/>
              <w:left w:val="single" w:sz="4" w:space="0" w:color="auto"/>
              <w:bottom w:val="single" w:sz="8" w:space="0" w:color="auto"/>
            </w:tcBorders>
            <w:shd w:val="clear" w:color="auto" w:fill="auto"/>
            <w:noWrap/>
            <w:hideMark/>
          </w:tcPr>
          <w:p w:rsidR="008615C4" w:rsidRPr="00025AD9" w:rsidRDefault="008615C4" w:rsidP="00595213">
            <w:pPr>
              <w:rPr>
                <w:rFonts w:ascii="Cambria" w:hAnsi="Cambria" w:cs="Arial"/>
                <w:bCs/>
                <w:color w:val="000000"/>
                <w:sz w:val="20"/>
                <w:szCs w:val="20"/>
              </w:rPr>
            </w:pPr>
          </w:p>
        </w:tc>
        <w:tc>
          <w:tcPr>
            <w:tcW w:w="1541" w:type="pct"/>
            <w:tcBorders>
              <w:top w:val="single" w:sz="8" w:space="0" w:color="auto"/>
              <w:bottom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rPr>
                <w:rFonts w:ascii="Cambria" w:hAnsi="Cambria"/>
                <w:color w:val="000000"/>
                <w:kern w:val="24"/>
                <w:sz w:val="20"/>
                <w:szCs w:val="20"/>
              </w:rPr>
            </w:pPr>
          </w:p>
        </w:tc>
        <w:tc>
          <w:tcPr>
            <w:tcW w:w="1779"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rPr>
                <w:rFonts w:ascii="Cambria" w:hAnsi="Cambria" w:cs="Arial"/>
                <w:sz w:val="20"/>
                <w:szCs w:val="20"/>
              </w:rPr>
            </w:pPr>
            <w:r w:rsidRPr="00025AD9">
              <w:rPr>
                <w:rFonts w:ascii="Cambria" w:hAnsi="Cambria"/>
                <w:color w:val="000000"/>
                <w:kern w:val="24"/>
                <w:sz w:val="20"/>
                <w:szCs w:val="20"/>
              </w:rPr>
              <w:t>Pencapaian opini atas Laporan Keuangan</w:t>
            </w:r>
          </w:p>
        </w:tc>
      </w:tr>
    </w:tbl>
    <w:p w:rsidR="00836772" w:rsidRDefault="00836772"/>
    <w:p w:rsidR="00836772" w:rsidRDefault="00836772"/>
    <w:p w:rsidR="00836772" w:rsidRDefault="00836772"/>
    <w:p w:rsidR="008615C4" w:rsidRDefault="008615C4"/>
    <w:p w:rsidR="008615C4" w:rsidRDefault="008615C4"/>
    <w:p w:rsidR="008615C4" w:rsidRDefault="008615C4"/>
    <w:p w:rsidR="008615C4" w:rsidRDefault="008615C4"/>
    <w:p w:rsidR="008615C4" w:rsidRDefault="008615C4"/>
    <w:p w:rsidR="008615C4" w:rsidRDefault="008615C4"/>
    <w:p w:rsidR="008615C4" w:rsidRDefault="008615C4"/>
    <w:p w:rsidR="008615C4" w:rsidRDefault="008615C4"/>
    <w:p w:rsidR="00836772" w:rsidRDefault="00836772"/>
    <w:p w:rsidR="00836772" w:rsidRDefault="00836772"/>
    <w:tbl>
      <w:tblPr>
        <w:tblW w:w="5027" w:type="pct"/>
        <w:tblLayout w:type="fixed"/>
        <w:tblLook w:val="04A0" w:firstRow="1" w:lastRow="0" w:firstColumn="1" w:lastColumn="0" w:noHBand="0" w:noVBand="1"/>
      </w:tblPr>
      <w:tblGrid>
        <w:gridCol w:w="392"/>
        <w:gridCol w:w="1988"/>
        <w:gridCol w:w="562"/>
        <w:gridCol w:w="2671"/>
        <w:gridCol w:w="3144"/>
      </w:tblGrid>
      <w:tr w:rsidR="00B145E4" w:rsidRPr="00025AD9" w:rsidTr="00836772">
        <w:trPr>
          <w:trHeight w:val="390"/>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B145E4" w:rsidRPr="00025AD9" w:rsidRDefault="00B145E4" w:rsidP="00595213">
            <w:pPr>
              <w:spacing w:line="20" w:lineRule="atLeast"/>
              <w:ind w:left="318"/>
              <w:rPr>
                <w:rFonts w:ascii="Cambria" w:hAnsi="Cambria" w:cs="Arial"/>
                <w:b/>
                <w:bCs/>
                <w:color w:val="000000"/>
                <w:sz w:val="20"/>
                <w:szCs w:val="20"/>
              </w:rPr>
            </w:pPr>
            <w:r w:rsidRPr="00025AD9">
              <w:rPr>
                <w:rFonts w:ascii="Cambria" w:hAnsi="Cambria" w:cs="Calibri"/>
                <w:b/>
                <w:bCs/>
                <w:color w:val="000000"/>
                <w:sz w:val="20"/>
                <w:szCs w:val="20"/>
              </w:rPr>
              <w:t>Misi 3</w:t>
            </w:r>
          </w:p>
        </w:tc>
        <w:tc>
          <w:tcPr>
            <w:tcW w:w="3641" w:type="pct"/>
            <w:gridSpan w:val="3"/>
            <w:tcBorders>
              <w:top w:val="single" w:sz="8" w:space="0" w:color="auto"/>
              <w:left w:val="single" w:sz="8" w:space="0" w:color="auto"/>
              <w:right w:val="single" w:sz="8" w:space="0" w:color="auto"/>
            </w:tcBorders>
          </w:tcPr>
          <w:p w:rsidR="00B145E4" w:rsidRPr="00025AD9" w:rsidRDefault="00B145E4" w:rsidP="000A4FD3">
            <w:pPr>
              <w:spacing w:line="20" w:lineRule="atLeast"/>
              <w:ind w:left="80" w:hanging="80"/>
              <w:rPr>
                <w:rFonts w:ascii="Cambria" w:hAnsi="Cambria" w:cs="Calibri"/>
                <w:b/>
                <w:bCs/>
                <w:color w:val="000000"/>
                <w:sz w:val="20"/>
                <w:szCs w:val="20"/>
              </w:rPr>
            </w:pPr>
            <w:r w:rsidRPr="00025AD9">
              <w:rPr>
                <w:rFonts w:ascii="Cambria" w:hAnsi="Cambria" w:cs="Calibri"/>
                <w:b/>
                <w:bCs/>
                <w:color w:val="000000"/>
                <w:sz w:val="20"/>
                <w:szCs w:val="20"/>
              </w:rPr>
              <w:t>: Meningkatkan kualitas sumber daya manusia yang cerdas, sehat beriman dan berkarakter .</w:t>
            </w:r>
          </w:p>
        </w:tc>
      </w:tr>
      <w:tr w:rsidR="00B145E4" w:rsidRPr="00025AD9" w:rsidTr="00836772">
        <w:trPr>
          <w:trHeight w:val="428"/>
        </w:trPr>
        <w:tc>
          <w:tcPr>
            <w:tcW w:w="1359" w:type="pct"/>
            <w:gridSpan w:val="2"/>
            <w:tcBorders>
              <w:top w:val="single" w:sz="8" w:space="0" w:color="auto"/>
              <w:left w:val="single" w:sz="8" w:space="0" w:color="auto"/>
              <w:bottom w:val="single" w:sz="8" w:space="0" w:color="auto"/>
              <w:right w:val="single" w:sz="8" w:space="0" w:color="auto"/>
            </w:tcBorders>
            <w:vAlign w:val="center"/>
            <w:hideMark/>
          </w:tcPr>
          <w:p w:rsidR="00B145E4" w:rsidRPr="00025AD9" w:rsidRDefault="00B145E4" w:rsidP="00595213">
            <w:pPr>
              <w:spacing w:line="20" w:lineRule="atLeast"/>
              <w:ind w:left="318"/>
              <w:rPr>
                <w:rFonts w:ascii="Cambria" w:hAnsi="Cambria" w:cs="Calibri"/>
                <w:b/>
                <w:bCs/>
                <w:color w:val="000000"/>
                <w:sz w:val="20"/>
                <w:szCs w:val="20"/>
              </w:rPr>
            </w:pPr>
            <w:r w:rsidRPr="00025AD9">
              <w:rPr>
                <w:rFonts w:ascii="Cambria" w:hAnsi="Cambria" w:cs="Calibri"/>
                <w:b/>
                <w:bCs/>
                <w:color w:val="000000"/>
                <w:sz w:val="20"/>
                <w:szCs w:val="20"/>
              </w:rPr>
              <w:t>Prioritas  3</w:t>
            </w:r>
          </w:p>
        </w:tc>
        <w:tc>
          <w:tcPr>
            <w:tcW w:w="3641" w:type="pct"/>
            <w:gridSpan w:val="3"/>
            <w:tcBorders>
              <w:top w:val="single" w:sz="8" w:space="0" w:color="auto"/>
              <w:left w:val="single" w:sz="8" w:space="0" w:color="auto"/>
              <w:right w:val="single" w:sz="8" w:space="0" w:color="auto"/>
            </w:tcBorders>
          </w:tcPr>
          <w:p w:rsidR="00B145E4" w:rsidRPr="00025AD9" w:rsidRDefault="00B145E4" w:rsidP="00595213">
            <w:pPr>
              <w:spacing w:line="20" w:lineRule="atLeast"/>
              <w:rPr>
                <w:rFonts w:ascii="Cambria" w:hAnsi="Cambria" w:cs="Calibri"/>
                <w:b/>
                <w:sz w:val="20"/>
                <w:szCs w:val="20"/>
              </w:rPr>
            </w:pPr>
            <w:r w:rsidRPr="00025AD9">
              <w:rPr>
                <w:rFonts w:ascii="Cambria" w:hAnsi="Cambria" w:cs="Calibri"/>
                <w:b/>
                <w:sz w:val="20"/>
                <w:szCs w:val="20"/>
              </w:rPr>
              <w:t xml:space="preserve">: Pembangunan Sumber Daya Manusia </w:t>
            </w:r>
          </w:p>
        </w:tc>
      </w:tr>
      <w:tr w:rsidR="00B145E4" w:rsidRPr="00025AD9" w:rsidTr="00836772">
        <w:trPr>
          <w:trHeight w:val="363"/>
        </w:trPr>
        <w:tc>
          <w:tcPr>
            <w:tcW w:w="1359" w:type="pct"/>
            <w:gridSpan w:val="2"/>
            <w:vMerge w:val="restart"/>
            <w:tcBorders>
              <w:top w:val="single" w:sz="8" w:space="0" w:color="auto"/>
              <w:left w:val="single" w:sz="8" w:space="0" w:color="auto"/>
              <w:right w:val="single" w:sz="4" w:space="0" w:color="000000"/>
            </w:tcBorders>
            <w:vAlign w:val="center"/>
            <w:hideMark/>
          </w:tcPr>
          <w:p w:rsidR="00B145E4" w:rsidRPr="00025AD9" w:rsidRDefault="00B145E4" w:rsidP="00595213">
            <w:pPr>
              <w:spacing w:line="20" w:lineRule="atLeast"/>
              <w:jc w:val="center"/>
              <w:rPr>
                <w:rFonts w:ascii="Cambria" w:hAnsi="Cambria" w:cs="Calibri"/>
                <w:bCs/>
                <w:color w:val="000000"/>
                <w:sz w:val="20"/>
                <w:szCs w:val="20"/>
              </w:rPr>
            </w:pPr>
            <w:r w:rsidRPr="00025AD9">
              <w:rPr>
                <w:rFonts w:ascii="Cambria" w:hAnsi="Cambria" w:cs="Calibri"/>
                <w:bCs/>
                <w:color w:val="000000"/>
                <w:sz w:val="20"/>
                <w:szCs w:val="20"/>
              </w:rPr>
              <w:t>Tujuan</w:t>
            </w:r>
          </w:p>
        </w:tc>
        <w:tc>
          <w:tcPr>
            <w:tcW w:w="1846" w:type="pct"/>
            <w:gridSpan w:val="2"/>
            <w:vMerge w:val="restart"/>
            <w:tcBorders>
              <w:top w:val="single" w:sz="8" w:space="0" w:color="auto"/>
              <w:left w:val="single" w:sz="4" w:space="0" w:color="auto"/>
              <w:right w:val="single" w:sz="8" w:space="0" w:color="auto"/>
            </w:tcBorders>
            <w:vAlign w:val="center"/>
            <w:hideMark/>
          </w:tcPr>
          <w:p w:rsidR="00B145E4" w:rsidRPr="00025AD9" w:rsidRDefault="00B145E4" w:rsidP="00595213">
            <w:pPr>
              <w:spacing w:line="20" w:lineRule="atLeast"/>
              <w:jc w:val="center"/>
              <w:rPr>
                <w:rFonts w:ascii="Cambria" w:hAnsi="Cambria" w:cs="Calibri"/>
                <w:bCs/>
                <w:color w:val="000000"/>
                <w:sz w:val="20"/>
                <w:szCs w:val="20"/>
              </w:rPr>
            </w:pPr>
            <w:r w:rsidRPr="00025AD9">
              <w:rPr>
                <w:rFonts w:ascii="Cambria" w:hAnsi="Cambria" w:cs="Calibri"/>
                <w:bCs/>
                <w:color w:val="000000"/>
                <w:sz w:val="20"/>
                <w:szCs w:val="20"/>
              </w:rPr>
              <w:t>Sasaran</w:t>
            </w:r>
          </w:p>
        </w:tc>
        <w:tc>
          <w:tcPr>
            <w:tcW w:w="1795" w:type="pct"/>
            <w:vMerge w:val="restart"/>
            <w:tcBorders>
              <w:top w:val="single" w:sz="8" w:space="0" w:color="auto"/>
              <w:left w:val="single" w:sz="4" w:space="0" w:color="auto"/>
              <w:right w:val="single" w:sz="8" w:space="0" w:color="auto"/>
            </w:tcBorders>
            <w:vAlign w:val="center"/>
          </w:tcPr>
          <w:p w:rsidR="00B145E4" w:rsidRPr="00025AD9" w:rsidRDefault="00B145E4" w:rsidP="00B145E4">
            <w:pPr>
              <w:spacing w:line="20" w:lineRule="atLeast"/>
              <w:ind w:right="-109"/>
              <w:jc w:val="center"/>
              <w:rPr>
                <w:rFonts w:ascii="Cambria" w:hAnsi="Cambria" w:cs="Calibri"/>
                <w:bCs/>
                <w:color w:val="000000"/>
                <w:sz w:val="20"/>
                <w:szCs w:val="20"/>
              </w:rPr>
            </w:pPr>
            <w:r w:rsidRPr="00025AD9">
              <w:rPr>
                <w:rFonts w:ascii="Cambria" w:hAnsi="Cambria" w:cs="Calibri"/>
                <w:bCs/>
                <w:color w:val="000000"/>
                <w:sz w:val="20"/>
                <w:szCs w:val="20"/>
              </w:rPr>
              <w:t>Indikator Sasaran</w:t>
            </w:r>
          </w:p>
        </w:tc>
      </w:tr>
      <w:tr w:rsidR="00B145E4" w:rsidRPr="00025AD9" w:rsidTr="00A077B0">
        <w:trPr>
          <w:trHeight w:val="234"/>
        </w:trPr>
        <w:tc>
          <w:tcPr>
            <w:tcW w:w="1359" w:type="pct"/>
            <w:gridSpan w:val="2"/>
            <w:vMerge/>
            <w:tcBorders>
              <w:left w:val="single" w:sz="8" w:space="0" w:color="auto"/>
              <w:bottom w:val="single" w:sz="8" w:space="0" w:color="auto"/>
              <w:right w:val="single" w:sz="4" w:space="0" w:color="auto"/>
            </w:tcBorders>
            <w:shd w:val="clear" w:color="auto" w:fill="auto"/>
            <w:noWrap/>
            <w:hideMark/>
          </w:tcPr>
          <w:p w:rsidR="00B145E4" w:rsidRPr="00025AD9" w:rsidRDefault="00B145E4" w:rsidP="00595213">
            <w:pPr>
              <w:spacing w:line="20" w:lineRule="atLeast"/>
              <w:rPr>
                <w:rFonts w:ascii="Cambria" w:hAnsi="Cambria" w:cs="Calibri"/>
                <w:sz w:val="20"/>
                <w:szCs w:val="20"/>
              </w:rPr>
            </w:pPr>
          </w:p>
        </w:tc>
        <w:tc>
          <w:tcPr>
            <w:tcW w:w="1846" w:type="pct"/>
            <w:gridSpan w:val="2"/>
            <w:vMerge/>
            <w:tcBorders>
              <w:left w:val="single" w:sz="4" w:space="0" w:color="auto"/>
              <w:bottom w:val="single" w:sz="8" w:space="0" w:color="auto"/>
              <w:right w:val="single" w:sz="4" w:space="0" w:color="auto"/>
            </w:tcBorders>
            <w:shd w:val="clear" w:color="auto" w:fill="auto"/>
            <w:noWrap/>
            <w:hideMark/>
          </w:tcPr>
          <w:p w:rsidR="00B145E4" w:rsidRPr="00025AD9" w:rsidRDefault="00B145E4" w:rsidP="00595213">
            <w:pPr>
              <w:spacing w:line="20" w:lineRule="atLeast"/>
              <w:rPr>
                <w:rFonts w:ascii="Cambria" w:hAnsi="Cambria" w:cs="Calibri"/>
                <w:sz w:val="20"/>
                <w:szCs w:val="20"/>
              </w:rPr>
            </w:pPr>
          </w:p>
        </w:tc>
        <w:tc>
          <w:tcPr>
            <w:tcW w:w="1795" w:type="pct"/>
            <w:vMerge/>
            <w:tcBorders>
              <w:left w:val="single" w:sz="4" w:space="0" w:color="auto"/>
              <w:bottom w:val="single" w:sz="8" w:space="0" w:color="auto"/>
              <w:right w:val="single" w:sz="4" w:space="0" w:color="auto"/>
            </w:tcBorders>
          </w:tcPr>
          <w:p w:rsidR="00B145E4" w:rsidRPr="00025AD9" w:rsidRDefault="00B145E4" w:rsidP="00595213">
            <w:pPr>
              <w:spacing w:line="20" w:lineRule="atLeast"/>
              <w:rPr>
                <w:rFonts w:ascii="Cambria" w:hAnsi="Cambria" w:cs="Calibri"/>
                <w:sz w:val="20"/>
                <w:szCs w:val="20"/>
              </w:rPr>
            </w:pPr>
          </w:p>
        </w:tc>
      </w:tr>
      <w:tr w:rsidR="008615C4" w:rsidRPr="00025AD9" w:rsidTr="008615C4">
        <w:trPr>
          <w:trHeight w:val="400"/>
        </w:trPr>
        <w:tc>
          <w:tcPr>
            <w:tcW w:w="224" w:type="pct"/>
            <w:vMerge w:val="restart"/>
            <w:tcBorders>
              <w:top w:val="single" w:sz="8" w:space="0" w:color="auto"/>
              <w:left w:val="single" w:sz="8" w:space="0" w:color="auto"/>
            </w:tcBorders>
            <w:shd w:val="clear" w:color="auto" w:fill="auto"/>
            <w:noWrap/>
            <w:hideMark/>
          </w:tcPr>
          <w:p w:rsidR="008615C4" w:rsidRPr="00025AD9" w:rsidRDefault="008615C4" w:rsidP="00595213">
            <w:pPr>
              <w:spacing w:line="20" w:lineRule="atLeast"/>
              <w:jc w:val="center"/>
              <w:rPr>
                <w:rFonts w:ascii="Cambria" w:hAnsi="Cambria" w:cs="Calibri"/>
                <w:bCs/>
                <w:sz w:val="20"/>
                <w:szCs w:val="20"/>
              </w:rPr>
            </w:pPr>
            <w:r w:rsidRPr="00025AD9">
              <w:rPr>
                <w:rFonts w:ascii="Cambria" w:hAnsi="Cambria" w:cs="Calibri"/>
                <w:bCs/>
                <w:sz w:val="20"/>
                <w:szCs w:val="20"/>
              </w:rPr>
              <w:t>1.</w:t>
            </w:r>
          </w:p>
        </w:tc>
        <w:tc>
          <w:tcPr>
            <w:tcW w:w="1135" w:type="pct"/>
            <w:vMerge w:val="restart"/>
            <w:tcBorders>
              <w:top w:val="single" w:sz="8" w:space="0" w:color="auto"/>
              <w:right w:val="single" w:sz="4" w:space="0" w:color="auto"/>
            </w:tcBorders>
            <w:shd w:val="clear" w:color="auto" w:fill="auto"/>
            <w:hideMark/>
          </w:tcPr>
          <w:p w:rsidR="008615C4" w:rsidRPr="00025AD9" w:rsidRDefault="008615C4" w:rsidP="00595213">
            <w:pPr>
              <w:spacing w:line="20" w:lineRule="atLeast"/>
              <w:rPr>
                <w:rFonts w:ascii="Cambria" w:hAnsi="Cambria" w:cs="Arial"/>
                <w:sz w:val="20"/>
                <w:szCs w:val="20"/>
              </w:rPr>
            </w:pPr>
            <w:r w:rsidRPr="00025AD9">
              <w:rPr>
                <w:rFonts w:ascii="Cambria" w:hAnsi="Cambria" w:cs="Arial"/>
                <w:sz w:val="20"/>
                <w:szCs w:val="20"/>
              </w:rPr>
              <w:t>Meningkatkan tingkat pendidikan Masyarakat.</w:t>
            </w:r>
          </w:p>
        </w:tc>
        <w:tc>
          <w:tcPr>
            <w:tcW w:w="321" w:type="pct"/>
            <w:vMerge w:val="restart"/>
            <w:tcBorders>
              <w:top w:val="single" w:sz="8" w:space="0" w:color="auto"/>
              <w:left w:val="single" w:sz="4" w:space="0" w:color="auto"/>
            </w:tcBorders>
            <w:shd w:val="clear" w:color="auto" w:fill="auto"/>
            <w:noWrap/>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1.1.</w:t>
            </w:r>
          </w:p>
        </w:tc>
        <w:tc>
          <w:tcPr>
            <w:tcW w:w="1525" w:type="pct"/>
            <w:vMerge w:val="restart"/>
            <w:tcBorders>
              <w:top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ind w:left="34"/>
              <w:textAlignment w:val="baseline"/>
              <w:rPr>
                <w:rFonts w:ascii="Cambria" w:hAnsi="Cambria" w:cs="Arial"/>
                <w:sz w:val="20"/>
                <w:szCs w:val="20"/>
              </w:rPr>
            </w:pPr>
            <w:r w:rsidRPr="00025AD9">
              <w:rPr>
                <w:rFonts w:ascii="Cambria" w:hAnsi="Cambria" w:cs="Arial"/>
                <w:color w:val="000000"/>
                <w:kern w:val="24"/>
                <w:sz w:val="20"/>
                <w:szCs w:val="20"/>
              </w:rPr>
              <w:t>Perluasan dan pemerataan akses pendidikan</w:t>
            </w: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Rata-rata lama sekolah penduduk usia diatas 25 tahun.</w:t>
            </w:r>
          </w:p>
        </w:tc>
      </w:tr>
      <w:tr w:rsidR="008615C4" w:rsidRPr="00025AD9" w:rsidTr="00A077B0">
        <w:trPr>
          <w:trHeight w:val="208"/>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bottom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vAlign w:val="center"/>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Harapan Lama Sekolah</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1.2.</w:t>
            </w:r>
          </w:p>
        </w:tc>
        <w:tc>
          <w:tcPr>
            <w:tcW w:w="1525" w:type="pct"/>
            <w:vMerge w:val="restart"/>
            <w:tcBorders>
              <w:top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s="Arial"/>
                <w:color w:val="000000"/>
                <w:kern w:val="24"/>
                <w:sz w:val="20"/>
                <w:szCs w:val="20"/>
              </w:rPr>
              <w:t>Meningkatnya mutu pendidikan.</w:t>
            </w:r>
          </w:p>
        </w:tc>
        <w:tc>
          <w:tcPr>
            <w:tcW w:w="1795" w:type="pct"/>
            <w:tcBorders>
              <w:top w:val="single" w:sz="8" w:space="0" w:color="auto"/>
              <w:left w:val="nil"/>
              <w:bottom w:val="single" w:sz="8" w:space="0" w:color="auto"/>
              <w:right w:val="single" w:sz="8" w:space="0" w:color="auto"/>
            </w:tcBorders>
            <w:vAlign w:val="center"/>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Angka kelulusan SD/MI</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vAlign w:val="center"/>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Angka kelulusan SMP/MTs</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vAlign w:val="center"/>
          </w:tcPr>
          <w:p w:rsidR="008615C4" w:rsidRPr="00025AD9" w:rsidRDefault="008615C4" w:rsidP="00A077B0">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s="Arial"/>
                <w:sz w:val="20"/>
                <w:szCs w:val="20"/>
              </w:rPr>
              <w:t xml:space="preserve">Rata-rata nilai Ujian Akhir </w:t>
            </w:r>
            <w:r w:rsidR="00A077B0">
              <w:rPr>
                <w:rFonts w:ascii="Cambria" w:hAnsi="Cambria" w:cs="Arial"/>
                <w:sz w:val="20"/>
                <w:szCs w:val="20"/>
                <w:lang w:val="en-US"/>
              </w:rPr>
              <w:t>S</w:t>
            </w:r>
            <w:r w:rsidR="00A077B0">
              <w:rPr>
                <w:rFonts w:ascii="Cambria" w:hAnsi="Cambria" w:cs="Arial"/>
                <w:sz w:val="20"/>
                <w:szCs w:val="20"/>
              </w:rPr>
              <w:t>D</w:t>
            </w:r>
          </w:p>
        </w:tc>
      </w:tr>
      <w:tr w:rsidR="008615C4" w:rsidRPr="00025AD9" w:rsidTr="008615C4">
        <w:trPr>
          <w:trHeight w:val="239"/>
        </w:trPr>
        <w:tc>
          <w:tcPr>
            <w:tcW w:w="224" w:type="pct"/>
            <w:vMerge/>
            <w:tcBorders>
              <w:left w:val="single" w:sz="8"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bottom w:val="single" w:sz="8" w:space="0" w:color="auto"/>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bottom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vAlign w:val="center"/>
          </w:tcPr>
          <w:p w:rsidR="008615C4" w:rsidRPr="00025AD9" w:rsidRDefault="008615C4" w:rsidP="00A077B0">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s="Arial"/>
                <w:sz w:val="20"/>
                <w:szCs w:val="20"/>
              </w:rPr>
              <w:t>Rata-rata nilai UN SMP/MTs</w:t>
            </w:r>
          </w:p>
        </w:tc>
      </w:tr>
      <w:tr w:rsidR="008615C4" w:rsidRPr="00025AD9" w:rsidTr="008615C4">
        <w:trPr>
          <w:trHeight w:val="286"/>
        </w:trPr>
        <w:tc>
          <w:tcPr>
            <w:tcW w:w="224" w:type="pct"/>
            <w:vMerge w:val="restart"/>
            <w:tcBorders>
              <w:top w:val="single" w:sz="8" w:space="0" w:color="auto"/>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w:t>
            </w:r>
          </w:p>
        </w:tc>
        <w:tc>
          <w:tcPr>
            <w:tcW w:w="1135" w:type="pct"/>
            <w:vMerge w:val="restart"/>
            <w:tcBorders>
              <w:top w:val="single" w:sz="8" w:space="0" w:color="auto"/>
              <w:right w:val="single" w:sz="4" w:space="0" w:color="auto"/>
            </w:tcBorders>
            <w:shd w:val="clear" w:color="auto" w:fill="auto"/>
            <w:hideMark/>
          </w:tcPr>
          <w:p w:rsidR="008615C4" w:rsidRPr="008615C4" w:rsidRDefault="008615C4" w:rsidP="00595213">
            <w:pPr>
              <w:spacing w:line="20" w:lineRule="atLeast"/>
              <w:rPr>
                <w:rFonts w:ascii="Cambria" w:hAnsi="Cambria" w:cs="Arial"/>
                <w:sz w:val="20"/>
                <w:szCs w:val="20"/>
              </w:rPr>
            </w:pPr>
            <w:r w:rsidRPr="008615C4">
              <w:rPr>
                <w:rFonts w:ascii="Cambria" w:hAnsi="Cambria" w:cs="Arial"/>
                <w:sz w:val="20"/>
                <w:szCs w:val="20"/>
              </w:rPr>
              <w:t>Meningkatkan derajat kesehatan masyarakat (IKM).</w:t>
            </w: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2.1.</w:t>
            </w:r>
          </w:p>
        </w:tc>
        <w:tc>
          <w:tcPr>
            <w:tcW w:w="1525" w:type="pct"/>
            <w:vMerge w:val="restart"/>
            <w:tcBorders>
              <w:top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color w:val="000000"/>
                <w:kern w:val="24"/>
                <w:sz w:val="20"/>
                <w:szCs w:val="20"/>
              </w:rPr>
              <w:t>Meningkatnya kesehatan ibu dan bayi.</w:t>
            </w: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44"/>
              <w:textAlignment w:val="baseline"/>
              <w:rPr>
                <w:rFonts w:ascii="Cambria" w:hAnsi="Cambria" w:cs="Arial"/>
                <w:sz w:val="20"/>
                <w:szCs w:val="20"/>
              </w:rPr>
            </w:pPr>
            <w:r w:rsidRPr="00025AD9">
              <w:rPr>
                <w:rFonts w:ascii="Cambria" w:hAnsi="Cambria"/>
                <w:color w:val="000000"/>
                <w:kern w:val="24"/>
                <w:sz w:val="20"/>
                <w:szCs w:val="20"/>
              </w:rPr>
              <w:t>Angka Kematian Ibu (AKI).</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bottom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Angka Kematian Bayi</w:t>
            </w:r>
          </w:p>
        </w:tc>
      </w:tr>
      <w:tr w:rsidR="008615C4" w:rsidRPr="00025AD9" w:rsidTr="008615C4">
        <w:trPr>
          <w:trHeight w:val="486"/>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2.2.</w:t>
            </w:r>
          </w:p>
        </w:tc>
        <w:tc>
          <w:tcPr>
            <w:tcW w:w="1525" w:type="pct"/>
            <w:vMerge w:val="restart"/>
            <w:tcBorders>
              <w:top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color w:val="000000"/>
                <w:kern w:val="24"/>
                <w:sz w:val="20"/>
                <w:szCs w:val="20"/>
              </w:rPr>
              <w:t>Terjangkaunya akses layanan kesehatan yang bermutu</w:t>
            </w: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Persentase penduduk yang memiliki jaminan kesehatan.</w:t>
            </w:r>
          </w:p>
        </w:tc>
      </w:tr>
      <w:tr w:rsidR="008615C4" w:rsidRPr="00025AD9" w:rsidTr="008615C4">
        <w:trPr>
          <w:trHeight w:val="677"/>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bottom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Persentase sarana kesehatan dasar dan rujukan yang terakreditasi.</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tcBorders>
              <w:top w:val="single" w:sz="8" w:space="0" w:color="auto"/>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2.3.</w:t>
            </w:r>
          </w:p>
        </w:tc>
        <w:tc>
          <w:tcPr>
            <w:tcW w:w="1525" w:type="pct"/>
            <w:tcBorders>
              <w:top w:val="single" w:sz="8" w:space="0" w:color="auto"/>
              <w:bottom w:val="single" w:sz="8" w:space="0" w:color="auto"/>
              <w:right w:val="single" w:sz="8" w:space="0" w:color="auto"/>
            </w:tcBorders>
            <w:shd w:val="clear" w:color="auto" w:fill="auto"/>
            <w:hideMark/>
          </w:tcPr>
          <w:p w:rsidR="008615C4" w:rsidRPr="00025AD9" w:rsidRDefault="008615C4" w:rsidP="00A077B0">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color w:val="000000"/>
                <w:kern w:val="24"/>
                <w:sz w:val="20"/>
                <w:szCs w:val="20"/>
              </w:rPr>
              <w:t>Meningkat status Gizi balita</w:t>
            </w: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 xml:space="preserve">Prevalensi  balita gizi buruk </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val="restart"/>
            <w:tcBorders>
              <w:top w:val="single" w:sz="8" w:space="0" w:color="auto"/>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2.4.</w:t>
            </w:r>
          </w:p>
        </w:tc>
        <w:tc>
          <w:tcPr>
            <w:tcW w:w="1525" w:type="pct"/>
            <w:vMerge w:val="restart"/>
            <w:tcBorders>
              <w:top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color w:val="000000"/>
                <w:kern w:val="24"/>
                <w:sz w:val="20"/>
                <w:szCs w:val="20"/>
              </w:rPr>
              <w:t xml:space="preserve">Meningkatnya kesadaran pola hidup bersih dan sehat masyarakat </w:t>
            </w: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color w:val="000000"/>
                <w:kern w:val="24"/>
                <w:sz w:val="20"/>
                <w:szCs w:val="20"/>
              </w:rPr>
            </w:pPr>
            <w:r w:rsidRPr="00025AD9">
              <w:rPr>
                <w:rFonts w:ascii="Cambria" w:hAnsi="Cambria"/>
                <w:color w:val="000000"/>
                <w:kern w:val="24"/>
                <w:sz w:val="20"/>
                <w:szCs w:val="20"/>
              </w:rPr>
              <w:t>Persentase Rumah Tangga ber PHBS.</w:t>
            </w:r>
          </w:p>
        </w:tc>
      </w:tr>
      <w:tr w:rsidR="008615C4" w:rsidRPr="00025AD9" w:rsidTr="008615C4">
        <w:trPr>
          <w:trHeight w:val="239"/>
        </w:trPr>
        <w:tc>
          <w:tcPr>
            <w:tcW w:w="224"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textAlignment w:val="baseline"/>
              <w:rPr>
                <w:rFonts w:ascii="Cambria" w:hAnsi="Cambria" w:cs="Arial"/>
                <w:color w:val="000000"/>
                <w:kern w:val="24"/>
                <w:sz w:val="20"/>
                <w:szCs w:val="20"/>
              </w:rPr>
            </w:pP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kern w:val="24"/>
                <w:sz w:val="20"/>
                <w:szCs w:val="20"/>
              </w:rPr>
            </w:pPr>
            <w:r w:rsidRPr="00025AD9">
              <w:rPr>
                <w:rFonts w:ascii="Cambria" w:hAnsi="Cambria"/>
                <w:kern w:val="24"/>
                <w:sz w:val="20"/>
                <w:szCs w:val="20"/>
              </w:rPr>
              <w:t>Prevalensi penyakit menular (per 100.000 penduduk)</w:t>
            </w:r>
          </w:p>
        </w:tc>
      </w:tr>
      <w:tr w:rsidR="008615C4" w:rsidRPr="00025AD9" w:rsidTr="008615C4">
        <w:trPr>
          <w:trHeight w:val="239"/>
        </w:trPr>
        <w:tc>
          <w:tcPr>
            <w:tcW w:w="224" w:type="pct"/>
            <w:vMerge/>
            <w:tcBorders>
              <w:left w:val="single" w:sz="8"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135" w:type="pct"/>
            <w:vMerge/>
            <w:tcBorders>
              <w:bottom w:val="single" w:sz="8" w:space="0" w:color="auto"/>
              <w:right w:val="single" w:sz="4" w:space="0" w:color="auto"/>
            </w:tcBorders>
            <w:shd w:val="clear" w:color="auto" w:fill="auto"/>
            <w:hideMark/>
          </w:tcPr>
          <w:p w:rsidR="008615C4" w:rsidRPr="00025AD9" w:rsidRDefault="008615C4" w:rsidP="00595213">
            <w:pPr>
              <w:spacing w:line="20" w:lineRule="atLeast"/>
              <w:rPr>
                <w:rFonts w:ascii="Cambria" w:hAnsi="Cambria" w:cs="Arial"/>
                <w:color w:val="3F3151"/>
                <w:sz w:val="20"/>
                <w:szCs w:val="20"/>
              </w:rPr>
            </w:pPr>
          </w:p>
        </w:tc>
        <w:tc>
          <w:tcPr>
            <w:tcW w:w="321"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25" w:type="pct"/>
            <w:vMerge/>
            <w:tcBorders>
              <w:bottom w:val="single" w:sz="8" w:space="0" w:color="auto"/>
              <w:right w:val="single" w:sz="8" w:space="0" w:color="auto"/>
            </w:tcBorders>
            <w:shd w:val="clear" w:color="auto" w:fill="auto"/>
            <w:hideMark/>
          </w:tcPr>
          <w:p w:rsidR="008615C4" w:rsidRPr="00025AD9" w:rsidRDefault="008615C4" w:rsidP="00595213">
            <w:pPr>
              <w:pStyle w:val="NormalWeb"/>
              <w:spacing w:before="0" w:beforeAutospacing="0" w:after="0" w:afterAutospacing="0" w:line="20" w:lineRule="atLeast"/>
              <w:textAlignment w:val="baseline"/>
              <w:rPr>
                <w:rFonts w:ascii="Cambria" w:hAnsi="Cambria" w:cs="Arial"/>
                <w:color w:val="000000"/>
                <w:kern w:val="24"/>
                <w:sz w:val="20"/>
                <w:szCs w:val="20"/>
              </w:rPr>
            </w:pPr>
          </w:p>
        </w:tc>
        <w:tc>
          <w:tcPr>
            <w:tcW w:w="1795"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ind w:left="101"/>
              <w:textAlignment w:val="baseline"/>
              <w:rPr>
                <w:rFonts w:ascii="Cambria" w:hAnsi="Cambria"/>
                <w:kern w:val="24"/>
                <w:sz w:val="20"/>
                <w:szCs w:val="20"/>
              </w:rPr>
            </w:pPr>
            <w:r w:rsidRPr="00025AD9">
              <w:rPr>
                <w:rFonts w:ascii="Cambria" w:hAnsi="Cambria"/>
                <w:kern w:val="24"/>
                <w:sz w:val="20"/>
                <w:szCs w:val="20"/>
              </w:rPr>
              <w:t>Prevalensi penyakit tidak menular (per 100.000 penduduk).</w:t>
            </w:r>
          </w:p>
        </w:tc>
      </w:tr>
      <w:tr w:rsidR="00B145E4" w:rsidRPr="00025AD9" w:rsidTr="008615C4">
        <w:trPr>
          <w:trHeight w:val="731"/>
        </w:trPr>
        <w:tc>
          <w:tcPr>
            <w:tcW w:w="224" w:type="pct"/>
            <w:tcBorders>
              <w:top w:val="single" w:sz="8" w:space="0" w:color="auto"/>
              <w:left w:val="single" w:sz="8"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3.</w:t>
            </w:r>
          </w:p>
        </w:tc>
        <w:tc>
          <w:tcPr>
            <w:tcW w:w="1135" w:type="pct"/>
            <w:tcBorders>
              <w:top w:val="single" w:sz="8" w:space="0" w:color="auto"/>
              <w:bottom w:val="single" w:sz="8" w:space="0" w:color="auto"/>
              <w:right w:val="single" w:sz="4" w:space="0" w:color="auto"/>
            </w:tcBorders>
            <w:shd w:val="clear" w:color="auto" w:fill="auto"/>
            <w:hideMark/>
          </w:tcPr>
          <w:p w:rsidR="00B145E4" w:rsidRPr="008615C4" w:rsidRDefault="00B145E4" w:rsidP="00A077B0">
            <w:pPr>
              <w:spacing w:line="20" w:lineRule="atLeast"/>
              <w:rPr>
                <w:rFonts w:ascii="Cambria" w:hAnsi="Cambria" w:cs="Arial"/>
                <w:sz w:val="20"/>
                <w:szCs w:val="20"/>
              </w:rPr>
            </w:pPr>
            <w:r w:rsidRPr="008615C4">
              <w:rPr>
                <w:rFonts w:ascii="Cambria" w:hAnsi="Cambria" w:cs="Arial"/>
                <w:sz w:val="20"/>
                <w:szCs w:val="20"/>
              </w:rPr>
              <w:t xml:space="preserve">Pengendalian pertumbuhan penduduk. </w:t>
            </w:r>
          </w:p>
        </w:tc>
        <w:tc>
          <w:tcPr>
            <w:tcW w:w="321" w:type="pct"/>
            <w:tcBorders>
              <w:top w:val="single" w:sz="8" w:space="0" w:color="auto"/>
              <w:left w:val="single" w:sz="4"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3.1.</w:t>
            </w:r>
          </w:p>
        </w:tc>
        <w:tc>
          <w:tcPr>
            <w:tcW w:w="1525" w:type="pct"/>
            <w:tcBorders>
              <w:top w:val="single" w:sz="8" w:space="0" w:color="auto"/>
              <w:bottom w:val="single" w:sz="8" w:space="0" w:color="auto"/>
              <w:right w:val="single" w:sz="8" w:space="0" w:color="auto"/>
            </w:tcBorders>
            <w:shd w:val="clear" w:color="auto" w:fill="auto"/>
            <w:hideMark/>
          </w:tcPr>
          <w:p w:rsidR="00B145E4" w:rsidRPr="00025AD9" w:rsidRDefault="00B145E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color w:val="000000"/>
                <w:kern w:val="24"/>
                <w:sz w:val="20"/>
                <w:szCs w:val="20"/>
              </w:rPr>
              <w:t>Menurunnya laju pertumbuhan penduduk</w:t>
            </w:r>
          </w:p>
        </w:tc>
        <w:tc>
          <w:tcPr>
            <w:tcW w:w="1795" w:type="pct"/>
            <w:tcBorders>
              <w:top w:val="single" w:sz="8" w:space="0" w:color="auto"/>
              <w:left w:val="nil"/>
              <w:bottom w:val="single" w:sz="8" w:space="0" w:color="auto"/>
              <w:right w:val="single" w:sz="8" w:space="0" w:color="auto"/>
            </w:tcBorders>
          </w:tcPr>
          <w:p w:rsidR="00B145E4" w:rsidRPr="00025AD9" w:rsidRDefault="00B145E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Angka kelahiran  (TFR)</w:t>
            </w:r>
          </w:p>
        </w:tc>
      </w:tr>
      <w:tr w:rsidR="00B145E4" w:rsidRPr="00025AD9" w:rsidTr="00836772">
        <w:trPr>
          <w:trHeight w:val="760"/>
        </w:trPr>
        <w:tc>
          <w:tcPr>
            <w:tcW w:w="224" w:type="pct"/>
            <w:tcBorders>
              <w:top w:val="single" w:sz="8" w:space="0" w:color="auto"/>
              <w:left w:val="single" w:sz="8"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4.</w:t>
            </w:r>
          </w:p>
        </w:tc>
        <w:tc>
          <w:tcPr>
            <w:tcW w:w="1135" w:type="pct"/>
            <w:tcBorders>
              <w:top w:val="single" w:sz="8" w:space="0" w:color="auto"/>
              <w:bottom w:val="single" w:sz="8" w:space="0" w:color="auto"/>
              <w:right w:val="single" w:sz="4" w:space="0" w:color="auto"/>
            </w:tcBorders>
            <w:shd w:val="clear" w:color="auto" w:fill="auto"/>
            <w:hideMark/>
          </w:tcPr>
          <w:p w:rsidR="00B145E4" w:rsidRPr="008615C4" w:rsidRDefault="00B145E4" w:rsidP="00595213">
            <w:pPr>
              <w:spacing w:line="20" w:lineRule="atLeast"/>
              <w:rPr>
                <w:rFonts w:ascii="Cambria" w:hAnsi="Cambria" w:cs="Arial"/>
                <w:sz w:val="20"/>
                <w:szCs w:val="20"/>
              </w:rPr>
            </w:pPr>
            <w:r w:rsidRPr="008615C4">
              <w:rPr>
                <w:rFonts w:ascii="Cambria" w:hAnsi="Cambria" w:cs="Arial"/>
                <w:sz w:val="20"/>
                <w:szCs w:val="20"/>
              </w:rPr>
              <w:t>Meningkatkan daya saing olah raga.</w:t>
            </w:r>
          </w:p>
        </w:tc>
        <w:tc>
          <w:tcPr>
            <w:tcW w:w="321" w:type="pct"/>
            <w:tcBorders>
              <w:top w:val="single" w:sz="8" w:space="0" w:color="auto"/>
              <w:left w:val="single" w:sz="4"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4.1.</w:t>
            </w:r>
          </w:p>
        </w:tc>
        <w:tc>
          <w:tcPr>
            <w:tcW w:w="1525" w:type="pct"/>
            <w:tcBorders>
              <w:top w:val="single" w:sz="8" w:space="0" w:color="auto"/>
              <w:bottom w:val="single" w:sz="8" w:space="0" w:color="auto"/>
              <w:right w:val="single" w:sz="8" w:space="0" w:color="auto"/>
            </w:tcBorders>
            <w:shd w:val="clear" w:color="auto" w:fill="auto"/>
            <w:hideMark/>
          </w:tcPr>
          <w:p w:rsidR="00B145E4" w:rsidRPr="00025AD9" w:rsidRDefault="00B145E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olor w:val="000000"/>
                <w:kern w:val="24"/>
                <w:sz w:val="20"/>
                <w:szCs w:val="20"/>
              </w:rPr>
              <w:t>Meningkatnya prestasi olah raga</w:t>
            </w:r>
          </w:p>
        </w:tc>
        <w:tc>
          <w:tcPr>
            <w:tcW w:w="1795" w:type="pct"/>
            <w:tcBorders>
              <w:top w:val="single" w:sz="8" w:space="0" w:color="auto"/>
              <w:left w:val="nil"/>
              <w:bottom w:val="single" w:sz="8" w:space="0" w:color="auto"/>
              <w:right w:val="single" w:sz="8" w:space="0" w:color="auto"/>
            </w:tcBorders>
          </w:tcPr>
          <w:p w:rsidR="00B145E4" w:rsidRPr="00025AD9" w:rsidRDefault="00B145E4" w:rsidP="00595213">
            <w:pPr>
              <w:pStyle w:val="NormalWeb"/>
              <w:spacing w:before="0" w:beforeAutospacing="0" w:after="0" w:afterAutospacing="0" w:line="20" w:lineRule="atLeast"/>
              <w:textAlignment w:val="baseline"/>
              <w:rPr>
                <w:rFonts w:ascii="Cambria" w:hAnsi="Cambria" w:cs="Arial"/>
                <w:sz w:val="20"/>
                <w:szCs w:val="20"/>
              </w:rPr>
            </w:pPr>
            <w:r w:rsidRPr="00025AD9">
              <w:rPr>
                <w:rFonts w:ascii="Cambria" w:hAnsi="Cambria" w:cs="Arial"/>
                <w:sz w:val="20"/>
                <w:szCs w:val="20"/>
              </w:rPr>
              <w:t>Jumlah perolehan medali  Kab. Agam di event olah raga provinsi/nasional</w:t>
            </w:r>
          </w:p>
        </w:tc>
      </w:tr>
      <w:tr w:rsidR="00B145E4" w:rsidRPr="00025AD9" w:rsidTr="00836772">
        <w:trPr>
          <w:trHeight w:val="239"/>
        </w:trPr>
        <w:tc>
          <w:tcPr>
            <w:tcW w:w="224" w:type="pct"/>
            <w:tcBorders>
              <w:top w:val="single" w:sz="8" w:space="0" w:color="auto"/>
              <w:left w:val="single" w:sz="8"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p>
        </w:tc>
        <w:tc>
          <w:tcPr>
            <w:tcW w:w="1135" w:type="pct"/>
            <w:tcBorders>
              <w:top w:val="single" w:sz="8" w:space="0" w:color="auto"/>
              <w:bottom w:val="single" w:sz="8" w:space="0" w:color="auto"/>
              <w:right w:val="single" w:sz="4" w:space="0" w:color="auto"/>
            </w:tcBorders>
            <w:shd w:val="clear" w:color="auto" w:fill="auto"/>
            <w:hideMark/>
          </w:tcPr>
          <w:p w:rsidR="00B145E4" w:rsidRPr="00025AD9" w:rsidRDefault="00B145E4" w:rsidP="00595213">
            <w:pPr>
              <w:spacing w:line="20" w:lineRule="atLeast"/>
              <w:rPr>
                <w:rFonts w:ascii="Cambria" w:hAnsi="Cambria" w:cs="Arial"/>
                <w:color w:val="3F3151"/>
                <w:sz w:val="20"/>
                <w:szCs w:val="20"/>
              </w:rPr>
            </w:pPr>
          </w:p>
        </w:tc>
        <w:tc>
          <w:tcPr>
            <w:tcW w:w="321" w:type="pct"/>
            <w:tcBorders>
              <w:top w:val="single" w:sz="8" w:space="0" w:color="auto"/>
              <w:left w:val="single" w:sz="4" w:space="0" w:color="auto"/>
              <w:bottom w:val="single" w:sz="8" w:space="0" w:color="auto"/>
            </w:tcBorders>
            <w:shd w:val="clear" w:color="auto" w:fill="auto"/>
            <w:hideMark/>
          </w:tcPr>
          <w:p w:rsidR="00B145E4" w:rsidRPr="00025AD9" w:rsidRDefault="00B145E4" w:rsidP="00595213">
            <w:pPr>
              <w:spacing w:line="20" w:lineRule="atLeast"/>
              <w:rPr>
                <w:rFonts w:ascii="Cambria" w:hAnsi="Cambria" w:cs="Arial"/>
                <w:bCs/>
                <w:color w:val="000000"/>
                <w:sz w:val="20"/>
                <w:szCs w:val="20"/>
              </w:rPr>
            </w:pPr>
          </w:p>
        </w:tc>
        <w:tc>
          <w:tcPr>
            <w:tcW w:w="1525" w:type="pct"/>
            <w:tcBorders>
              <w:top w:val="single" w:sz="8" w:space="0" w:color="auto"/>
              <w:bottom w:val="single" w:sz="8" w:space="0" w:color="auto"/>
              <w:right w:val="single" w:sz="8" w:space="0" w:color="auto"/>
            </w:tcBorders>
            <w:shd w:val="clear" w:color="auto" w:fill="auto"/>
            <w:hideMark/>
          </w:tcPr>
          <w:p w:rsidR="00B145E4" w:rsidRPr="00025AD9" w:rsidRDefault="00B145E4" w:rsidP="00595213">
            <w:pPr>
              <w:spacing w:line="20" w:lineRule="atLeast"/>
              <w:rPr>
                <w:rFonts w:ascii="Cambria" w:hAnsi="Cambria" w:cs="Arial"/>
                <w:sz w:val="20"/>
                <w:szCs w:val="20"/>
              </w:rPr>
            </w:pPr>
          </w:p>
        </w:tc>
        <w:tc>
          <w:tcPr>
            <w:tcW w:w="1795" w:type="pct"/>
            <w:tcBorders>
              <w:top w:val="single" w:sz="8" w:space="0" w:color="auto"/>
              <w:left w:val="nil"/>
              <w:bottom w:val="single" w:sz="8" w:space="0" w:color="auto"/>
              <w:right w:val="single" w:sz="8" w:space="0" w:color="auto"/>
            </w:tcBorders>
          </w:tcPr>
          <w:p w:rsidR="00B145E4" w:rsidRPr="00025AD9" w:rsidRDefault="00B145E4" w:rsidP="00595213">
            <w:pPr>
              <w:pStyle w:val="NormalWeb"/>
              <w:spacing w:before="0" w:beforeAutospacing="0" w:after="0" w:afterAutospacing="0" w:line="20" w:lineRule="atLeast"/>
              <w:ind w:left="101"/>
              <w:textAlignment w:val="baseline"/>
              <w:rPr>
                <w:rFonts w:ascii="Cambria" w:hAnsi="Cambria" w:cs="Arial"/>
                <w:sz w:val="20"/>
                <w:szCs w:val="20"/>
              </w:rPr>
            </w:pPr>
            <w:r w:rsidRPr="00025AD9">
              <w:rPr>
                <w:rFonts w:ascii="Cambria" w:hAnsi="Cambria"/>
                <w:color w:val="000000"/>
                <w:kern w:val="24"/>
                <w:sz w:val="20"/>
                <w:szCs w:val="20"/>
              </w:rPr>
              <w:t xml:space="preserve">Peringkat Kab. Agam di Event Pekan Olahraga Provinsi   </w:t>
            </w:r>
          </w:p>
        </w:tc>
      </w:tr>
    </w:tbl>
    <w:p w:rsidR="00473378" w:rsidRDefault="00473378" w:rsidP="00473378">
      <w:pPr>
        <w:pStyle w:val="ListParagraph"/>
        <w:spacing w:line="360" w:lineRule="auto"/>
        <w:ind w:left="426"/>
        <w:jc w:val="both"/>
        <w:rPr>
          <w:rFonts w:asciiTheme="majorHAnsi" w:hAnsiTheme="majorHAnsi"/>
          <w:b/>
          <w:lang w:val="en-GB"/>
        </w:rPr>
      </w:pPr>
    </w:p>
    <w:tbl>
      <w:tblPr>
        <w:tblW w:w="5026" w:type="pct"/>
        <w:tblLook w:val="04A0" w:firstRow="1" w:lastRow="0" w:firstColumn="1" w:lastColumn="0" w:noHBand="0" w:noVBand="1"/>
      </w:tblPr>
      <w:tblGrid>
        <w:gridCol w:w="368"/>
        <w:gridCol w:w="1974"/>
        <w:gridCol w:w="552"/>
        <w:gridCol w:w="2744"/>
        <w:gridCol w:w="3117"/>
      </w:tblGrid>
      <w:tr w:rsidR="00B145E4" w:rsidRPr="00025AD9" w:rsidTr="00791AB1">
        <w:trPr>
          <w:trHeight w:val="390"/>
          <w:tblHeader/>
        </w:trPr>
        <w:tc>
          <w:tcPr>
            <w:tcW w:w="1338" w:type="pct"/>
            <w:gridSpan w:val="2"/>
            <w:tcBorders>
              <w:top w:val="single" w:sz="8" w:space="0" w:color="auto"/>
              <w:left w:val="single" w:sz="8" w:space="0" w:color="auto"/>
              <w:bottom w:val="single" w:sz="8" w:space="0" w:color="auto"/>
              <w:right w:val="single" w:sz="8" w:space="0" w:color="auto"/>
            </w:tcBorders>
            <w:vAlign w:val="center"/>
            <w:hideMark/>
          </w:tcPr>
          <w:p w:rsidR="00B145E4" w:rsidRPr="00025AD9" w:rsidRDefault="00B145E4" w:rsidP="00595213">
            <w:pPr>
              <w:spacing w:line="20" w:lineRule="atLeast"/>
              <w:rPr>
                <w:rFonts w:ascii="Cambria" w:hAnsi="Cambria" w:cs="Arial"/>
                <w:b/>
                <w:bCs/>
                <w:color w:val="000000"/>
                <w:sz w:val="20"/>
                <w:szCs w:val="20"/>
              </w:rPr>
            </w:pPr>
            <w:r w:rsidRPr="00025AD9">
              <w:rPr>
                <w:rFonts w:ascii="Cambria" w:hAnsi="Cambria" w:cs="Calibri"/>
                <w:b/>
                <w:bCs/>
                <w:color w:val="000000"/>
                <w:sz w:val="20"/>
                <w:szCs w:val="20"/>
              </w:rPr>
              <w:t>Misi 4</w:t>
            </w:r>
          </w:p>
        </w:tc>
        <w:tc>
          <w:tcPr>
            <w:tcW w:w="3662" w:type="pct"/>
            <w:gridSpan w:val="3"/>
            <w:tcBorders>
              <w:top w:val="single" w:sz="8" w:space="0" w:color="auto"/>
              <w:left w:val="single" w:sz="8" w:space="0" w:color="auto"/>
              <w:right w:val="single" w:sz="8" w:space="0" w:color="auto"/>
            </w:tcBorders>
          </w:tcPr>
          <w:p w:rsidR="00B145E4" w:rsidRPr="00025AD9" w:rsidRDefault="00B145E4" w:rsidP="000A4FD3">
            <w:pPr>
              <w:spacing w:line="20" w:lineRule="atLeast"/>
              <w:ind w:left="80" w:hanging="80"/>
              <w:rPr>
                <w:rFonts w:ascii="Cambria" w:hAnsi="Cambria" w:cs="Calibri"/>
                <w:b/>
                <w:bCs/>
                <w:color w:val="000000"/>
                <w:sz w:val="20"/>
                <w:szCs w:val="20"/>
              </w:rPr>
            </w:pPr>
            <w:r w:rsidRPr="00025AD9">
              <w:rPr>
                <w:rFonts w:ascii="Cambria" w:hAnsi="Cambria" w:cs="Calibri"/>
                <w:b/>
                <w:bCs/>
                <w:color w:val="000000"/>
                <w:sz w:val="20"/>
                <w:szCs w:val="20"/>
              </w:rPr>
              <w:t>: Meningkatkan daya saing ekonomi daerah melalui pertumbuhan ekonomi  yang berkualitas,    berkelanjutan dan berkeadilan.</w:t>
            </w:r>
          </w:p>
        </w:tc>
      </w:tr>
      <w:tr w:rsidR="00B145E4" w:rsidRPr="00025AD9" w:rsidTr="00791AB1">
        <w:trPr>
          <w:trHeight w:val="390"/>
          <w:tblHeader/>
        </w:trPr>
        <w:tc>
          <w:tcPr>
            <w:tcW w:w="1338" w:type="pct"/>
            <w:gridSpan w:val="2"/>
            <w:tcBorders>
              <w:top w:val="single" w:sz="8" w:space="0" w:color="auto"/>
              <w:left w:val="single" w:sz="8" w:space="0" w:color="auto"/>
              <w:bottom w:val="single" w:sz="8" w:space="0" w:color="auto"/>
              <w:right w:val="single" w:sz="8" w:space="0" w:color="auto"/>
            </w:tcBorders>
            <w:vAlign w:val="center"/>
            <w:hideMark/>
          </w:tcPr>
          <w:p w:rsidR="00B145E4" w:rsidRPr="00025AD9" w:rsidRDefault="00B145E4" w:rsidP="00595213">
            <w:pPr>
              <w:spacing w:line="20" w:lineRule="atLeast"/>
              <w:rPr>
                <w:rFonts w:ascii="Cambria" w:hAnsi="Cambria" w:cs="Calibri"/>
                <w:b/>
                <w:bCs/>
                <w:color w:val="000000"/>
                <w:sz w:val="20"/>
                <w:szCs w:val="20"/>
              </w:rPr>
            </w:pPr>
            <w:r w:rsidRPr="00025AD9">
              <w:rPr>
                <w:rFonts w:ascii="Cambria" w:hAnsi="Cambria" w:cs="Calibri"/>
                <w:b/>
                <w:bCs/>
                <w:color w:val="000000"/>
                <w:sz w:val="20"/>
                <w:szCs w:val="20"/>
              </w:rPr>
              <w:t>Prioritas</w:t>
            </w:r>
          </w:p>
        </w:tc>
        <w:tc>
          <w:tcPr>
            <w:tcW w:w="3662" w:type="pct"/>
            <w:gridSpan w:val="3"/>
            <w:tcBorders>
              <w:top w:val="single" w:sz="8" w:space="0" w:color="auto"/>
              <w:left w:val="single" w:sz="8" w:space="0" w:color="auto"/>
              <w:right w:val="single" w:sz="8" w:space="0" w:color="auto"/>
            </w:tcBorders>
          </w:tcPr>
          <w:p w:rsidR="00B145E4" w:rsidRPr="00025AD9" w:rsidRDefault="00B145E4" w:rsidP="000A4FD3">
            <w:pPr>
              <w:spacing w:line="20" w:lineRule="atLeast"/>
              <w:ind w:left="80" w:hanging="80"/>
              <w:rPr>
                <w:rFonts w:ascii="Cambria" w:hAnsi="Cambria" w:cs="Calibri"/>
                <w:b/>
                <w:sz w:val="20"/>
                <w:szCs w:val="20"/>
              </w:rPr>
            </w:pPr>
            <w:r w:rsidRPr="00025AD9">
              <w:rPr>
                <w:rFonts w:ascii="Cambria" w:hAnsi="Cambria"/>
                <w:b/>
                <w:sz w:val="20"/>
                <w:szCs w:val="20"/>
              </w:rPr>
              <w:t xml:space="preserve">: </w:t>
            </w:r>
            <w:r w:rsidRPr="000A4FD3">
              <w:rPr>
                <w:rFonts w:ascii="Cambria" w:hAnsi="Cambria" w:cs="Calibri"/>
                <w:b/>
                <w:bCs/>
                <w:color w:val="000000"/>
                <w:sz w:val="20"/>
                <w:szCs w:val="20"/>
              </w:rPr>
              <w:t>Penguatan</w:t>
            </w:r>
            <w:r w:rsidRPr="00025AD9">
              <w:rPr>
                <w:rFonts w:ascii="Cambria" w:hAnsi="Cambria"/>
                <w:b/>
                <w:sz w:val="20"/>
                <w:szCs w:val="20"/>
              </w:rPr>
              <w:t xml:space="preserve"> ekonomi rakyat dibidang kedaulatan pangan, agroindustri, agrobisnis, UMKM dan industri kreatif yang inovatif, unggul dan berdaya  saing</w:t>
            </w:r>
            <w:r w:rsidRPr="00025AD9">
              <w:rPr>
                <w:rFonts w:ascii="Cambria" w:hAnsi="Cambria" w:cs="Calibri"/>
                <w:b/>
                <w:sz w:val="20"/>
                <w:szCs w:val="20"/>
              </w:rPr>
              <w:t>.</w:t>
            </w:r>
          </w:p>
        </w:tc>
      </w:tr>
      <w:tr w:rsidR="00791AB1" w:rsidRPr="00025AD9" w:rsidTr="00836772">
        <w:trPr>
          <w:trHeight w:val="390"/>
          <w:tblHeader/>
        </w:trPr>
        <w:tc>
          <w:tcPr>
            <w:tcW w:w="1338" w:type="pct"/>
            <w:gridSpan w:val="2"/>
            <w:vMerge w:val="restart"/>
            <w:tcBorders>
              <w:top w:val="single" w:sz="8" w:space="0" w:color="auto"/>
              <w:left w:val="single" w:sz="8" w:space="0" w:color="auto"/>
              <w:right w:val="single" w:sz="4" w:space="0" w:color="000000"/>
            </w:tcBorders>
            <w:vAlign w:val="center"/>
            <w:hideMark/>
          </w:tcPr>
          <w:p w:rsidR="00B145E4" w:rsidRPr="00025AD9" w:rsidRDefault="00B145E4" w:rsidP="00595213">
            <w:pPr>
              <w:spacing w:line="20" w:lineRule="atLeast"/>
              <w:jc w:val="center"/>
              <w:rPr>
                <w:rFonts w:ascii="Cambria" w:hAnsi="Cambria" w:cs="Calibri"/>
                <w:bCs/>
                <w:color w:val="000000"/>
                <w:sz w:val="20"/>
                <w:szCs w:val="20"/>
              </w:rPr>
            </w:pPr>
            <w:r w:rsidRPr="00025AD9">
              <w:rPr>
                <w:rFonts w:ascii="Cambria" w:hAnsi="Cambria" w:cs="Calibri"/>
                <w:bCs/>
                <w:color w:val="000000"/>
                <w:sz w:val="20"/>
                <w:szCs w:val="20"/>
              </w:rPr>
              <w:t>Tujuan</w:t>
            </w:r>
          </w:p>
        </w:tc>
        <w:tc>
          <w:tcPr>
            <w:tcW w:w="1882" w:type="pct"/>
            <w:gridSpan w:val="2"/>
            <w:vMerge w:val="restart"/>
            <w:tcBorders>
              <w:top w:val="single" w:sz="8" w:space="0" w:color="auto"/>
              <w:left w:val="single" w:sz="4" w:space="0" w:color="auto"/>
              <w:right w:val="single" w:sz="8" w:space="0" w:color="auto"/>
            </w:tcBorders>
            <w:vAlign w:val="center"/>
            <w:hideMark/>
          </w:tcPr>
          <w:p w:rsidR="00B145E4" w:rsidRPr="00025AD9" w:rsidRDefault="00B145E4" w:rsidP="00595213">
            <w:pPr>
              <w:spacing w:line="20" w:lineRule="atLeast"/>
              <w:jc w:val="center"/>
              <w:rPr>
                <w:rFonts w:ascii="Cambria" w:hAnsi="Cambria" w:cs="Calibri"/>
                <w:bCs/>
                <w:color w:val="000000"/>
                <w:sz w:val="20"/>
                <w:szCs w:val="20"/>
              </w:rPr>
            </w:pPr>
            <w:r w:rsidRPr="00025AD9">
              <w:rPr>
                <w:rFonts w:ascii="Cambria" w:hAnsi="Cambria" w:cs="Calibri"/>
                <w:bCs/>
                <w:color w:val="000000"/>
                <w:sz w:val="20"/>
                <w:szCs w:val="20"/>
              </w:rPr>
              <w:t>Sasaran</w:t>
            </w:r>
          </w:p>
        </w:tc>
        <w:tc>
          <w:tcPr>
            <w:tcW w:w="1780" w:type="pct"/>
            <w:vMerge w:val="restart"/>
            <w:tcBorders>
              <w:top w:val="single" w:sz="8" w:space="0" w:color="auto"/>
              <w:left w:val="single" w:sz="4" w:space="0" w:color="auto"/>
              <w:right w:val="single" w:sz="8" w:space="0" w:color="auto"/>
            </w:tcBorders>
            <w:vAlign w:val="center"/>
          </w:tcPr>
          <w:p w:rsidR="00B145E4" w:rsidRPr="00025AD9" w:rsidRDefault="00B145E4" w:rsidP="00595213">
            <w:pPr>
              <w:spacing w:line="20" w:lineRule="atLeast"/>
              <w:jc w:val="center"/>
              <w:rPr>
                <w:rFonts w:ascii="Cambria" w:hAnsi="Cambria" w:cs="Calibri"/>
                <w:bCs/>
                <w:color w:val="000000"/>
                <w:sz w:val="20"/>
                <w:szCs w:val="20"/>
              </w:rPr>
            </w:pPr>
            <w:r w:rsidRPr="00025AD9">
              <w:rPr>
                <w:rFonts w:ascii="Cambria" w:hAnsi="Cambria" w:cs="Calibri"/>
                <w:bCs/>
                <w:color w:val="000000"/>
                <w:sz w:val="20"/>
                <w:szCs w:val="20"/>
              </w:rPr>
              <w:t>Indikator Sasaran</w:t>
            </w:r>
          </w:p>
        </w:tc>
      </w:tr>
      <w:tr w:rsidR="00791AB1" w:rsidRPr="00025AD9" w:rsidTr="00A077B0">
        <w:trPr>
          <w:trHeight w:val="234"/>
          <w:tblHeader/>
        </w:trPr>
        <w:tc>
          <w:tcPr>
            <w:tcW w:w="1338" w:type="pct"/>
            <w:gridSpan w:val="2"/>
            <w:vMerge/>
            <w:tcBorders>
              <w:top w:val="single" w:sz="8" w:space="0" w:color="auto"/>
              <w:left w:val="single" w:sz="8" w:space="0" w:color="auto"/>
              <w:bottom w:val="single" w:sz="8" w:space="0" w:color="auto"/>
              <w:right w:val="single" w:sz="4" w:space="0" w:color="auto"/>
            </w:tcBorders>
            <w:shd w:val="clear" w:color="auto" w:fill="auto"/>
            <w:noWrap/>
            <w:hideMark/>
          </w:tcPr>
          <w:p w:rsidR="00547299" w:rsidRPr="00025AD9" w:rsidRDefault="00547299" w:rsidP="00595213">
            <w:pPr>
              <w:spacing w:line="20" w:lineRule="atLeast"/>
              <w:rPr>
                <w:rFonts w:ascii="Cambria" w:hAnsi="Cambria" w:cs="Calibri"/>
                <w:sz w:val="20"/>
                <w:szCs w:val="20"/>
              </w:rPr>
            </w:pPr>
          </w:p>
        </w:tc>
        <w:tc>
          <w:tcPr>
            <w:tcW w:w="1882" w:type="pct"/>
            <w:gridSpan w:val="2"/>
            <w:vMerge/>
            <w:tcBorders>
              <w:top w:val="single" w:sz="8" w:space="0" w:color="auto"/>
              <w:left w:val="single" w:sz="4" w:space="0" w:color="auto"/>
              <w:bottom w:val="single" w:sz="8" w:space="0" w:color="auto"/>
              <w:right w:val="single" w:sz="4" w:space="0" w:color="auto"/>
            </w:tcBorders>
            <w:shd w:val="clear" w:color="auto" w:fill="auto"/>
            <w:noWrap/>
            <w:hideMark/>
          </w:tcPr>
          <w:p w:rsidR="00547299" w:rsidRPr="00025AD9" w:rsidRDefault="00547299" w:rsidP="00595213">
            <w:pPr>
              <w:spacing w:line="20" w:lineRule="atLeast"/>
              <w:rPr>
                <w:rFonts w:ascii="Cambria" w:hAnsi="Cambria" w:cs="Calibri"/>
                <w:sz w:val="20"/>
                <w:szCs w:val="20"/>
              </w:rPr>
            </w:pPr>
          </w:p>
        </w:tc>
        <w:tc>
          <w:tcPr>
            <w:tcW w:w="1780" w:type="pct"/>
            <w:vMerge/>
            <w:tcBorders>
              <w:top w:val="single" w:sz="8" w:space="0" w:color="auto"/>
              <w:left w:val="single" w:sz="4" w:space="0" w:color="auto"/>
              <w:bottom w:val="single" w:sz="8" w:space="0" w:color="auto"/>
              <w:right w:val="single" w:sz="4" w:space="0" w:color="auto"/>
            </w:tcBorders>
          </w:tcPr>
          <w:p w:rsidR="00547299" w:rsidRPr="00025AD9" w:rsidRDefault="00547299" w:rsidP="00595213">
            <w:pPr>
              <w:spacing w:line="20" w:lineRule="atLeast"/>
              <w:rPr>
                <w:rFonts w:ascii="Cambria" w:hAnsi="Cambria" w:cs="Calibri"/>
                <w:sz w:val="20"/>
                <w:szCs w:val="20"/>
              </w:rPr>
            </w:pPr>
          </w:p>
        </w:tc>
      </w:tr>
      <w:tr w:rsidR="008615C4" w:rsidRPr="00025AD9" w:rsidTr="008615C4">
        <w:trPr>
          <w:trHeight w:val="496"/>
        </w:trPr>
        <w:tc>
          <w:tcPr>
            <w:tcW w:w="210" w:type="pct"/>
            <w:vMerge w:val="restart"/>
            <w:tcBorders>
              <w:top w:val="single" w:sz="8" w:space="0" w:color="auto"/>
              <w:left w:val="single" w:sz="8" w:space="0" w:color="auto"/>
            </w:tcBorders>
            <w:shd w:val="clear" w:color="auto" w:fill="auto"/>
            <w:noWrap/>
            <w:hideMark/>
          </w:tcPr>
          <w:p w:rsidR="008615C4" w:rsidRPr="00025AD9" w:rsidRDefault="008615C4" w:rsidP="00595213">
            <w:pPr>
              <w:spacing w:line="20" w:lineRule="atLeast"/>
              <w:jc w:val="center"/>
              <w:rPr>
                <w:rFonts w:ascii="Cambria" w:hAnsi="Cambria" w:cs="Calibri"/>
                <w:bCs/>
                <w:sz w:val="20"/>
                <w:szCs w:val="20"/>
              </w:rPr>
            </w:pPr>
            <w:r w:rsidRPr="00025AD9">
              <w:rPr>
                <w:rFonts w:ascii="Cambria" w:hAnsi="Cambria" w:cs="Calibri"/>
                <w:bCs/>
                <w:sz w:val="20"/>
                <w:szCs w:val="20"/>
              </w:rPr>
              <w:t>1.</w:t>
            </w:r>
          </w:p>
          <w:p w:rsidR="008615C4" w:rsidRPr="00025AD9" w:rsidRDefault="008615C4" w:rsidP="00595213">
            <w:pPr>
              <w:spacing w:line="20" w:lineRule="atLeast"/>
              <w:rPr>
                <w:rFonts w:ascii="Cambria" w:hAnsi="Cambria" w:cs="Calibri"/>
                <w:bCs/>
                <w:sz w:val="20"/>
                <w:szCs w:val="20"/>
              </w:rPr>
            </w:pPr>
            <w:r w:rsidRPr="00025AD9">
              <w:rPr>
                <w:rFonts w:ascii="Cambria" w:hAnsi="Cambria" w:cs="Arial"/>
                <w:bCs/>
                <w:sz w:val="20"/>
                <w:szCs w:val="20"/>
              </w:rPr>
              <w:t> </w:t>
            </w:r>
          </w:p>
          <w:p w:rsidR="008615C4" w:rsidRPr="00025AD9" w:rsidRDefault="008615C4" w:rsidP="00595213">
            <w:pPr>
              <w:spacing w:line="20" w:lineRule="atLeast"/>
              <w:rPr>
                <w:rFonts w:ascii="Cambria" w:hAnsi="Cambria" w:cs="Calibri"/>
                <w:bCs/>
                <w:sz w:val="20"/>
                <w:szCs w:val="20"/>
              </w:rPr>
            </w:pPr>
            <w:r w:rsidRPr="00025AD9">
              <w:rPr>
                <w:rFonts w:ascii="Cambria" w:hAnsi="Cambria" w:cs="Arial"/>
                <w:bCs/>
                <w:sz w:val="20"/>
                <w:szCs w:val="20"/>
              </w:rPr>
              <w:t> </w:t>
            </w:r>
          </w:p>
        </w:tc>
        <w:tc>
          <w:tcPr>
            <w:tcW w:w="1127" w:type="pct"/>
            <w:vMerge w:val="restart"/>
            <w:tcBorders>
              <w:top w:val="single" w:sz="8" w:space="0" w:color="auto"/>
              <w:right w:val="single" w:sz="4" w:space="0" w:color="auto"/>
            </w:tcBorders>
            <w:shd w:val="clear" w:color="auto" w:fill="auto"/>
            <w:hideMark/>
          </w:tcPr>
          <w:p w:rsidR="008615C4" w:rsidRPr="00025AD9" w:rsidRDefault="008615C4" w:rsidP="00595213">
            <w:pPr>
              <w:spacing w:line="20" w:lineRule="atLeast"/>
              <w:rPr>
                <w:rFonts w:ascii="Cambria" w:hAnsi="Cambria" w:cs="Arial"/>
                <w:sz w:val="20"/>
                <w:szCs w:val="20"/>
              </w:rPr>
            </w:pPr>
            <w:r w:rsidRPr="00025AD9">
              <w:rPr>
                <w:rFonts w:ascii="Cambria" w:hAnsi="Cambria" w:cs="Arial"/>
                <w:sz w:val="20"/>
                <w:szCs w:val="20"/>
              </w:rPr>
              <w:t>Mewujudkan   pembangunan  ekonomi yang berkualitas, berkelanjutan dan berkeadilan</w:t>
            </w:r>
          </w:p>
        </w:tc>
        <w:tc>
          <w:tcPr>
            <w:tcW w:w="315" w:type="pct"/>
            <w:vMerge w:val="restart"/>
            <w:tcBorders>
              <w:top w:val="single" w:sz="8" w:space="0" w:color="auto"/>
              <w:left w:val="single" w:sz="4" w:space="0" w:color="auto"/>
            </w:tcBorders>
            <w:shd w:val="clear" w:color="auto" w:fill="auto"/>
            <w:noWrap/>
            <w:hideMark/>
          </w:tcPr>
          <w:p w:rsidR="008615C4" w:rsidRPr="00025AD9" w:rsidRDefault="008615C4"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1.1</w:t>
            </w:r>
          </w:p>
        </w:tc>
        <w:tc>
          <w:tcPr>
            <w:tcW w:w="1567" w:type="pct"/>
            <w:vMerge w:val="restart"/>
            <w:tcBorders>
              <w:top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r w:rsidRPr="00025AD9">
              <w:rPr>
                <w:rFonts w:ascii="Cambria" w:hAnsi="Cambria" w:cs="Arial"/>
                <w:bCs/>
                <w:sz w:val="20"/>
                <w:szCs w:val="20"/>
                <w:lang w:val="sv-SE"/>
              </w:rPr>
              <w:t>Meningkatnya kinerja makro ekonomi daerah dan kemerataan pendapatan masyarakat.</w:t>
            </w:r>
          </w:p>
        </w:tc>
        <w:tc>
          <w:tcPr>
            <w:tcW w:w="1780"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bCs/>
                <w:color w:val="000000"/>
                <w:kern w:val="24"/>
                <w:sz w:val="20"/>
                <w:szCs w:val="20"/>
              </w:rPr>
              <w:t>Persentase laju pertumbuhan ekonomi (ADHK)</w:t>
            </w:r>
          </w:p>
        </w:tc>
      </w:tr>
      <w:tr w:rsidR="008615C4" w:rsidRPr="00025AD9" w:rsidTr="008615C4">
        <w:trPr>
          <w:trHeight w:val="417"/>
        </w:trPr>
        <w:tc>
          <w:tcPr>
            <w:tcW w:w="210" w:type="pct"/>
            <w:vMerge/>
            <w:tcBorders>
              <w:left w:val="single" w:sz="8" w:space="0" w:color="auto"/>
            </w:tcBorders>
            <w:shd w:val="clear" w:color="auto" w:fill="auto"/>
            <w:hideMark/>
          </w:tcPr>
          <w:p w:rsidR="008615C4" w:rsidRPr="00025AD9" w:rsidRDefault="008615C4" w:rsidP="00595213">
            <w:pPr>
              <w:spacing w:line="20" w:lineRule="atLeast"/>
              <w:rPr>
                <w:rFonts w:ascii="Cambria" w:hAnsi="Cambria" w:cs="Arial"/>
                <w:bCs/>
                <w:sz w:val="20"/>
                <w:szCs w:val="20"/>
              </w:rPr>
            </w:pPr>
          </w:p>
        </w:tc>
        <w:tc>
          <w:tcPr>
            <w:tcW w:w="1127" w:type="pct"/>
            <w:vMerge/>
            <w:tcBorders>
              <w:right w:val="single" w:sz="4"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315" w:type="pct"/>
            <w:vMerge/>
            <w:tcBorders>
              <w:left w:val="single" w:sz="4"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67" w:type="pct"/>
            <w:vMerge/>
            <w:tcBorders>
              <w:right w:val="single" w:sz="8" w:space="0" w:color="auto"/>
            </w:tcBorders>
            <w:shd w:val="clear" w:color="auto" w:fill="auto"/>
            <w:hideMark/>
          </w:tcPr>
          <w:p w:rsidR="008615C4" w:rsidRPr="00025AD9" w:rsidRDefault="008615C4" w:rsidP="00595213">
            <w:pPr>
              <w:spacing w:line="20" w:lineRule="atLeast"/>
              <w:rPr>
                <w:rFonts w:ascii="Cambria" w:hAnsi="Cambria" w:cs="Arial"/>
                <w:color w:val="000000"/>
                <w:sz w:val="20"/>
                <w:szCs w:val="20"/>
              </w:rPr>
            </w:pPr>
          </w:p>
        </w:tc>
        <w:tc>
          <w:tcPr>
            <w:tcW w:w="1780" w:type="pct"/>
            <w:tcBorders>
              <w:top w:val="single" w:sz="8" w:space="0" w:color="auto"/>
              <w:left w:val="nil"/>
              <w:bottom w:val="single" w:sz="8" w:space="0" w:color="auto"/>
              <w:right w:val="single" w:sz="8" w:space="0" w:color="auto"/>
            </w:tcBorders>
          </w:tcPr>
          <w:p w:rsidR="008615C4" w:rsidRPr="00025AD9" w:rsidRDefault="008615C4"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color w:val="000000"/>
                <w:kern w:val="24"/>
                <w:sz w:val="20"/>
                <w:szCs w:val="20"/>
              </w:rPr>
              <w:t>Nilai PDRB perkapita ADHK  tahun dasar 2010 (Rp. Juta)</w:t>
            </w:r>
          </w:p>
        </w:tc>
      </w:tr>
      <w:tr w:rsidR="008615C4" w:rsidRPr="00025AD9" w:rsidTr="008615C4">
        <w:trPr>
          <w:trHeight w:val="339"/>
        </w:trPr>
        <w:tc>
          <w:tcPr>
            <w:tcW w:w="210" w:type="pct"/>
            <w:vMerge/>
            <w:tcBorders>
              <w:left w:val="single" w:sz="8"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sz w:val="20"/>
                <w:szCs w:val="20"/>
              </w:rPr>
            </w:pPr>
          </w:p>
        </w:tc>
        <w:tc>
          <w:tcPr>
            <w:tcW w:w="1127" w:type="pct"/>
            <w:vMerge/>
            <w:tcBorders>
              <w:bottom w:val="single" w:sz="8" w:space="0" w:color="auto"/>
              <w:right w:val="single" w:sz="4"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315" w:type="pct"/>
            <w:vMerge/>
            <w:tcBorders>
              <w:left w:val="single" w:sz="4" w:space="0" w:color="auto"/>
              <w:bottom w:val="single" w:sz="8" w:space="0" w:color="auto"/>
            </w:tcBorders>
            <w:shd w:val="clear" w:color="auto" w:fill="auto"/>
            <w:hideMark/>
          </w:tcPr>
          <w:p w:rsidR="008615C4" w:rsidRPr="00025AD9" w:rsidRDefault="008615C4" w:rsidP="00595213">
            <w:pPr>
              <w:spacing w:line="20" w:lineRule="atLeast"/>
              <w:rPr>
                <w:rFonts w:ascii="Cambria" w:hAnsi="Cambria" w:cs="Arial"/>
                <w:bCs/>
                <w:color w:val="000000"/>
                <w:sz w:val="20"/>
                <w:szCs w:val="20"/>
              </w:rPr>
            </w:pPr>
          </w:p>
        </w:tc>
        <w:tc>
          <w:tcPr>
            <w:tcW w:w="1567" w:type="pct"/>
            <w:vMerge/>
            <w:tcBorders>
              <w:bottom w:val="single" w:sz="8" w:space="0" w:color="auto"/>
              <w:right w:val="single" w:sz="8" w:space="0" w:color="auto"/>
            </w:tcBorders>
            <w:shd w:val="clear" w:color="auto" w:fill="auto"/>
            <w:hideMark/>
          </w:tcPr>
          <w:p w:rsidR="008615C4" w:rsidRPr="00025AD9" w:rsidRDefault="008615C4" w:rsidP="00595213">
            <w:pPr>
              <w:spacing w:line="20" w:lineRule="atLeast"/>
              <w:rPr>
                <w:rFonts w:ascii="Cambria" w:hAnsi="Cambria" w:cs="Arial"/>
                <w:sz w:val="20"/>
                <w:szCs w:val="20"/>
              </w:rPr>
            </w:pPr>
          </w:p>
        </w:tc>
        <w:tc>
          <w:tcPr>
            <w:tcW w:w="1780" w:type="pct"/>
            <w:tcBorders>
              <w:top w:val="single" w:sz="8" w:space="0" w:color="auto"/>
              <w:left w:val="nil"/>
              <w:bottom w:val="single" w:sz="8" w:space="0" w:color="auto"/>
              <w:right w:val="single" w:sz="8" w:space="0" w:color="auto"/>
            </w:tcBorders>
            <w:vAlign w:val="center"/>
          </w:tcPr>
          <w:p w:rsidR="008615C4" w:rsidRPr="00025AD9" w:rsidRDefault="008615C4"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color w:val="000000"/>
                <w:kern w:val="24"/>
                <w:sz w:val="20"/>
                <w:szCs w:val="20"/>
              </w:rPr>
              <w:t>Indeks Gini</w:t>
            </w:r>
          </w:p>
        </w:tc>
      </w:tr>
      <w:tr w:rsidR="00791AB1" w:rsidRPr="00025AD9" w:rsidTr="00836772">
        <w:trPr>
          <w:trHeight w:val="258"/>
        </w:trPr>
        <w:tc>
          <w:tcPr>
            <w:tcW w:w="210" w:type="pct"/>
            <w:tcBorders>
              <w:top w:val="single" w:sz="8" w:space="0" w:color="auto"/>
              <w:left w:val="single" w:sz="8" w:space="0" w:color="auto"/>
              <w:bottom w:val="single" w:sz="8" w:space="0" w:color="auto"/>
            </w:tcBorders>
            <w:shd w:val="clear" w:color="auto" w:fill="auto"/>
            <w:hideMark/>
          </w:tcPr>
          <w:p w:rsidR="00547299" w:rsidRPr="00025AD9" w:rsidRDefault="00547299"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w:t>
            </w:r>
          </w:p>
        </w:tc>
        <w:tc>
          <w:tcPr>
            <w:tcW w:w="1127" w:type="pct"/>
            <w:tcBorders>
              <w:top w:val="single" w:sz="8" w:space="0" w:color="auto"/>
              <w:bottom w:val="single" w:sz="8" w:space="0" w:color="auto"/>
              <w:right w:val="single" w:sz="4" w:space="0" w:color="auto"/>
            </w:tcBorders>
            <w:shd w:val="clear" w:color="auto" w:fill="auto"/>
            <w:hideMark/>
          </w:tcPr>
          <w:p w:rsidR="00547299" w:rsidRPr="00025AD9" w:rsidRDefault="00547299" w:rsidP="00595213">
            <w:pPr>
              <w:spacing w:line="20" w:lineRule="atLeast"/>
              <w:rPr>
                <w:rFonts w:ascii="Cambria" w:hAnsi="Cambria" w:cs="Arial"/>
                <w:color w:val="000000"/>
                <w:sz w:val="20"/>
                <w:szCs w:val="20"/>
              </w:rPr>
            </w:pPr>
            <w:r w:rsidRPr="00025AD9">
              <w:rPr>
                <w:rFonts w:ascii="Cambria" w:hAnsi="Cambria" w:cs="Arial"/>
                <w:color w:val="000000"/>
                <w:sz w:val="20"/>
                <w:szCs w:val="20"/>
              </w:rPr>
              <w:t xml:space="preserve">Meningkatkatkan  </w:t>
            </w:r>
            <w:r w:rsidRPr="00025AD9">
              <w:rPr>
                <w:rFonts w:ascii="Cambria" w:hAnsi="Cambria" w:cs="Arial"/>
                <w:color w:val="000000"/>
                <w:sz w:val="20"/>
                <w:szCs w:val="20"/>
              </w:rPr>
              <w:lastRenderedPageBreak/>
              <w:t>Kedaulatan  Pangan Daerah.</w:t>
            </w:r>
          </w:p>
          <w:p w:rsidR="00547299" w:rsidRPr="00025AD9" w:rsidRDefault="00547299" w:rsidP="00595213">
            <w:pPr>
              <w:spacing w:line="20" w:lineRule="atLeast"/>
              <w:rPr>
                <w:rFonts w:ascii="Cambria" w:hAnsi="Cambria" w:cs="Arial"/>
                <w:color w:val="000000"/>
                <w:sz w:val="20"/>
                <w:szCs w:val="20"/>
              </w:rPr>
            </w:pPr>
          </w:p>
        </w:tc>
        <w:tc>
          <w:tcPr>
            <w:tcW w:w="315" w:type="pct"/>
            <w:tcBorders>
              <w:top w:val="single" w:sz="8" w:space="0" w:color="auto"/>
              <w:left w:val="single" w:sz="4" w:space="0" w:color="auto"/>
              <w:bottom w:val="single" w:sz="8" w:space="0" w:color="auto"/>
            </w:tcBorders>
            <w:shd w:val="clear" w:color="auto" w:fill="auto"/>
            <w:hideMark/>
          </w:tcPr>
          <w:p w:rsidR="00547299" w:rsidRPr="00025AD9" w:rsidRDefault="00547299"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lastRenderedPageBreak/>
              <w:t>2.1</w:t>
            </w:r>
          </w:p>
        </w:tc>
        <w:tc>
          <w:tcPr>
            <w:tcW w:w="1567" w:type="pct"/>
            <w:tcBorders>
              <w:top w:val="single" w:sz="8" w:space="0" w:color="auto"/>
              <w:bottom w:val="single" w:sz="8" w:space="0" w:color="auto"/>
              <w:right w:val="single" w:sz="8" w:space="0" w:color="auto"/>
            </w:tcBorders>
            <w:shd w:val="clear" w:color="auto" w:fill="auto"/>
            <w:hideMark/>
          </w:tcPr>
          <w:p w:rsidR="00547299" w:rsidRPr="00025AD9" w:rsidRDefault="00547299" w:rsidP="00595213">
            <w:pPr>
              <w:pStyle w:val="NormalWeb"/>
              <w:spacing w:before="0" w:beforeAutospacing="0" w:after="0" w:afterAutospacing="0" w:line="20" w:lineRule="atLeast"/>
              <w:ind w:left="34"/>
              <w:rPr>
                <w:rFonts w:ascii="Cambria" w:hAnsi="Cambria" w:cs="Arial"/>
                <w:color w:val="000000"/>
                <w:kern w:val="24"/>
                <w:sz w:val="20"/>
                <w:szCs w:val="20"/>
              </w:rPr>
            </w:pPr>
            <w:r w:rsidRPr="00025AD9">
              <w:rPr>
                <w:rFonts w:ascii="Cambria" w:hAnsi="Cambria" w:cs="Arial"/>
                <w:color w:val="000000"/>
                <w:kern w:val="24"/>
                <w:sz w:val="20"/>
                <w:szCs w:val="20"/>
              </w:rPr>
              <w:t xml:space="preserve">Meningkatnya  ketersediaan </w:t>
            </w:r>
            <w:r w:rsidRPr="00025AD9">
              <w:rPr>
                <w:rFonts w:ascii="Cambria" w:hAnsi="Cambria" w:cs="Arial"/>
                <w:color w:val="000000"/>
                <w:kern w:val="24"/>
                <w:sz w:val="20"/>
                <w:szCs w:val="20"/>
              </w:rPr>
              <w:lastRenderedPageBreak/>
              <w:t>pangan</w:t>
            </w:r>
          </w:p>
        </w:tc>
        <w:tc>
          <w:tcPr>
            <w:tcW w:w="1780" w:type="pct"/>
            <w:tcBorders>
              <w:top w:val="single" w:sz="8" w:space="0" w:color="auto"/>
              <w:left w:val="nil"/>
              <w:bottom w:val="single" w:sz="8" w:space="0" w:color="auto"/>
              <w:right w:val="single" w:sz="8" w:space="0" w:color="auto"/>
            </w:tcBorders>
          </w:tcPr>
          <w:p w:rsidR="00547299" w:rsidRPr="00025AD9" w:rsidRDefault="00547299"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bCs/>
                <w:color w:val="000000"/>
                <w:kern w:val="24"/>
                <w:sz w:val="20"/>
                <w:szCs w:val="20"/>
              </w:rPr>
              <w:lastRenderedPageBreak/>
              <w:t xml:space="preserve">Persentase Peningkatan </w:t>
            </w:r>
            <w:r w:rsidRPr="00025AD9">
              <w:rPr>
                <w:rFonts w:ascii="Cambria" w:hAnsi="Cambria" w:cs="Arial"/>
                <w:bCs/>
                <w:color w:val="000000"/>
                <w:kern w:val="24"/>
                <w:sz w:val="20"/>
                <w:szCs w:val="20"/>
              </w:rPr>
              <w:lastRenderedPageBreak/>
              <w:t>Ketersediaan Bahan Pangan Daerah  dibanding tahun dasar 2015.</w:t>
            </w:r>
          </w:p>
        </w:tc>
      </w:tr>
      <w:tr w:rsidR="00791AB1" w:rsidRPr="00025AD9" w:rsidTr="00836772">
        <w:trPr>
          <w:trHeight w:val="239"/>
        </w:trPr>
        <w:tc>
          <w:tcPr>
            <w:tcW w:w="210" w:type="pct"/>
            <w:tcBorders>
              <w:top w:val="single" w:sz="8" w:space="0" w:color="auto"/>
              <w:left w:val="single" w:sz="8" w:space="0" w:color="auto"/>
              <w:bottom w:val="single" w:sz="8" w:space="0" w:color="auto"/>
            </w:tcBorders>
            <w:shd w:val="clear" w:color="auto" w:fill="auto"/>
            <w:hideMark/>
          </w:tcPr>
          <w:p w:rsidR="00547299" w:rsidRPr="00025AD9" w:rsidRDefault="00547299" w:rsidP="00595213">
            <w:pPr>
              <w:spacing w:line="20" w:lineRule="atLeast"/>
              <w:rPr>
                <w:rFonts w:ascii="Cambria" w:hAnsi="Cambria" w:cs="Arial"/>
                <w:bCs/>
                <w:color w:val="000000"/>
                <w:sz w:val="20"/>
                <w:szCs w:val="20"/>
              </w:rPr>
            </w:pPr>
          </w:p>
        </w:tc>
        <w:tc>
          <w:tcPr>
            <w:tcW w:w="1127" w:type="pct"/>
            <w:tcBorders>
              <w:top w:val="single" w:sz="8" w:space="0" w:color="auto"/>
              <w:bottom w:val="single" w:sz="8" w:space="0" w:color="auto"/>
              <w:right w:val="single" w:sz="4" w:space="0" w:color="auto"/>
            </w:tcBorders>
            <w:shd w:val="clear" w:color="auto" w:fill="auto"/>
            <w:hideMark/>
          </w:tcPr>
          <w:p w:rsidR="00547299" w:rsidRPr="00025AD9" w:rsidRDefault="00547299" w:rsidP="00595213">
            <w:pPr>
              <w:spacing w:line="20" w:lineRule="atLeast"/>
              <w:rPr>
                <w:rFonts w:ascii="Cambria" w:hAnsi="Cambria" w:cs="Arial"/>
                <w:color w:val="3F3151"/>
                <w:sz w:val="20"/>
                <w:szCs w:val="20"/>
              </w:rPr>
            </w:pPr>
          </w:p>
        </w:tc>
        <w:tc>
          <w:tcPr>
            <w:tcW w:w="315" w:type="pct"/>
            <w:tcBorders>
              <w:top w:val="single" w:sz="8" w:space="0" w:color="auto"/>
              <w:left w:val="single" w:sz="4" w:space="0" w:color="auto"/>
              <w:bottom w:val="single" w:sz="8" w:space="0" w:color="auto"/>
            </w:tcBorders>
            <w:shd w:val="clear" w:color="auto" w:fill="auto"/>
            <w:hideMark/>
          </w:tcPr>
          <w:p w:rsidR="00547299" w:rsidRPr="00025AD9" w:rsidRDefault="00547299" w:rsidP="00595213">
            <w:pPr>
              <w:spacing w:line="20" w:lineRule="atLeast"/>
              <w:rPr>
                <w:rFonts w:ascii="Cambria" w:hAnsi="Cambria" w:cs="Arial"/>
                <w:bCs/>
                <w:color w:val="000000"/>
                <w:sz w:val="20"/>
                <w:szCs w:val="20"/>
              </w:rPr>
            </w:pPr>
            <w:r w:rsidRPr="00025AD9">
              <w:rPr>
                <w:rFonts w:ascii="Cambria" w:hAnsi="Cambria" w:cs="Arial"/>
                <w:bCs/>
                <w:color w:val="000000"/>
                <w:sz w:val="20"/>
                <w:szCs w:val="20"/>
              </w:rPr>
              <w:t>2.2.</w:t>
            </w:r>
          </w:p>
        </w:tc>
        <w:tc>
          <w:tcPr>
            <w:tcW w:w="1567" w:type="pct"/>
            <w:tcBorders>
              <w:top w:val="single" w:sz="8" w:space="0" w:color="auto"/>
              <w:bottom w:val="single" w:sz="8" w:space="0" w:color="auto"/>
              <w:right w:val="single" w:sz="8" w:space="0" w:color="auto"/>
            </w:tcBorders>
            <w:shd w:val="clear" w:color="auto" w:fill="auto"/>
            <w:hideMark/>
          </w:tcPr>
          <w:p w:rsidR="00547299" w:rsidRPr="00025AD9" w:rsidRDefault="00547299"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color w:val="000000"/>
                <w:kern w:val="24"/>
                <w:sz w:val="20"/>
                <w:szCs w:val="20"/>
              </w:rPr>
              <w:t xml:space="preserve">Meningkatnya diversifikasi pangan masyarakat. </w:t>
            </w:r>
          </w:p>
        </w:tc>
        <w:tc>
          <w:tcPr>
            <w:tcW w:w="1780" w:type="pct"/>
            <w:tcBorders>
              <w:top w:val="single" w:sz="8" w:space="0" w:color="auto"/>
              <w:left w:val="nil"/>
              <w:bottom w:val="single" w:sz="8" w:space="0" w:color="auto"/>
              <w:right w:val="single" w:sz="8" w:space="0" w:color="auto"/>
            </w:tcBorders>
          </w:tcPr>
          <w:p w:rsidR="00547299" w:rsidRPr="00025AD9" w:rsidRDefault="00547299" w:rsidP="00595213">
            <w:pPr>
              <w:pStyle w:val="NormalWeb"/>
              <w:spacing w:before="0" w:beforeAutospacing="0" w:after="0" w:afterAutospacing="0" w:line="20" w:lineRule="atLeast"/>
              <w:rPr>
                <w:rFonts w:ascii="Cambria" w:hAnsi="Cambria" w:cs="Arial"/>
                <w:sz w:val="20"/>
                <w:szCs w:val="20"/>
              </w:rPr>
            </w:pPr>
            <w:r w:rsidRPr="00025AD9">
              <w:rPr>
                <w:rFonts w:ascii="Cambria" w:hAnsi="Cambria" w:cs="Arial"/>
                <w:bCs/>
                <w:color w:val="000000"/>
                <w:kern w:val="24"/>
                <w:sz w:val="20"/>
                <w:szCs w:val="20"/>
              </w:rPr>
              <w:t>Skor pola pangan harapan</w:t>
            </w:r>
          </w:p>
        </w:tc>
      </w:tr>
    </w:tbl>
    <w:p w:rsidR="00836772" w:rsidRDefault="00836772"/>
    <w:tbl>
      <w:tblPr>
        <w:tblW w:w="5026" w:type="pct"/>
        <w:tblLook w:val="04A0" w:firstRow="1" w:lastRow="0" w:firstColumn="1" w:lastColumn="0" w:noHBand="0" w:noVBand="1"/>
      </w:tblPr>
      <w:tblGrid>
        <w:gridCol w:w="368"/>
        <w:gridCol w:w="1974"/>
        <w:gridCol w:w="552"/>
        <w:gridCol w:w="2744"/>
        <w:gridCol w:w="3117"/>
      </w:tblGrid>
      <w:tr w:rsidR="00025AD9" w:rsidRPr="00025AD9" w:rsidTr="00791AB1">
        <w:trPr>
          <w:trHeight w:val="620"/>
        </w:trPr>
        <w:tc>
          <w:tcPr>
            <w:tcW w:w="1338" w:type="pct"/>
            <w:gridSpan w:val="2"/>
            <w:tcBorders>
              <w:top w:val="single" w:sz="8" w:space="0" w:color="auto"/>
              <w:left w:val="single" w:sz="8" w:space="0" w:color="auto"/>
              <w:bottom w:val="single" w:sz="8" w:space="0" w:color="auto"/>
              <w:right w:val="single" w:sz="8" w:space="0" w:color="auto"/>
            </w:tcBorders>
            <w:vAlign w:val="center"/>
            <w:hideMark/>
          </w:tcPr>
          <w:p w:rsidR="00547299" w:rsidRPr="00025AD9" w:rsidRDefault="00547299" w:rsidP="00595213">
            <w:pPr>
              <w:ind w:left="318"/>
              <w:rPr>
                <w:rFonts w:ascii="Cambria" w:hAnsi="Cambria" w:cs="Arial"/>
                <w:b/>
                <w:bCs/>
                <w:color w:val="000000"/>
                <w:sz w:val="20"/>
                <w:szCs w:val="20"/>
              </w:rPr>
            </w:pPr>
            <w:r w:rsidRPr="00025AD9">
              <w:rPr>
                <w:rFonts w:ascii="Cambria" w:hAnsi="Cambria" w:cs="Calibri"/>
                <w:b/>
                <w:bCs/>
                <w:color w:val="000000"/>
                <w:sz w:val="20"/>
                <w:szCs w:val="20"/>
              </w:rPr>
              <w:t>Misi 5</w:t>
            </w:r>
          </w:p>
        </w:tc>
        <w:tc>
          <w:tcPr>
            <w:tcW w:w="3662" w:type="pct"/>
            <w:gridSpan w:val="3"/>
            <w:tcBorders>
              <w:top w:val="single" w:sz="8" w:space="0" w:color="auto"/>
              <w:left w:val="single" w:sz="8" w:space="0" w:color="auto"/>
              <w:bottom w:val="single" w:sz="8" w:space="0" w:color="auto"/>
              <w:right w:val="single" w:sz="8" w:space="0" w:color="auto"/>
            </w:tcBorders>
          </w:tcPr>
          <w:p w:rsidR="00547299" w:rsidRPr="00025AD9" w:rsidRDefault="000A4FD3" w:rsidP="000A4FD3">
            <w:pPr>
              <w:spacing w:line="20" w:lineRule="atLeast"/>
              <w:ind w:left="80" w:hanging="80"/>
              <w:rPr>
                <w:rFonts w:ascii="Cambria" w:hAnsi="Cambria" w:cs="Calibri"/>
                <w:b/>
                <w:bCs/>
                <w:color w:val="000000"/>
                <w:sz w:val="20"/>
                <w:szCs w:val="20"/>
              </w:rPr>
            </w:pPr>
            <w:r>
              <w:rPr>
                <w:rFonts w:ascii="Cambria" w:hAnsi="Cambria" w:cs="Calibri"/>
                <w:b/>
                <w:bCs/>
                <w:color w:val="000000"/>
                <w:sz w:val="20"/>
                <w:szCs w:val="20"/>
              </w:rPr>
              <w:t xml:space="preserve">: </w:t>
            </w:r>
            <w:r w:rsidR="00547299" w:rsidRPr="00025AD9">
              <w:rPr>
                <w:rFonts w:ascii="Cambria" w:hAnsi="Cambria" w:cs="Calibri"/>
                <w:b/>
                <w:bCs/>
                <w:color w:val="000000"/>
                <w:sz w:val="20"/>
                <w:szCs w:val="20"/>
              </w:rPr>
              <w:t xml:space="preserve">Meningkatkan kesejateraan masyarakat melalui optimalisasi </w:t>
            </w:r>
            <w:r w:rsidR="00547299" w:rsidRPr="000A4FD3">
              <w:rPr>
                <w:rFonts w:ascii="Cambria" w:hAnsi="Cambria"/>
                <w:b/>
                <w:sz w:val="20"/>
                <w:szCs w:val="20"/>
              </w:rPr>
              <w:t>sumber</w:t>
            </w:r>
            <w:r w:rsidR="00547299" w:rsidRPr="00025AD9">
              <w:rPr>
                <w:rFonts w:ascii="Cambria" w:hAnsi="Cambria" w:cs="Calibri"/>
                <w:b/>
                <w:bCs/>
                <w:color w:val="000000"/>
                <w:sz w:val="20"/>
                <w:szCs w:val="20"/>
              </w:rPr>
              <w:t xml:space="preserve"> daya daerah berbasis pemberdayaan masyarakat yang kreatif dan inovatif.</w:t>
            </w:r>
          </w:p>
        </w:tc>
      </w:tr>
      <w:tr w:rsidR="00025AD9" w:rsidRPr="00025AD9" w:rsidTr="00791AB1">
        <w:trPr>
          <w:trHeight w:val="417"/>
        </w:trPr>
        <w:tc>
          <w:tcPr>
            <w:tcW w:w="1338" w:type="pct"/>
            <w:gridSpan w:val="2"/>
            <w:tcBorders>
              <w:top w:val="single" w:sz="8" w:space="0" w:color="auto"/>
              <w:left w:val="single" w:sz="8" w:space="0" w:color="auto"/>
              <w:bottom w:val="single" w:sz="8" w:space="0" w:color="auto"/>
              <w:right w:val="single" w:sz="8" w:space="0" w:color="auto"/>
            </w:tcBorders>
            <w:vAlign w:val="center"/>
            <w:hideMark/>
          </w:tcPr>
          <w:p w:rsidR="00547299" w:rsidRPr="00025AD9" w:rsidRDefault="00547299" w:rsidP="00595213">
            <w:pPr>
              <w:ind w:left="318"/>
              <w:rPr>
                <w:rFonts w:ascii="Cambria" w:hAnsi="Cambria" w:cs="Calibri"/>
                <w:b/>
                <w:bCs/>
                <w:color w:val="000000"/>
                <w:sz w:val="20"/>
                <w:szCs w:val="20"/>
              </w:rPr>
            </w:pPr>
            <w:r w:rsidRPr="00025AD9">
              <w:rPr>
                <w:rFonts w:ascii="Cambria" w:hAnsi="Cambria" w:cs="Calibri"/>
                <w:b/>
                <w:bCs/>
                <w:color w:val="000000"/>
                <w:sz w:val="20"/>
                <w:szCs w:val="20"/>
              </w:rPr>
              <w:t xml:space="preserve">Prioritas   </w:t>
            </w:r>
          </w:p>
        </w:tc>
        <w:tc>
          <w:tcPr>
            <w:tcW w:w="3662" w:type="pct"/>
            <w:gridSpan w:val="3"/>
            <w:tcBorders>
              <w:top w:val="single" w:sz="8" w:space="0" w:color="auto"/>
              <w:left w:val="single" w:sz="8" w:space="0" w:color="auto"/>
              <w:bottom w:val="single" w:sz="8" w:space="0" w:color="auto"/>
              <w:right w:val="single" w:sz="8" w:space="0" w:color="auto"/>
            </w:tcBorders>
          </w:tcPr>
          <w:p w:rsidR="000A4FD3" w:rsidRDefault="00547299" w:rsidP="00CC18E8">
            <w:pPr>
              <w:pStyle w:val="ListParagraph"/>
              <w:numPr>
                <w:ilvl w:val="0"/>
                <w:numId w:val="32"/>
              </w:numPr>
              <w:ind w:left="206" w:hanging="206"/>
              <w:rPr>
                <w:rFonts w:ascii="Cambria" w:hAnsi="Cambria" w:cs="Arial"/>
                <w:b/>
                <w:bCs/>
                <w:color w:val="000000"/>
                <w:sz w:val="20"/>
                <w:szCs w:val="20"/>
              </w:rPr>
            </w:pPr>
            <w:r w:rsidRPr="000A4FD3">
              <w:rPr>
                <w:rFonts w:ascii="Cambria" w:hAnsi="Cambria" w:cs="Arial"/>
                <w:b/>
                <w:bCs/>
                <w:color w:val="000000"/>
                <w:sz w:val="20"/>
                <w:szCs w:val="20"/>
              </w:rPr>
              <w:t>Penurunan tingkat kemiskinan dan pengangguran</w:t>
            </w:r>
          </w:p>
          <w:p w:rsidR="00547299" w:rsidRPr="000A4FD3" w:rsidRDefault="00547299" w:rsidP="00CC18E8">
            <w:pPr>
              <w:pStyle w:val="ListParagraph"/>
              <w:numPr>
                <w:ilvl w:val="0"/>
                <w:numId w:val="32"/>
              </w:numPr>
              <w:ind w:left="206" w:hanging="206"/>
              <w:rPr>
                <w:rFonts w:ascii="Cambria" w:hAnsi="Cambria" w:cs="Arial"/>
                <w:b/>
                <w:bCs/>
                <w:color w:val="000000"/>
                <w:sz w:val="20"/>
                <w:szCs w:val="20"/>
              </w:rPr>
            </w:pPr>
            <w:r w:rsidRPr="000A4FD3">
              <w:rPr>
                <w:rFonts w:ascii="Cambria" w:hAnsi="Cambria" w:cs="Arial"/>
                <w:b/>
                <w:bCs/>
                <w:color w:val="000000"/>
                <w:sz w:val="20"/>
                <w:szCs w:val="20"/>
              </w:rPr>
              <w:t>Pembangunan berbasis kewilayahan dan pemberdayaan masyarakat.</w:t>
            </w:r>
          </w:p>
        </w:tc>
      </w:tr>
      <w:tr w:rsidR="00836772" w:rsidRPr="00025AD9" w:rsidTr="00836772">
        <w:trPr>
          <w:trHeight w:val="311"/>
        </w:trPr>
        <w:tc>
          <w:tcPr>
            <w:tcW w:w="1338" w:type="pct"/>
            <w:gridSpan w:val="2"/>
            <w:vMerge w:val="restart"/>
            <w:tcBorders>
              <w:top w:val="single" w:sz="8" w:space="0" w:color="auto"/>
              <w:left w:val="single" w:sz="8" w:space="0" w:color="auto"/>
              <w:bottom w:val="single" w:sz="4" w:space="0" w:color="000000"/>
              <w:right w:val="single" w:sz="4" w:space="0" w:color="000000"/>
            </w:tcBorders>
            <w:vAlign w:val="center"/>
            <w:hideMark/>
          </w:tcPr>
          <w:p w:rsidR="00547299" w:rsidRPr="00025AD9" w:rsidRDefault="00547299" w:rsidP="00595213">
            <w:pPr>
              <w:jc w:val="center"/>
              <w:rPr>
                <w:rFonts w:ascii="Cambria" w:hAnsi="Cambria" w:cs="Calibri"/>
                <w:bCs/>
                <w:color w:val="000000"/>
                <w:sz w:val="20"/>
                <w:szCs w:val="20"/>
              </w:rPr>
            </w:pPr>
            <w:r w:rsidRPr="00025AD9">
              <w:rPr>
                <w:rFonts w:ascii="Cambria" w:hAnsi="Cambria" w:cs="Calibri"/>
                <w:bCs/>
                <w:color w:val="000000"/>
                <w:sz w:val="20"/>
                <w:szCs w:val="20"/>
              </w:rPr>
              <w:t>Tujuan</w:t>
            </w:r>
          </w:p>
        </w:tc>
        <w:tc>
          <w:tcPr>
            <w:tcW w:w="1882" w:type="pct"/>
            <w:gridSpan w:val="2"/>
            <w:vMerge w:val="restart"/>
            <w:tcBorders>
              <w:top w:val="single" w:sz="8" w:space="0" w:color="auto"/>
              <w:left w:val="single" w:sz="4" w:space="0" w:color="auto"/>
              <w:bottom w:val="single" w:sz="4" w:space="0" w:color="000000"/>
              <w:right w:val="single" w:sz="8" w:space="0" w:color="auto"/>
            </w:tcBorders>
            <w:vAlign w:val="center"/>
            <w:hideMark/>
          </w:tcPr>
          <w:p w:rsidR="00547299" w:rsidRPr="00025AD9" w:rsidRDefault="00547299" w:rsidP="00595213">
            <w:pPr>
              <w:jc w:val="center"/>
              <w:rPr>
                <w:rFonts w:ascii="Cambria" w:hAnsi="Cambria" w:cs="Calibri"/>
                <w:bCs/>
                <w:color w:val="000000"/>
                <w:sz w:val="20"/>
                <w:szCs w:val="20"/>
              </w:rPr>
            </w:pPr>
            <w:r w:rsidRPr="00025AD9">
              <w:rPr>
                <w:rFonts w:ascii="Cambria" w:hAnsi="Cambria" w:cs="Calibri"/>
                <w:bCs/>
                <w:color w:val="000000"/>
                <w:sz w:val="20"/>
                <w:szCs w:val="20"/>
              </w:rPr>
              <w:t>Sasaran</w:t>
            </w:r>
          </w:p>
        </w:tc>
        <w:tc>
          <w:tcPr>
            <w:tcW w:w="1780" w:type="pct"/>
            <w:vMerge w:val="restart"/>
            <w:tcBorders>
              <w:top w:val="single" w:sz="8" w:space="0" w:color="auto"/>
              <w:left w:val="single" w:sz="4" w:space="0" w:color="auto"/>
              <w:right w:val="single" w:sz="8" w:space="0" w:color="auto"/>
            </w:tcBorders>
            <w:vAlign w:val="center"/>
          </w:tcPr>
          <w:p w:rsidR="00547299" w:rsidRPr="00025AD9" w:rsidRDefault="00547299" w:rsidP="00595213">
            <w:pPr>
              <w:jc w:val="center"/>
              <w:rPr>
                <w:rFonts w:ascii="Cambria" w:hAnsi="Cambria" w:cs="Calibri"/>
                <w:bCs/>
                <w:color w:val="000000"/>
                <w:sz w:val="20"/>
                <w:szCs w:val="20"/>
              </w:rPr>
            </w:pPr>
            <w:r w:rsidRPr="00025AD9">
              <w:rPr>
                <w:rFonts w:ascii="Cambria" w:hAnsi="Cambria" w:cs="Calibri"/>
                <w:bCs/>
                <w:color w:val="000000"/>
                <w:sz w:val="20"/>
                <w:szCs w:val="20"/>
              </w:rPr>
              <w:t>Indikator Sasaran</w:t>
            </w:r>
          </w:p>
        </w:tc>
      </w:tr>
      <w:tr w:rsidR="00836772" w:rsidRPr="00025AD9" w:rsidTr="00BD55A4">
        <w:trPr>
          <w:trHeight w:val="242"/>
        </w:trPr>
        <w:tc>
          <w:tcPr>
            <w:tcW w:w="1338" w:type="pct"/>
            <w:gridSpan w:val="2"/>
            <w:vMerge/>
            <w:tcBorders>
              <w:top w:val="single" w:sz="4" w:space="0" w:color="000000"/>
              <w:left w:val="single" w:sz="8" w:space="0" w:color="auto"/>
              <w:bottom w:val="single" w:sz="4" w:space="0" w:color="000000"/>
              <w:right w:val="single" w:sz="4" w:space="0" w:color="000000"/>
            </w:tcBorders>
            <w:shd w:val="clear" w:color="auto" w:fill="auto"/>
            <w:noWrap/>
            <w:hideMark/>
          </w:tcPr>
          <w:p w:rsidR="00547299" w:rsidRPr="00025AD9" w:rsidRDefault="00547299" w:rsidP="00595213">
            <w:pPr>
              <w:rPr>
                <w:rFonts w:ascii="Cambria" w:hAnsi="Cambria" w:cs="Calibri"/>
                <w:sz w:val="20"/>
                <w:szCs w:val="20"/>
              </w:rPr>
            </w:pPr>
          </w:p>
        </w:tc>
        <w:tc>
          <w:tcPr>
            <w:tcW w:w="1882" w:type="pct"/>
            <w:gridSpan w:val="2"/>
            <w:vMerge/>
            <w:tcBorders>
              <w:top w:val="single" w:sz="4" w:space="0" w:color="000000"/>
              <w:left w:val="single" w:sz="4" w:space="0" w:color="000000"/>
              <w:bottom w:val="single" w:sz="4" w:space="0" w:color="000000"/>
              <w:right w:val="single" w:sz="8" w:space="0" w:color="auto"/>
            </w:tcBorders>
            <w:shd w:val="clear" w:color="auto" w:fill="auto"/>
            <w:noWrap/>
            <w:hideMark/>
          </w:tcPr>
          <w:p w:rsidR="00547299" w:rsidRPr="00025AD9" w:rsidRDefault="00547299" w:rsidP="00595213">
            <w:pPr>
              <w:rPr>
                <w:rFonts w:ascii="Cambria" w:hAnsi="Cambria" w:cs="Calibri"/>
                <w:sz w:val="20"/>
                <w:szCs w:val="20"/>
              </w:rPr>
            </w:pPr>
          </w:p>
        </w:tc>
        <w:tc>
          <w:tcPr>
            <w:tcW w:w="1780" w:type="pct"/>
            <w:vMerge/>
            <w:tcBorders>
              <w:top w:val="single" w:sz="8" w:space="0" w:color="auto"/>
              <w:left w:val="single" w:sz="8" w:space="0" w:color="auto"/>
              <w:bottom w:val="single" w:sz="8" w:space="0" w:color="auto"/>
              <w:right w:val="single" w:sz="4" w:space="0" w:color="auto"/>
            </w:tcBorders>
          </w:tcPr>
          <w:p w:rsidR="00547299" w:rsidRPr="00025AD9" w:rsidRDefault="00547299" w:rsidP="00595213">
            <w:pPr>
              <w:rPr>
                <w:rFonts w:ascii="Cambria" w:hAnsi="Cambria" w:cs="Calibri"/>
                <w:sz w:val="20"/>
                <w:szCs w:val="20"/>
              </w:rPr>
            </w:pPr>
          </w:p>
        </w:tc>
      </w:tr>
      <w:tr w:rsidR="00A077B0" w:rsidRPr="00025AD9" w:rsidTr="00A077B0">
        <w:trPr>
          <w:trHeight w:val="368"/>
        </w:trPr>
        <w:tc>
          <w:tcPr>
            <w:tcW w:w="210" w:type="pct"/>
            <w:vMerge w:val="restart"/>
            <w:tcBorders>
              <w:top w:val="single" w:sz="8" w:space="0" w:color="auto"/>
              <w:left w:val="single" w:sz="8" w:space="0" w:color="auto"/>
            </w:tcBorders>
            <w:shd w:val="clear" w:color="auto" w:fill="auto"/>
            <w:hideMark/>
          </w:tcPr>
          <w:p w:rsidR="00A077B0" w:rsidRPr="00025AD9" w:rsidRDefault="00A077B0" w:rsidP="00595213">
            <w:pPr>
              <w:jc w:val="center"/>
              <w:rPr>
                <w:rFonts w:ascii="Cambria" w:hAnsi="Cambria" w:cs="Calibri"/>
                <w:bCs/>
                <w:sz w:val="20"/>
                <w:szCs w:val="20"/>
              </w:rPr>
            </w:pPr>
            <w:r w:rsidRPr="00025AD9">
              <w:rPr>
                <w:rFonts w:ascii="Cambria" w:hAnsi="Cambria" w:cs="Calibri"/>
                <w:bCs/>
                <w:sz w:val="20"/>
                <w:szCs w:val="20"/>
              </w:rPr>
              <w:t>1.</w:t>
            </w:r>
          </w:p>
          <w:p w:rsidR="00A077B0" w:rsidRPr="00025AD9" w:rsidRDefault="00A077B0" w:rsidP="00595213">
            <w:pPr>
              <w:rPr>
                <w:rFonts w:ascii="Cambria" w:hAnsi="Cambria" w:cs="Calibri"/>
                <w:bCs/>
                <w:sz w:val="20"/>
                <w:szCs w:val="20"/>
              </w:rPr>
            </w:pPr>
            <w:r w:rsidRPr="00025AD9">
              <w:rPr>
                <w:rFonts w:ascii="Cambria" w:hAnsi="Cambria" w:cs="Arial"/>
                <w:bCs/>
                <w:sz w:val="20"/>
                <w:szCs w:val="20"/>
              </w:rPr>
              <w:t> </w:t>
            </w:r>
          </w:p>
        </w:tc>
        <w:tc>
          <w:tcPr>
            <w:tcW w:w="1127" w:type="pct"/>
            <w:vMerge w:val="restart"/>
            <w:tcBorders>
              <w:top w:val="single" w:sz="8" w:space="0" w:color="auto"/>
              <w:right w:val="single" w:sz="4" w:space="0" w:color="auto"/>
            </w:tcBorders>
            <w:shd w:val="clear" w:color="auto" w:fill="auto"/>
            <w:hideMark/>
          </w:tcPr>
          <w:p w:rsidR="00A077B0" w:rsidRPr="00025AD9" w:rsidRDefault="00A077B0" w:rsidP="00595213">
            <w:pPr>
              <w:rPr>
                <w:rFonts w:ascii="Cambria" w:hAnsi="Cambria" w:cs="Arial"/>
                <w:sz w:val="20"/>
                <w:szCs w:val="20"/>
              </w:rPr>
            </w:pPr>
            <w:r w:rsidRPr="00025AD9">
              <w:rPr>
                <w:rFonts w:ascii="Cambria" w:hAnsi="Cambria" w:cs="Arial"/>
                <w:sz w:val="20"/>
                <w:szCs w:val="20"/>
              </w:rPr>
              <w:t xml:space="preserve">Meningkatkan  kesejahteraan masyarakat. </w:t>
            </w:r>
          </w:p>
        </w:tc>
        <w:tc>
          <w:tcPr>
            <w:tcW w:w="315" w:type="pct"/>
            <w:vMerge w:val="restart"/>
            <w:tcBorders>
              <w:top w:val="single" w:sz="8" w:space="0" w:color="auto"/>
              <w:left w:val="single" w:sz="4" w:space="0" w:color="auto"/>
            </w:tcBorders>
            <w:shd w:val="clear" w:color="auto" w:fill="auto"/>
            <w:hideMark/>
          </w:tcPr>
          <w:p w:rsidR="00A077B0" w:rsidRPr="00025AD9" w:rsidRDefault="00A077B0" w:rsidP="00595213">
            <w:pPr>
              <w:rPr>
                <w:rFonts w:ascii="Cambria" w:hAnsi="Cambria" w:cs="Arial"/>
                <w:bCs/>
                <w:color w:val="000000"/>
                <w:sz w:val="20"/>
                <w:szCs w:val="20"/>
              </w:rPr>
            </w:pPr>
            <w:r w:rsidRPr="00025AD9">
              <w:rPr>
                <w:rFonts w:ascii="Cambria" w:hAnsi="Cambria" w:cs="Arial"/>
                <w:bCs/>
                <w:color w:val="000000"/>
                <w:sz w:val="20"/>
                <w:szCs w:val="20"/>
              </w:rPr>
              <w:t>1.1.</w:t>
            </w:r>
          </w:p>
        </w:tc>
        <w:tc>
          <w:tcPr>
            <w:tcW w:w="1567" w:type="pct"/>
            <w:vMerge w:val="restart"/>
            <w:tcBorders>
              <w:top w:val="single" w:sz="8" w:space="0" w:color="auto"/>
              <w:right w:val="single" w:sz="8" w:space="0" w:color="auto"/>
            </w:tcBorders>
            <w:shd w:val="clear" w:color="auto" w:fill="auto"/>
            <w:hideMark/>
          </w:tcPr>
          <w:p w:rsidR="00A077B0" w:rsidRPr="00025AD9" w:rsidRDefault="00A077B0" w:rsidP="00595213">
            <w:pPr>
              <w:pStyle w:val="NormalWeb"/>
              <w:tabs>
                <w:tab w:val="left" w:pos="365"/>
              </w:tabs>
              <w:spacing w:before="0" w:beforeAutospacing="0" w:after="0" w:afterAutospacing="0"/>
              <w:rPr>
                <w:rFonts w:ascii="Cambria" w:hAnsi="Cambria" w:cs="Arial"/>
                <w:sz w:val="20"/>
                <w:szCs w:val="20"/>
              </w:rPr>
            </w:pPr>
            <w:r w:rsidRPr="00025AD9">
              <w:rPr>
                <w:rFonts w:ascii="Cambria" w:hAnsi="Cambria" w:cs="Arial"/>
                <w:bCs/>
                <w:color w:val="000000"/>
                <w:kern w:val="24"/>
                <w:sz w:val="20"/>
                <w:szCs w:val="20"/>
              </w:rPr>
              <w:t xml:space="preserve">Menurunnya  tingkat  kemiskinan dan tingkat pengangguran terbuka . </w:t>
            </w:r>
          </w:p>
        </w:tc>
        <w:tc>
          <w:tcPr>
            <w:tcW w:w="1780" w:type="pct"/>
            <w:tcBorders>
              <w:top w:val="single" w:sz="8" w:space="0" w:color="auto"/>
              <w:left w:val="nil"/>
              <w:bottom w:val="single" w:sz="8" w:space="0" w:color="auto"/>
              <w:right w:val="single" w:sz="8" w:space="0" w:color="auto"/>
            </w:tcBorders>
          </w:tcPr>
          <w:p w:rsidR="00A077B0" w:rsidRPr="00025AD9" w:rsidRDefault="00A077B0" w:rsidP="00595213">
            <w:pPr>
              <w:pStyle w:val="NormalWeb"/>
              <w:spacing w:before="0" w:beforeAutospacing="0" w:after="0" w:afterAutospacing="0"/>
              <w:rPr>
                <w:rFonts w:ascii="Cambria" w:hAnsi="Cambria" w:cs="Arial"/>
                <w:sz w:val="20"/>
                <w:szCs w:val="20"/>
              </w:rPr>
            </w:pPr>
            <w:r w:rsidRPr="00025AD9">
              <w:rPr>
                <w:rFonts w:ascii="Cambria" w:hAnsi="Cambria" w:cs="Arial"/>
                <w:bCs/>
                <w:color w:val="000000"/>
                <w:kern w:val="24"/>
                <w:sz w:val="20"/>
                <w:szCs w:val="20"/>
              </w:rPr>
              <w:t xml:space="preserve">Persentase penduduk miskin dibawah Garis Kemiskinan. </w:t>
            </w:r>
          </w:p>
        </w:tc>
      </w:tr>
      <w:tr w:rsidR="00A077B0" w:rsidRPr="00025AD9" w:rsidTr="00A077B0">
        <w:trPr>
          <w:trHeight w:val="432"/>
        </w:trPr>
        <w:tc>
          <w:tcPr>
            <w:tcW w:w="210" w:type="pct"/>
            <w:vMerge/>
            <w:tcBorders>
              <w:left w:val="single" w:sz="8" w:space="0" w:color="auto"/>
              <w:bottom w:val="single" w:sz="8" w:space="0" w:color="auto"/>
            </w:tcBorders>
            <w:shd w:val="clear" w:color="auto" w:fill="auto"/>
            <w:hideMark/>
          </w:tcPr>
          <w:p w:rsidR="00A077B0" w:rsidRPr="00025AD9" w:rsidRDefault="00A077B0" w:rsidP="00595213">
            <w:pPr>
              <w:rPr>
                <w:rFonts w:ascii="Cambria" w:hAnsi="Cambria" w:cs="Arial"/>
                <w:bCs/>
                <w:sz w:val="20"/>
                <w:szCs w:val="20"/>
              </w:rPr>
            </w:pPr>
          </w:p>
        </w:tc>
        <w:tc>
          <w:tcPr>
            <w:tcW w:w="1127" w:type="pct"/>
            <w:vMerge/>
            <w:tcBorders>
              <w:bottom w:val="single" w:sz="8" w:space="0" w:color="auto"/>
              <w:right w:val="single" w:sz="4" w:space="0" w:color="auto"/>
            </w:tcBorders>
            <w:shd w:val="clear" w:color="auto" w:fill="auto"/>
            <w:hideMark/>
          </w:tcPr>
          <w:p w:rsidR="00A077B0" w:rsidRPr="00025AD9" w:rsidRDefault="00A077B0" w:rsidP="00595213">
            <w:pPr>
              <w:rPr>
                <w:rFonts w:ascii="Cambria" w:hAnsi="Cambria" w:cs="Arial"/>
                <w:sz w:val="20"/>
                <w:szCs w:val="20"/>
              </w:rPr>
            </w:pPr>
          </w:p>
        </w:tc>
        <w:tc>
          <w:tcPr>
            <w:tcW w:w="315" w:type="pct"/>
            <w:vMerge/>
            <w:tcBorders>
              <w:left w:val="single" w:sz="4" w:space="0" w:color="auto"/>
              <w:bottom w:val="single" w:sz="8" w:space="0" w:color="auto"/>
            </w:tcBorders>
            <w:shd w:val="clear" w:color="auto" w:fill="auto"/>
            <w:hideMark/>
          </w:tcPr>
          <w:p w:rsidR="00A077B0" w:rsidRPr="00025AD9" w:rsidRDefault="00A077B0" w:rsidP="00595213">
            <w:pPr>
              <w:rPr>
                <w:rFonts w:ascii="Cambria" w:hAnsi="Cambria" w:cs="Arial"/>
                <w:bCs/>
                <w:color w:val="000000"/>
                <w:sz w:val="20"/>
                <w:szCs w:val="20"/>
              </w:rPr>
            </w:pPr>
          </w:p>
        </w:tc>
        <w:tc>
          <w:tcPr>
            <w:tcW w:w="1567" w:type="pct"/>
            <w:vMerge/>
            <w:tcBorders>
              <w:bottom w:val="single" w:sz="8" w:space="0" w:color="auto"/>
              <w:right w:val="single" w:sz="8" w:space="0" w:color="auto"/>
            </w:tcBorders>
            <w:shd w:val="clear" w:color="auto" w:fill="auto"/>
            <w:hideMark/>
          </w:tcPr>
          <w:p w:rsidR="00A077B0" w:rsidRPr="00025AD9" w:rsidRDefault="00A077B0" w:rsidP="00595213">
            <w:pPr>
              <w:pStyle w:val="NormalWeb"/>
              <w:spacing w:before="0" w:beforeAutospacing="0" w:after="0" w:afterAutospacing="0"/>
              <w:rPr>
                <w:rFonts w:ascii="Cambria" w:hAnsi="Cambria" w:cs="Arial"/>
                <w:sz w:val="20"/>
                <w:szCs w:val="20"/>
              </w:rPr>
            </w:pPr>
          </w:p>
        </w:tc>
        <w:tc>
          <w:tcPr>
            <w:tcW w:w="1780" w:type="pct"/>
            <w:tcBorders>
              <w:top w:val="single" w:sz="8" w:space="0" w:color="auto"/>
              <w:left w:val="nil"/>
              <w:bottom w:val="single" w:sz="8" w:space="0" w:color="auto"/>
              <w:right w:val="single" w:sz="8" w:space="0" w:color="auto"/>
            </w:tcBorders>
          </w:tcPr>
          <w:p w:rsidR="00A077B0" w:rsidRPr="00025AD9" w:rsidRDefault="00A077B0" w:rsidP="00595213">
            <w:pPr>
              <w:pStyle w:val="NormalWeb"/>
              <w:spacing w:before="0" w:beforeAutospacing="0" w:after="0" w:afterAutospacing="0"/>
              <w:rPr>
                <w:rFonts w:ascii="Cambria" w:hAnsi="Cambria" w:cs="Arial"/>
                <w:sz w:val="20"/>
                <w:szCs w:val="20"/>
              </w:rPr>
            </w:pPr>
            <w:r w:rsidRPr="00025AD9">
              <w:rPr>
                <w:rFonts w:ascii="Cambria" w:hAnsi="Cambria" w:cs="Arial"/>
                <w:color w:val="000000"/>
                <w:kern w:val="24"/>
                <w:sz w:val="20"/>
                <w:szCs w:val="20"/>
              </w:rPr>
              <w:t xml:space="preserve">Persentase  Penganguran Terbuka </w:t>
            </w:r>
          </w:p>
        </w:tc>
      </w:tr>
      <w:tr w:rsidR="00791AB1" w:rsidRPr="00025AD9" w:rsidTr="00A077B0">
        <w:trPr>
          <w:trHeight w:val="935"/>
        </w:trPr>
        <w:tc>
          <w:tcPr>
            <w:tcW w:w="210" w:type="pct"/>
            <w:tcBorders>
              <w:top w:val="single" w:sz="8" w:space="0" w:color="auto"/>
              <w:left w:val="single" w:sz="8" w:space="0" w:color="auto"/>
              <w:bottom w:val="single" w:sz="8" w:space="0" w:color="auto"/>
            </w:tcBorders>
            <w:shd w:val="clear" w:color="auto" w:fill="auto"/>
            <w:hideMark/>
          </w:tcPr>
          <w:p w:rsidR="00547299" w:rsidRPr="00025AD9" w:rsidRDefault="00547299" w:rsidP="00595213">
            <w:pPr>
              <w:rPr>
                <w:rFonts w:ascii="Cambria" w:hAnsi="Cambria" w:cs="Arial"/>
                <w:bCs/>
                <w:sz w:val="20"/>
                <w:szCs w:val="20"/>
              </w:rPr>
            </w:pPr>
            <w:r w:rsidRPr="00025AD9">
              <w:rPr>
                <w:rFonts w:ascii="Cambria" w:hAnsi="Cambria" w:cs="Arial"/>
                <w:bCs/>
                <w:sz w:val="20"/>
                <w:szCs w:val="20"/>
              </w:rPr>
              <w:t>2.</w:t>
            </w:r>
          </w:p>
        </w:tc>
        <w:tc>
          <w:tcPr>
            <w:tcW w:w="1127" w:type="pct"/>
            <w:tcBorders>
              <w:top w:val="single" w:sz="8" w:space="0" w:color="auto"/>
              <w:bottom w:val="single" w:sz="8" w:space="0" w:color="auto"/>
              <w:right w:val="single" w:sz="4" w:space="0" w:color="auto"/>
            </w:tcBorders>
            <w:shd w:val="clear" w:color="auto" w:fill="auto"/>
            <w:hideMark/>
          </w:tcPr>
          <w:p w:rsidR="00547299" w:rsidRPr="00025AD9" w:rsidRDefault="00547299" w:rsidP="00595213">
            <w:pPr>
              <w:rPr>
                <w:rFonts w:ascii="Cambria" w:hAnsi="Cambria" w:cs="Arial"/>
                <w:sz w:val="20"/>
                <w:szCs w:val="20"/>
              </w:rPr>
            </w:pPr>
            <w:r w:rsidRPr="00025AD9">
              <w:rPr>
                <w:rFonts w:ascii="Cambria" w:hAnsi="Cambria" w:cs="Arial"/>
                <w:sz w:val="20"/>
                <w:szCs w:val="20"/>
              </w:rPr>
              <w:t xml:space="preserve">Meningkatkan  pemberdayaan  masyarakat. </w:t>
            </w:r>
          </w:p>
        </w:tc>
        <w:tc>
          <w:tcPr>
            <w:tcW w:w="315" w:type="pct"/>
            <w:tcBorders>
              <w:top w:val="single" w:sz="8" w:space="0" w:color="auto"/>
              <w:left w:val="single" w:sz="4" w:space="0" w:color="auto"/>
              <w:bottom w:val="single" w:sz="8" w:space="0" w:color="auto"/>
            </w:tcBorders>
            <w:shd w:val="clear" w:color="auto" w:fill="auto"/>
            <w:hideMark/>
          </w:tcPr>
          <w:p w:rsidR="00547299" w:rsidRPr="00025AD9" w:rsidRDefault="00547299" w:rsidP="00595213">
            <w:pPr>
              <w:rPr>
                <w:rFonts w:ascii="Cambria" w:hAnsi="Cambria" w:cs="Arial"/>
                <w:bCs/>
                <w:color w:val="000000"/>
                <w:sz w:val="20"/>
                <w:szCs w:val="20"/>
              </w:rPr>
            </w:pPr>
            <w:r w:rsidRPr="00025AD9">
              <w:rPr>
                <w:rFonts w:ascii="Cambria" w:hAnsi="Cambria" w:cs="Arial"/>
                <w:bCs/>
                <w:color w:val="000000"/>
                <w:sz w:val="20"/>
                <w:szCs w:val="20"/>
              </w:rPr>
              <w:t>2.1.</w:t>
            </w:r>
          </w:p>
        </w:tc>
        <w:tc>
          <w:tcPr>
            <w:tcW w:w="1567" w:type="pct"/>
            <w:tcBorders>
              <w:top w:val="single" w:sz="8" w:space="0" w:color="auto"/>
              <w:bottom w:val="single" w:sz="8" w:space="0" w:color="auto"/>
              <w:right w:val="single" w:sz="8" w:space="0" w:color="auto"/>
            </w:tcBorders>
            <w:shd w:val="clear" w:color="auto" w:fill="auto"/>
            <w:hideMark/>
          </w:tcPr>
          <w:p w:rsidR="00547299" w:rsidRPr="00025AD9" w:rsidRDefault="00547299" w:rsidP="00595213">
            <w:pPr>
              <w:pStyle w:val="NormalWeb"/>
              <w:tabs>
                <w:tab w:val="left" w:pos="365"/>
              </w:tabs>
              <w:spacing w:before="0" w:beforeAutospacing="0" w:after="0" w:afterAutospacing="0"/>
              <w:rPr>
                <w:rFonts w:ascii="Cambria" w:hAnsi="Cambria" w:cs="Arial"/>
                <w:bCs/>
                <w:color w:val="000000"/>
                <w:kern w:val="24"/>
                <w:sz w:val="20"/>
                <w:szCs w:val="20"/>
              </w:rPr>
            </w:pPr>
            <w:r w:rsidRPr="00025AD9">
              <w:rPr>
                <w:rFonts w:ascii="Cambria" w:hAnsi="Cambria" w:cs="Arial"/>
                <w:bCs/>
                <w:color w:val="000000"/>
                <w:kern w:val="24"/>
                <w:sz w:val="20"/>
                <w:szCs w:val="20"/>
              </w:rPr>
              <w:t>Meningkatnya  pemberdayaan Masyarakat .</w:t>
            </w:r>
          </w:p>
        </w:tc>
        <w:tc>
          <w:tcPr>
            <w:tcW w:w="1780" w:type="pct"/>
            <w:tcBorders>
              <w:top w:val="single" w:sz="8" w:space="0" w:color="auto"/>
              <w:left w:val="nil"/>
              <w:bottom w:val="single" w:sz="8" w:space="0" w:color="auto"/>
              <w:right w:val="single" w:sz="8" w:space="0" w:color="auto"/>
            </w:tcBorders>
          </w:tcPr>
          <w:p w:rsidR="00547299" w:rsidRPr="00025AD9" w:rsidRDefault="00547299" w:rsidP="00595213">
            <w:pPr>
              <w:pStyle w:val="NormalWeb"/>
              <w:tabs>
                <w:tab w:val="left" w:pos="365"/>
              </w:tabs>
              <w:spacing w:before="0" w:beforeAutospacing="0" w:after="0" w:afterAutospacing="0"/>
              <w:rPr>
                <w:rFonts w:ascii="Cambria" w:hAnsi="Cambria" w:cs="Arial"/>
                <w:bCs/>
                <w:color w:val="000000"/>
                <w:kern w:val="24"/>
                <w:sz w:val="20"/>
                <w:szCs w:val="20"/>
              </w:rPr>
            </w:pPr>
            <w:r w:rsidRPr="00025AD9">
              <w:rPr>
                <w:rFonts w:ascii="Cambria" w:hAnsi="Cambria" w:cs="Arial"/>
                <w:bCs/>
                <w:color w:val="000000"/>
                <w:kern w:val="24"/>
                <w:sz w:val="20"/>
                <w:szCs w:val="20"/>
              </w:rPr>
              <w:t>Persentase peningkatan partisipasi masyarakat dalam pembangunan dibanding tahun 2015</w:t>
            </w:r>
          </w:p>
        </w:tc>
      </w:tr>
    </w:tbl>
    <w:p w:rsidR="00F61F6D" w:rsidRDefault="00F61F6D"/>
    <w:p w:rsidR="00C8065F" w:rsidRDefault="00C8065F"/>
    <w:tbl>
      <w:tblPr>
        <w:tblW w:w="5026" w:type="pct"/>
        <w:tblLook w:val="04A0" w:firstRow="1" w:lastRow="0" w:firstColumn="1" w:lastColumn="0" w:noHBand="0" w:noVBand="1"/>
      </w:tblPr>
      <w:tblGrid>
        <w:gridCol w:w="368"/>
        <w:gridCol w:w="1980"/>
        <w:gridCol w:w="550"/>
        <w:gridCol w:w="2742"/>
        <w:gridCol w:w="3115"/>
      </w:tblGrid>
      <w:tr w:rsidR="00AC4951" w:rsidRPr="00BD55A4" w:rsidTr="00F61F6D">
        <w:trPr>
          <w:trHeight w:val="390"/>
        </w:trPr>
        <w:tc>
          <w:tcPr>
            <w:tcW w:w="1341" w:type="pct"/>
            <w:gridSpan w:val="2"/>
            <w:tcBorders>
              <w:top w:val="single" w:sz="8" w:space="0" w:color="auto"/>
              <w:left w:val="single" w:sz="8" w:space="0" w:color="auto"/>
              <w:bottom w:val="single" w:sz="8" w:space="0" w:color="auto"/>
            </w:tcBorders>
            <w:vAlign w:val="center"/>
            <w:hideMark/>
          </w:tcPr>
          <w:p w:rsidR="00547299" w:rsidRPr="00BD55A4" w:rsidRDefault="00547299" w:rsidP="00595213">
            <w:pPr>
              <w:spacing w:before="120" w:after="120"/>
              <w:ind w:left="318"/>
              <w:rPr>
                <w:rFonts w:asciiTheme="majorHAnsi" w:hAnsiTheme="majorHAnsi" w:cs="Arial"/>
                <w:b/>
                <w:bCs/>
                <w:color w:val="000000"/>
                <w:sz w:val="20"/>
                <w:szCs w:val="20"/>
              </w:rPr>
            </w:pPr>
            <w:r w:rsidRPr="00BD55A4">
              <w:rPr>
                <w:rFonts w:asciiTheme="majorHAnsi" w:hAnsiTheme="majorHAnsi" w:cs="Calibri"/>
                <w:b/>
                <w:bCs/>
                <w:color w:val="000000"/>
                <w:sz w:val="20"/>
                <w:szCs w:val="20"/>
              </w:rPr>
              <w:t>Misi 6</w:t>
            </w:r>
          </w:p>
        </w:tc>
        <w:tc>
          <w:tcPr>
            <w:tcW w:w="3659" w:type="pct"/>
            <w:gridSpan w:val="3"/>
            <w:tcBorders>
              <w:top w:val="single" w:sz="8" w:space="0" w:color="auto"/>
              <w:right w:val="single" w:sz="8" w:space="0" w:color="auto"/>
            </w:tcBorders>
          </w:tcPr>
          <w:p w:rsidR="00547299" w:rsidRPr="00BD55A4" w:rsidRDefault="00836772" w:rsidP="00836772">
            <w:pPr>
              <w:spacing w:line="20" w:lineRule="atLeast"/>
              <w:ind w:left="80" w:hanging="80"/>
              <w:rPr>
                <w:rFonts w:asciiTheme="majorHAnsi" w:hAnsiTheme="majorHAnsi" w:cs="Calibri"/>
                <w:b/>
                <w:bCs/>
                <w:color w:val="000000"/>
                <w:sz w:val="20"/>
                <w:szCs w:val="20"/>
              </w:rPr>
            </w:pPr>
            <w:r w:rsidRPr="00BD55A4">
              <w:rPr>
                <w:rFonts w:asciiTheme="majorHAnsi" w:hAnsiTheme="majorHAnsi" w:cs="Calibri"/>
                <w:b/>
                <w:bCs/>
                <w:color w:val="000000"/>
                <w:sz w:val="20"/>
                <w:szCs w:val="20"/>
              </w:rPr>
              <w:t xml:space="preserve">: </w:t>
            </w:r>
            <w:r w:rsidR="00547299" w:rsidRPr="00BD55A4">
              <w:rPr>
                <w:rFonts w:asciiTheme="majorHAnsi" w:hAnsiTheme="majorHAnsi" w:cs="Calibri"/>
                <w:b/>
                <w:bCs/>
                <w:color w:val="000000"/>
                <w:sz w:val="20"/>
                <w:szCs w:val="20"/>
              </w:rPr>
              <w:t>P</w:t>
            </w:r>
            <w:r w:rsidR="00547299" w:rsidRPr="00BD55A4">
              <w:rPr>
                <w:rFonts w:asciiTheme="majorHAnsi" w:hAnsiTheme="majorHAnsi" w:cs="Calibri"/>
                <w:b/>
                <w:bCs/>
                <w:color w:val="000000"/>
                <w:sz w:val="20"/>
                <w:szCs w:val="20"/>
                <w:lang w:val="id-ID"/>
              </w:rPr>
              <w:t xml:space="preserve">embangunan berkelanjutan, berwawasan lingkungan, tata </w:t>
            </w:r>
            <w:r w:rsidR="00547299" w:rsidRPr="00BD55A4">
              <w:rPr>
                <w:rFonts w:asciiTheme="majorHAnsi" w:hAnsiTheme="majorHAnsi" w:cs="Calibri"/>
                <w:b/>
                <w:bCs/>
                <w:color w:val="000000"/>
                <w:sz w:val="20"/>
                <w:szCs w:val="20"/>
              </w:rPr>
              <w:t>ruang</w:t>
            </w:r>
            <w:r w:rsidR="00547299" w:rsidRPr="00BD55A4">
              <w:rPr>
                <w:rFonts w:asciiTheme="majorHAnsi" w:hAnsiTheme="majorHAnsi" w:cs="Calibri"/>
                <w:b/>
                <w:bCs/>
                <w:color w:val="000000"/>
                <w:sz w:val="20"/>
                <w:szCs w:val="20"/>
                <w:lang w:val="id-ID"/>
              </w:rPr>
              <w:t xml:space="preserve">, mitigasi bencana dan menjadikan </w:t>
            </w:r>
            <w:r w:rsidR="00547299" w:rsidRPr="00BD55A4">
              <w:rPr>
                <w:rFonts w:asciiTheme="majorHAnsi" w:hAnsiTheme="majorHAnsi" w:cs="Calibri"/>
                <w:b/>
                <w:bCs/>
                <w:color w:val="000000"/>
                <w:sz w:val="20"/>
                <w:szCs w:val="20"/>
              </w:rPr>
              <w:t>A</w:t>
            </w:r>
            <w:r w:rsidR="00547299" w:rsidRPr="00BD55A4">
              <w:rPr>
                <w:rFonts w:asciiTheme="majorHAnsi" w:hAnsiTheme="majorHAnsi" w:cs="Calibri"/>
                <w:b/>
                <w:bCs/>
                <w:color w:val="000000"/>
                <w:sz w:val="20"/>
                <w:szCs w:val="20"/>
                <w:lang w:val="id-ID"/>
              </w:rPr>
              <w:t>gam sebagai destinasi pariwisata unggulan</w:t>
            </w:r>
            <w:r w:rsidR="00547299" w:rsidRPr="00BD55A4">
              <w:rPr>
                <w:rFonts w:asciiTheme="majorHAnsi" w:hAnsiTheme="majorHAnsi" w:cs="Calibri"/>
                <w:b/>
                <w:bCs/>
                <w:color w:val="000000"/>
                <w:sz w:val="20"/>
                <w:szCs w:val="20"/>
              </w:rPr>
              <w:t>.</w:t>
            </w:r>
          </w:p>
        </w:tc>
      </w:tr>
      <w:tr w:rsidR="00AC4951" w:rsidRPr="00BD55A4" w:rsidTr="00F61F6D">
        <w:trPr>
          <w:trHeight w:val="627"/>
        </w:trPr>
        <w:tc>
          <w:tcPr>
            <w:tcW w:w="1341" w:type="pct"/>
            <w:gridSpan w:val="2"/>
            <w:tcBorders>
              <w:top w:val="single" w:sz="8" w:space="0" w:color="auto"/>
              <w:left w:val="single" w:sz="8" w:space="0" w:color="auto"/>
              <w:bottom w:val="single" w:sz="8" w:space="0" w:color="auto"/>
            </w:tcBorders>
            <w:vAlign w:val="center"/>
            <w:hideMark/>
          </w:tcPr>
          <w:p w:rsidR="00547299" w:rsidRPr="00BD55A4" w:rsidRDefault="00547299" w:rsidP="00595213">
            <w:pPr>
              <w:spacing w:before="120" w:after="120"/>
              <w:ind w:left="318"/>
              <w:rPr>
                <w:rFonts w:asciiTheme="majorHAnsi" w:hAnsiTheme="majorHAnsi" w:cs="Calibri"/>
                <w:b/>
                <w:bCs/>
                <w:color w:val="000000"/>
                <w:sz w:val="20"/>
                <w:szCs w:val="20"/>
              </w:rPr>
            </w:pPr>
            <w:r w:rsidRPr="00BD55A4">
              <w:rPr>
                <w:rFonts w:asciiTheme="majorHAnsi" w:hAnsiTheme="majorHAnsi" w:cs="Calibri"/>
                <w:b/>
                <w:bCs/>
                <w:color w:val="000000"/>
                <w:sz w:val="20"/>
                <w:szCs w:val="20"/>
              </w:rPr>
              <w:t>Prioritas</w:t>
            </w:r>
          </w:p>
        </w:tc>
        <w:tc>
          <w:tcPr>
            <w:tcW w:w="3659" w:type="pct"/>
            <w:gridSpan w:val="3"/>
            <w:tcBorders>
              <w:top w:val="single" w:sz="8" w:space="0" w:color="auto"/>
              <w:right w:val="single" w:sz="8" w:space="0" w:color="auto"/>
            </w:tcBorders>
          </w:tcPr>
          <w:p w:rsidR="00547299" w:rsidRPr="00BD55A4" w:rsidRDefault="00547299" w:rsidP="00595213">
            <w:pPr>
              <w:rPr>
                <w:rFonts w:asciiTheme="majorHAnsi" w:hAnsiTheme="majorHAnsi" w:cs="Calibri"/>
                <w:b/>
                <w:sz w:val="20"/>
                <w:szCs w:val="20"/>
              </w:rPr>
            </w:pPr>
            <w:r w:rsidRPr="00BD55A4">
              <w:rPr>
                <w:rFonts w:asciiTheme="majorHAnsi" w:hAnsiTheme="majorHAnsi" w:cs="Arial"/>
                <w:b/>
                <w:bCs/>
                <w:color w:val="000000"/>
                <w:sz w:val="20"/>
                <w:szCs w:val="20"/>
              </w:rPr>
              <w:t xml:space="preserve">: </w:t>
            </w:r>
            <w:r w:rsidRPr="00BD55A4">
              <w:rPr>
                <w:rFonts w:asciiTheme="majorHAnsi" w:hAnsiTheme="majorHAnsi" w:cs="Calibri"/>
                <w:b/>
                <w:sz w:val="20"/>
                <w:szCs w:val="20"/>
              </w:rPr>
              <w:t>1. Pembangunan berwawasan lingkungan dan mitigasi bencana.</w:t>
            </w:r>
          </w:p>
          <w:p w:rsidR="00547299" w:rsidRPr="00BD55A4" w:rsidRDefault="00547299" w:rsidP="00595213">
            <w:pPr>
              <w:spacing w:before="120" w:after="120"/>
              <w:ind w:right="-131"/>
              <w:rPr>
                <w:rFonts w:asciiTheme="majorHAnsi" w:hAnsiTheme="majorHAnsi" w:cs="Calibri"/>
                <w:b/>
                <w:sz w:val="20"/>
                <w:szCs w:val="20"/>
              </w:rPr>
            </w:pPr>
            <w:r w:rsidRPr="00BD55A4">
              <w:rPr>
                <w:rFonts w:asciiTheme="majorHAnsi" w:hAnsiTheme="majorHAnsi" w:cs="Calibri"/>
                <w:b/>
                <w:sz w:val="20"/>
                <w:szCs w:val="20"/>
              </w:rPr>
              <w:t xml:space="preserve">  2. Pengembangan pariwisata unggulan. </w:t>
            </w:r>
          </w:p>
        </w:tc>
      </w:tr>
      <w:tr w:rsidR="00547299" w:rsidRPr="00BD55A4" w:rsidTr="00F61F6D">
        <w:trPr>
          <w:trHeight w:val="234"/>
        </w:trPr>
        <w:tc>
          <w:tcPr>
            <w:tcW w:w="1341" w:type="pct"/>
            <w:gridSpan w:val="2"/>
            <w:vMerge w:val="restart"/>
            <w:tcBorders>
              <w:top w:val="single" w:sz="8" w:space="0" w:color="auto"/>
              <w:left w:val="single" w:sz="8" w:space="0" w:color="auto"/>
              <w:right w:val="single" w:sz="4" w:space="0" w:color="000000"/>
            </w:tcBorders>
            <w:vAlign w:val="center"/>
            <w:hideMark/>
          </w:tcPr>
          <w:p w:rsidR="00547299" w:rsidRPr="00BD55A4" w:rsidRDefault="00547299" w:rsidP="00BD55A4">
            <w:pPr>
              <w:jc w:val="center"/>
              <w:rPr>
                <w:rFonts w:ascii="Cambria" w:hAnsi="Cambria" w:cs="Calibri"/>
                <w:bCs/>
                <w:color w:val="000000"/>
                <w:sz w:val="20"/>
                <w:szCs w:val="20"/>
              </w:rPr>
            </w:pPr>
            <w:r w:rsidRPr="00BD55A4">
              <w:rPr>
                <w:rFonts w:ascii="Cambria" w:hAnsi="Cambria" w:cs="Calibri"/>
                <w:bCs/>
                <w:color w:val="000000"/>
                <w:sz w:val="20"/>
                <w:szCs w:val="20"/>
              </w:rPr>
              <w:t>Tujuan</w:t>
            </w:r>
          </w:p>
        </w:tc>
        <w:tc>
          <w:tcPr>
            <w:tcW w:w="1880" w:type="pct"/>
            <w:gridSpan w:val="2"/>
            <w:vMerge w:val="restart"/>
            <w:tcBorders>
              <w:top w:val="single" w:sz="8" w:space="0" w:color="auto"/>
              <w:left w:val="single" w:sz="4" w:space="0" w:color="auto"/>
              <w:right w:val="single" w:sz="8" w:space="0" w:color="auto"/>
            </w:tcBorders>
            <w:vAlign w:val="center"/>
            <w:hideMark/>
          </w:tcPr>
          <w:p w:rsidR="00547299" w:rsidRPr="00BD55A4" w:rsidRDefault="00547299" w:rsidP="00BD55A4">
            <w:pPr>
              <w:jc w:val="center"/>
              <w:rPr>
                <w:rFonts w:ascii="Cambria" w:hAnsi="Cambria" w:cs="Calibri"/>
                <w:bCs/>
                <w:color w:val="000000"/>
                <w:sz w:val="20"/>
                <w:szCs w:val="20"/>
              </w:rPr>
            </w:pPr>
            <w:r w:rsidRPr="00BD55A4">
              <w:rPr>
                <w:rFonts w:ascii="Cambria" w:hAnsi="Cambria" w:cs="Calibri"/>
                <w:bCs/>
                <w:color w:val="000000"/>
                <w:sz w:val="20"/>
                <w:szCs w:val="20"/>
              </w:rPr>
              <w:t>Sasaran</w:t>
            </w:r>
          </w:p>
        </w:tc>
        <w:tc>
          <w:tcPr>
            <w:tcW w:w="1779" w:type="pct"/>
            <w:vMerge w:val="restart"/>
            <w:tcBorders>
              <w:top w:val="single" w:sz="8" w:space="0" w:color="auto"/>
              <w:left w:val="single" w:sz="4" w:space="0" w:color="auto"/>
              <w:right w:val="single" w:sz="8" w:space="0" w:color="auto"/>
            </w:tcBorders>
            <w:vAlign w:val="center"/>
          </w:tcPr>
          <w:p w:rsidR="00547299" w:rsidRPr="00BD55A4" w:rsidRDefault="00547299" w:rsidP="00BD55A4">
            <w:pPr>
              <w:jc w:val="center"/>
              <w:rPr>
                <w:rFonts w:ascii="Cambria" w:hAnsi="Cambria" w:cs="Calibri"/>
                <w:bCs/>
                <w:color w:val="000000"/>
                <w:sz w:val="20"/>
                <w:szCs w:val="20"/>
              </w:rPr>
            </w:pPr>
            <w:r w:rsidRPr="00BD55A4">
              <w:rPr>
                <w:rFonts w:ascii="Cambria" w:hAnsi="Cambria" w:cs="Calibri"/>
                <w:bCs/>
                <w:color w:val="000000"/>
                <w:sz w:val="20"/>
                <w:szCs w:val="20"/>
              </w:rPr>
              <w:t>Indikator Sasaran</w:t>
            </w:r>
          </w:p>
        </w:tc>
      </w:tr>
      <w:tr w:rsidR="00547299" w:rsidRPr="00BD55A4" w:rsidTr="00C8065F">
        <w:trPr>
          <w:trHeight w:val="474"/>
        </w:trPr>
        <w:tc>
          <w:tcPr>
            <w:tcW w:w="1341" w:type="pct"/>
            <w:gridSpan w:val="2"/>
            <w:vMerge/>
            <w:tcBorders>
              <w:left w:val="single" w:sz="8" w:space="0" w:color="auto"/>
              <w:bottom w:val="single" w:sz="8" w:space="0" w:color="auto"/>
              <w:right w:val="single" w:sz="4" w:space="0" w:color="auto"/>
            </w:tcBorders>
            <w:shd w:val="clear" w:color="auto" w:fill="auto"/>
            <w:noWrap/>
            <w:hideMark/>
          </w:tcPr>
          <w:p w:rsidR="00547299" w:rsidRPr="00BD55A4" w:rsidRDefault="00547299" w:rsidP="00595213">
            <w:pPr>
              <w:spacing w:before="120" w:after="120"/>
              <w:rPr>
                <w:rFonts w:asciiTheme="majorHAnsi" w:hAnsiTheme="majorHAnsi" w:cs="Calibri"/>
                <w:sz w:val="20"/>
                <w:szCs w:val="20"/>
              </w:rPr>
            </w:pPr>
          </w:p>
        </w:tc>
        <w:tc>
          <w:tcPr>
            <w:tcW w:w="1880" w:type="pct"/>
            <w:gridSpan w:val="2"/>
            <w:vMerge/>
            <w:tcBorders>
              <w:left w:val="single" w:sz="4" w:space="0" w:color="auto"/>
              <w:bottom w:val="single" w:sz="8" w:space="0" w:color="auto"/>
              <w:right w:val="single" w:sz="4" w:space="0" w:color="auto"/>
            </w:tcBorders>
            <w:shd w:val="clear" w:color="auto" w:fill="auto"/>
            <w:noWrap/>
            <w:hideMark/>
          </w:tcPr>
          <w:p w:rsidR="00547299" w:rsidRPr="00BD55A4" w:rsidRDefault="00547299" w:rsidP="00595213">
            <w:pPr>
              <w:spacing w:before="120" w:after="120"/>
              <w:rPr>
                <w:rFonts w:asciiTheme="majorHAnsi" w:hAnsiTheme="majorHAnsi" w:cs="Calibri"/>
                <w:sz w:val="20"/>
                <w:szCs w:val="20"/>
              </w:rPr>
            </w:pPr>
          </w:p>
        </w:tc>
        <w:tc>
          <w:tcPr>
            <w:tcW w:w="1779" w:type="pct"/>
            <w:vMerge/>
            <w:tcBorders>
              <w:left w:val="single" w:sz="4" w:space="0" w:color="auto"/>
              <w:bottom w:val="single" w:sz="8" w:space="0" w:color="auto"/>
              <w:right w:val="single" w:sz="4" w:space="0" w:color="auto"/>
            </w:tcBorders>
          </w:tcPr>
          <w:p w:rsidR="00547299" w:rsidRPr="00BD55A4" w:rsidRDefault="00547299" w:rsidP="00595213">
            <w:pPr>
              <w:spacing w:before="120" w:after="120"/>
              <w:rPr>
                <w:rFonts w:asciiTheme="majorHAnsi" w:hAnsiTheme="majorHAnsi" w:cs="Calibri"/>
                <w:sz w:val="20"/>
                <w:szCs w:val="20"/>
              </w:rPr>
            </w:pPr>
          </w:p>
        </w:tc>
      </w:tr>
      <w:tr w:rsidR="00A077B0" w:rsidRPr="00BD55A4" w:rsidTr="00A077B0">
        <w:trPr>
          <w:trHeight w:val="775"/>
        </w:trPr>
        <w:tc>
          <w:tcPr>
            <w:tcW w:w="210" w:type="pct"/>
            <w:vMerge w:val="restart"/>
            <w:tcBorders>
              <w:top w:val="single" w:sz="8" w:space="0" w:color="auto"/>
              <w:left w:val="single" w:sz="8" w:space="0" w:color="auto"/>
            </w:tcBorders>
            <w:shd w:val="clear" w:color="auto" w:fill="auto"/>
            <w:noWrap/>
            <w:hideMark/>
          </w:tcPr>
          <w:p w:rsidR="00A077B0" w:rsidRPr="00BD55A4" w:rsidRDefault="00A077B0" w:rsidP="00595213">
            <w:pPr>
              <w:spacing w:before="120" w:after="120"/>
              <w:jc w:val="center"/>
              <w:rPr>
                <w:rFonts w:asciiTheme="majorHAnsi" w:hAnsiTheme="majorHAnsi" w:cs="Calibri"/>
                <w:bCs/>
                <w:sz w:val="20"/>
                <w:szCs w:val="20"/>
              </w:rPr>
            </w:pPr>
            <w:r w:rsidRPr="00BD55A4">
              <w:rPr>
                <w:rFonts w:asciiTheme="majorHAnsi" w:hAnsiTheme="majorHAnsi" w:cs="Calibri"/>
                <w:bCs/>
                <w:sz w:val="20"/>
                <w:szCs w:val="20"/>
              </w:rPr>
              <w:t>1.</w:t>
            </w:r>
          </w:p>
          <w:p w:rsidR="00A077B0" w:rsidRPr="00BD55A4" w:rsidRDefault="00A077B0" w:rsidP="00595213">
            <w:pPr>
              <w:spacing w:before="120" w:after="120"/>
              <w:rPr>
                <w:rFonts w:asciiTheme="majorHAnsi" w:hAnsiTheme="majorHAnsi" w:cs="Calibri"/>
                <w:bCs/>
                <w:sz w:val="20"/>
                <w:szCs w:val="20"/>
              </w:rPr>
            </w:pPr>
            <w:r w:rsidRPr="00BD55A4">
              <w:rPr>
                <w:rFonts w:asciiTheme="majorHAnsi" w:hAnsiTheme="majorHAnsi" w:cs="Arial"/>
                <w:bCs/>
                <w:sz w:val="20"/>
                <w:szCs w:val="20"/>
              </w:rPr>
              <w:t> </w:t>
            </w:r>
          </w:p>
        </w:tc>
        <w:tc>
          <w:tcPr>
            <w:tcW w:w="1131" w:type="pct"/>
            <w:vMerge w:val="restart"/>
            <w:tcBorders>
              <w:top w:val="single" w:sz="8" w:space="0" w:color="auto"/>
              <w:right w:val="single" w:sz="4" w:space="0" w:color="auto"/>
            </w:tcBorders>
            <w:shd w:val="clear" w:color="auto" w:fill="auto"/>
            <w:hideMark/>
          </w:tcPr>
          <w:p w:rsidR="00A077B0" w:rsidRPr="00BD55A4" w:rsidRDefault="00A077B0" w:rsidP="00595213">
            <w:pPr>
              <w:spacing w:before="120" w:after="120"/>
              <w:rPr>
                <w:rFonts w:asciiTheme="majorHAnsi" w:hAnsiTheme="majorHAnsi" w:cs="Arial"/>
                <w:sz w:val="20"/>
                <w:szCs w:val="20"/>
              </w:rPr>
            </w:pPr>
            <w:r w:rsidRPr="00BD55A4">
              <w:rPr>
                <w:rFonts w:asciiTheme="majorHAnsi" w:hAnsiTheme="majorHAnsi" w:cs="Arial"/>
                <w:sz w:val="20"/>
                <w:szCs w:val="20"/>
              </w:rPr>
              <w:t>Pemantapan Pengendalian ruang, lingkungan dan mitigasi bencana</w:t>
            </w:r>
          </w:p>
        </w:tc>
        <w:tc>
          <w:tcPr>
            <w:tcW w:w="314" w:type="pct"/>
            <w:tcBorders>
              <w:top w:val="single" w:sz="8" w:space="0" w:color="auto"/>
              <w:left w:val="single" w:sz="4" w:space="0" w:color="auto"/>
              <w:bottom w:val="single" w:sz="8" w:space="0" w:color="auto"/>
            </w:tcBorders>
            <w:shd w:val="clear" w:color="auto" w:fill="auto"/>
            <w:noWrap/>
            <w:hideMark/>
          </w:tcPr>
          <w:p w:rsidR="00A077B0" w:rsidRPr="00BD55A4" w:rsidRDefault="00A077B0" w:rsidP="00595213">
            <w:pPr>
              <w:spacing w:before="120" w:after="120"/>
              <w:rPr>
                <w:rFonts w:asciiTheme="majorHAnsi" w:hAnsiTheme="majorHAnsi" w:cs="Arial"/>
                <w:bCs/>
                <w:color w:val="000000"/>
                <w:sz w:val="20"/>
                <w:szCs w:val="20"/>
              </w:rPr>
            </w:pPr>
            <w:r w:rsidRPr="00BD55A4">
              <w:rPr>
                <w:rFonts w:asciiTheme="majorHAnsi" w:hAnsiTheme="majorHAnsi" w:cs="Arial"/>
                <w:bCs/>
                <w:color w:val="000000"/>
                <w:sz w:val="20"/>
                <w:szCs w:val="20"/>
              </w:rPr>
              <w:t>1.1.</w:t>
            </w:r>
          </w:p>
        </w:tc>
        <w:tc>
          <w:tcPr>
            <w:tcW w:w="1566" w:type="pct"/>
            <w:tcBorders>
              <w:top w:val="single" w:sz="8" w:space="0" w:color="auto"/>
              <w:bottom w:val="single" w:sz="8" w:space="0" w:color="auto"/>
              <w:right w:val="single" w:sz="8" w:space="0" w:color="auto"/>
            </w:tcBorders>
            <w:shd w:val="clear" w:color="auto" w:fill="auto"/>
            <w:hideMark/>
          </w:tcPr>
          <w:p w:rsidR="00A077B0" w:rsidRPr="00BD55A4" w:rsidRDefault="00A077B0" w:rsidP="00BD55A4">
            <w:pPr>
              <w:pStyle w:val="NormalWeb"/>
              <w:spacing w:before="120" w:beforeAutospacing="0" w:after="120" w:afterAutospacing="0"/>
              <w:jc w:val="both"/>
              <w:rPr>
                <w:rFonts w:asciiTheme="majorHAnsi" w:hAnsiTheme="majorHAnsi" w:cs="Arial"/>
                <w:sz w:val="20"/>
                <w:szCs w:val="20"/>
              </w:rPr>
            </w:pPr>
            <w:r w:rsidRPr="00BD55A4">
              <w:rPr>
                <w:rFonts w:asciiTheme="majorHAnsi" w:hAnsiTheme="majorHAnsi" w:cs="Arial"/>
                <w:color w:val="000000"/>
                <w:kern w:val="24"/>
                <w:sz w:val="20"/>
                <w:szCs w:val="20"/>
              </w:rPr>
              <w:t xml:space="preserve">Mantapnya kesesuaian rencana pembangunan dengan tata ruang. </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120" w:beforeAutospacing="0" w:after="120" w:afterAutospacing="0"/>
              <w:rPr>
                <w:rFonts w:asciiTheme="majorHAnsi" w:hAnsiTheme="majorHAnsi" w:cs="Arial"/>
                <w:sz w:val="20"/>
                <w:szCs w:val="20"/>
              </w:rPr>
            </w:pPr>
            <w:r w:rsidRPr="00BD55A4">
              <w:rPr>
                <w:rFonts w:asciiTheme="majorHAnsi" w:hAnsiTheme="majorHAnsi" w:cs="Arial"/>
                <w:sz w:val="20"/>
                <w:szCs w:val="20"/>
              </w:rPr>
              <w:t>Persentase  Ketaatan terhadap RTRW (%)</w:t>
            </w:r>
          </w:p>
        </w:tc>
      </w:tr>
      <w:tr w:rsidR="00A077B0" w:rsidRPr="00BD55A4" w:rsidTr="00A077B0">
        <w:trPr>
          <w:trHeight w:val="519"/>
        </w:trPr>
        <w:tc>
          <w:tcPr>
            <w:tcW w:w="210" w:type="pct"/>
            <w:vMerge/>
            <w:tcBorders>
              <w:left w:val="single" w:sz="8" w:space="0" w:color="auto"/>
            </w:tcBorders>
            <w:shd w:val="clear" w:color="auto" w:fill="auto"/>
            <w:hideMark/>
          </w:tcPr>
          <w:p w:rsidR="00A077B0" w:rsidRPr="00BD55A4" w:rsidRDefault="00A077B0" w:rsidP="00595213">
            <w:pPr>
              <w:spacing w:before="120" w:after="120"/>
              <w:rPr>
                <w:rFonts w:asciiTheme="majorHAnsi" w:hAnsiTheme="majorHAnsi" w:cs="Arial"/>
                <w:bCs/>
                <w:sz w:val="20"/>
                <w:szCs w:val="20"/>
              </w:rPr>
            </w:pPr>
          </w:p>
        </w:tc>
        <w:tc>
          <w:tcPr>
            <w:tcW w:w="1131" w:type="pct"/>
            <w:vMerge/>
            <w:tcBorders>
              <w:right w:val="single" w:sz="4" w:space="0" w:color="auto"/>
            </w:tcBorders>
            <w:shd w:val="clear" w:color="auto" w:fill="auto"/>
            <w:hideMark/>
          </w:tcPr>
          <w:p w:rsidR="00A077B0" w:rsidRPr="00BD55A4" w:rsidRDefault="00A077B0" w:rsidP="00595213">
            <w:pPr>
              <w:spacing w:before="120" w:after="120"/>
              <w:rPr>
                <w:rFonts w:asciiTheme="majorHAnsi" w:hAnsiTheme="majorHAnsi" w:cs="Arial"/>
                <w:sz w:val="20"/>
                <w:szCs w:val="20"/>
              </w:rPr>
            </w:pPr>
          </w:p>
        </w:tc>
        <w:tc>
          <w:tcPr>
            <w:tcW w:w="314" w:type="pct"/>
            <w:tcBorders>
              <w:top w:val="single" w:sz="8" w:space="0" w:color="auto"/>
              <w:left w:val="single" w:sz="4" w:space="0" w:color="auto"/>
              <w:bottom w:val="single" w:sz="8" w:space="0" w:color="auto"/>
            </w:tcBorders>
            <w:shd w:val="clear" w:color="auto" w:fill="auto"/>
            <w:hideMark/>
          </w:tcPr>
          <w:p w:rsidR="00A077B0" w:rsidRPr="00BD55A4" w:rsidRDefault="00A077B0" w:rsidP="00595213">
            <w:pPr>
              <w:spacing w:before="120" w:after="120"/>
              <w:rPr>
                <w:rFonts w:asciiTheme="majorHAnsi" w:hAnsiTheme="majorHAnsi" w:cs="Arial"/>
                <w:bCs/>
                <w:color w:val="000000"/>
                <w:sz w:val="20"/>
                <w:szCs w:val="20"/>
              </w:rPr>
            </w:pPr>
            <w:r w:rsidRPr="00BD55A4">
              <w:rPr>
                <w:rFonts w:asciiTheme="majorHAnsi" w:hAnsiTheme="majorHAnsi" w:cs="Arial"/>
                <w:bCs/>
                <w:color w:val="000000"/>
                <w:sz w:val="20"/>
                <w:szCs w:val="20"/>
              </w:rPr>
              <w:t>1.2.</w:t>
            </w:r>
          </w:p>
        </w:tc>
        <w:tc>
          <w:tcPr>
            <w:tcW w:w="1566" w:type="pct"/>
            <w:tcBorders>
              <w:top w:val="single" w:sz="8" w:space="0" w:color="auto"/>
              <w:bottom w:val="single" w:sz="8" w:space="0" w:color="auto"/>
              <w:right w:val="single" w:sz="8" w:space="0" w:color="auto"/>
            </w:tcBorders>
            <w:shd w:val="clear" w:color="auto" w:fill="auto"/>
            <w:hideMark/>
          </w:tcPr>
          <w:p w:rsidR="00A077B0" w:rsidRPr="00BD55A4" w:rsidRDefault="00A077B0" w:rsidP="00BD55A4">
            <w:pPr>
              <w:pStyle w:val="NormalWeb"/>
              <w:spacing w:before="120" w:beforeAutospacing="0" w:after="120" w:afterAutospacing="0"/>
              <w:jc w:val="both"/>
              <w:rPr>
                <w:rFonts w:asciiTheme="majorHAnsi" w:hAnsiTheme="majorHAnsi" w:cs="Arial"/>
                <w:sz w:val="20"/>
                <w:szCs w:val="20"/>
              </w:rPr>
            </w:pPr>
            <w:r w:rsidRPr="00BD55A4">
              <w:rPr>
                <w:rFonts w:asciiTheme="majorHAnsi" w:hAnsiTheme="majorHAnsi" w:cs="Arial"/>
                <w:color w:val="000000"/>
                <w:kern w:val="24"/>
                <w:sz w:val="20"/>
                <w:szCs w:val="20"/>
              </w:rPr>
              <w:t xml:space="preserve">Meningkatnya kualitas lingkungan hidup. </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120" w:beforeAutospacing="0" w:after="120" w:afterAutospacing="0"/>
              <w:rPr>
                <w:rFonts w:asciiTheme="majorHAnsi" w:hAnsiTheme="majorHAnsi" w:cs="Arial"/>
                <w:sz w:val="20"/>
                <w:szCs w:val="20"/>
              </w:rPr>
            </w:pPr>
            <w:r w:rsidRPr="00BD55A4">
              <w:rPr>
                <w:rFonts w:asciiTheme="majorHAnsi" w:hAnsiTheme="majorHAnsi" w:cs="Arial"/>
                <w:color w:val="000000"/>
                <w:kern w:val="24"/>
                <w:sz w:val="20"/>
                <w:szCs w:val="20"/>
              </w:rPr>
              <w:t xml:space="preserve">Indeks Kualitas Lingkungan Hidup (IKLH) </w:t>
            </w:r>
          </w:p>
        </w:tc>
      </w:tr>
      <w:tr w:rsidR="00A077B0" w:rsidRPr="00BD55A4" w:rsidTr="00BB4ED2">
        <w:trPr>
          <w:trHeight w:val="489"/>
        </w:trPr>
        <w:tc>
          <w:tcPr>
            <w:tcW w:w="210" w:type="pct"/>
            <w:vMerge/>
            <w:tcBorders>
              <w:left w:val="single" w:sz="8" w:space="0" w:color="auto"/>
              <w:bottom w:val="single" w:sz="8" w:space="0" w:color="auto"/>
            </w:tcBorders>
            <w:shd w:val="clear" w:color="auto" w:fill="auto"/>
            <w:hideMark/>
          </w:tcPr>
          <w:p w:rsidR="00A077B0" w:rsidRPr="00BD55A4" w:rsidRDefault="00A077B0" w:rsidP="00595213">
            <w:pPr>
              <w:spacing w:before="120" w:after="120"/>
              <w:rPr>
                <w:rFonts w:asciiTheme="majorHAnsi" w:hAnsiTheme="majorHAnsi" w:cs="Arial"/>
                <w:bCs/>
                <w:color w:val="000000"/>
                <w:sz w:val="20"/>
                <w:szCs w:val="20"/>
              </w:rPr>
            </w:pPr>
          </w:p>
        </w:tc>
        <w:tc>
          <w:tcPr>
            <w:tcW w:w="1131" w:type="pct"/>
            <w:vMerge/>
            <w:tcBorders>
              <w:bottom w:val="single" w:sz="8" w:space="0" w:color="auto"/>
              <w:right w:val="single" w:sz="4" w:space="0" w:color="auto"/>
            </w:tcBorders>
            <w:shd w:val="clear" w:color="auto" w:fill="auto"/>
            <w:hideMark/>
          </w:tcPr>
          <w:p w:rsidR="00A077B0" w:rsidRPr="00BD55A4" w:rsidRDefault="00A077B0" w:rsidP="00595213">
            <w:pPr>
              <w:spacing w:before="120" w:after="120"/>
              <w:rPr>
                <w:rFonts w:asciiTheme="majorHAnsi" w:hAnsiTheme="majorHAnsi" w:cs="Arial"/>
                <w:color w:val="000000"/>
                <w:sz w:val="20"/>
                <w:szCs w:val="20"/>
              </w:rPr>
            </w:pPr>
          </w:p>
        </w:tc>
        <w:tc>
          <w:tcPr>
            <w:tcW w:w="314" w:type="pct"/>
            <w:tcBorders>
              <w:top w:val="single" w:sz="8" w:space="0" w:color="auto"/>
              <w:left w:val="single" w:sz="4" w:space="0" w:color="auto"/>
              <w:bottom w:val="single" w:sz="8" w:space="0" w:color="auto"/>
            </w:tcBorders>
            <w:shd w:val="clear" w:color="auto" w:fill="auto"/>
            <w:hideMark/>
          </w:tcPr>
          <w:p w:rsidR="00A077B0" w:rsidRPr="00BD55A4" w:rsidRDefault="00A077B0" w:rsidP="00595213">
            <w:pPr>
              <w:spacing w:before="120" w:after="120"/>
              <w:rPr>
                <w:rFonts w:asciiTheme="majorHAnsi" w:hAnsiTheme="majorHAnsi" w:cs="Arial"/>
                <w:bCs/>
                <w:color w:val="000000"/>
                <w:sz w:val="20"/>
                <w:szCs w:val="20"/>
              </w:rPr>
            </w:pPr>
            <w:r w:rsidRPr="00BD55A4">
              <w:rPr>
                <w:rFonts w:asciiTheme="majorHAnsi" w:hAnsiTheme="majorHAnsi" w:cs="Arial"/>
                <w:bCs/>
                <w:color w:val="000000"/>
                <w:sz w:val="20"/>
                <w:szCs w:val="20"/>
              </w:rPr>
              <w:t>1.3.</w:t>
            </w:r>
          </w:p>
        </w:tc>
        <w:tc>
          <w:tcPr>
            <w:tcW w:w="1566" w:type="pct"/>
            <w:tcBorders>
              <w:top w:val="single" w:sz="8" w:space="0" w:color="auto"/>
              <w:bottom w:val="single" w:sz="8" w:space="0" w:color="auto"/>
              <w:right w:val="single" w:sz="8" w:space="0" w:color="auto"/>
            </w:tcBorders>
            <w:shd w:val="clear" w:color="auto" w:fill="auto"/>
            <w:hideMark/>
          </w:tcPr>
          <w:p w:rsidR="00A077B0" w:rsidRPr="00BD55A4" w:rsidRDefault="00A077B0" w:rsidP="00BD55A4">
            <w:pPr>
              <w:pStyle w:val="NormalWeb"/>
              <w:tabs>
                <w:tab w:val="left" w:pos="543"/>
              </w:tabs>
              <w:spacing w:before="120" w:beforeAutospacing="0" w:after="120" w:afterAutospacing="0"/>
              <w:jc w:val="both"/>
              <w:rPr>
                <w:rFonts w:asciiTheme="majorHAnsi" w:hAnsiTheme="majorHAnsi" w:cs="Arial"/>
                <w:sz w:val="20"/>
                <w:szCs w:val="20"/>
              </w:rPr>
            </w:pPr>
            <w:r w:rsidRPr="00BD55A4">
              <w:rPr>
                <w:rFonts w:asciiTheme="majorHAnsi" w:hAnsiTheme="majorHAnsi" w:cs="Arial"/>
                <w:color w:val="000000"/>
                <w:kern w:val="24"/>
                <w:sz w:val="20"/>
                <w:szCs w:val="20"/>
              </w:rPr>
              <w:t>Meningkatnya ketangguhan daerah dalam menghadapi bencana.</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120" w:beforeAutospacing="0" w:after="120" w:afterAutospacing="0"/>
              <w:textAlignment w:val="baseline"/>
              <w:rPr>
                <w:rFonts w:asciiTheme="majorHAnsi" w:hAnsiTheme="majorHAnsi" w:cs="Arial"/>
                <w:sz w:val="20"/>
                <w:szCs w:val="20"/>
              </w:rPr>
            </w:pPr>
            <w:r w:rsidRPr="00BD55A4">
              <w:rPr>
                <w:rFonts w:asciiTheme="majorHAnsi" w:hAnsiTheme="majorHAnsi" w:cs="Arial"/>
                <w:sz w:val="20"/>
                <w:szCs w:val="20"/>
              </w:rPr>
              <w:t>Indeks risiko bencana</w:t>
            </w:r>
          </w:p>
        </w:tc>
      </w:tr>
      <w:tr w:rsidR="00A077B0" w:rsidRPr="00BD55A4" w:rsidTr="00A077B0">
        <w:trPr>
          <w:trHeight w:val="671"/>
        </w:trPr>
        <w:tc>
          <w:tcPr>
            <w:tcW w:w="210" w:type="pct"/>
            <w:vMerge w:val="restart"/>
            <w:tcBorders>
              <w:top w:val="single" w:sz="8" w:space="0" w:color="auto"/>
              <w:left w:val="single" w:sz="8" w:space="0" w:color="auto"/>
            </w:tcBorders>
            <w:shd w:val="clear" w:color="auto" w:fill="auto"/>
          </w:tcPr>
          <w:p w:rsidR="00A077B0" w:rsidRPr="00BD55A4" w:rsidRDefault="00A077B0" w:rsidP="00595213">
            <w:pPr>
              <w:rPr>
                <w:rFonts w:asciiTheme="majorHAnsi" w:hAnsiTheme="majorHAnsi" w:cs="Arial"/>
                <w:bCs/>
                <w:color w:val="000000"/>
                <w:sz w:val="20"/>
                <w:szCs w:val="20"/>
              </w:rPr>
            </w:pPr>
            <w:r w:rsidRPr="00BD55A4">
              <w:rPr>
                <w:rFonts w:asciiTheme="majorHAnsi" w:hAnsiTheme="majorHAnsi" w:cs="Arial"/>
                <w:bCs/>
                <w:color w:val="000000"/>
                <w:sz w:val="20"/>
                <w:szCs w:val="20"/>
              </w:rPr>
              <w:t>2.</w:t>
            </w:r>
          </w:p>
        </w:tc>
        <w:tc>
          <w:tcPr>
            <w:tcW w:w="1131" w:type="pct"/>
            <w:vMerge w:val="restart"/>
            <w:tcBorders>
              <w:top w:val="single" w:sz="8" w:space="0" w:color="auto"/>
              <w:right w:val="single" w:sz="4" w:space="0" w:color="auto"/>
            </w:tcBorders>
            <w:shd w:val="clear" w:color="auto" w:fill="auto"/>
          </w:tcPr>
          <w:p w:rsidR="00A077B0" w:rsidRPr="00BD55A4" w:rsidRDefault="00A077B0" w:rsidP="00595213">
            <w:pPr>
              <w:rPr>
                <w:rFonts w:asciiTheme="majorHAnsi" w:hAnsiTheme="majorHAnsi" w:cs="Arial"/>
                <w:color w:val="3F3151"/>
                <w:sz w:val="20"/>
                <w:szCs w:val="20"/>
              </w:rPr>
            </w:pPr>
            <w:r w:rsidRPr="00BD55A4">
              <w:rPr>
                <w:rFonts w:asciiTheme="majorHAnsi" w:hAnsiTheme="majorHAnsi" w:cs="Arial"/>
                <w:color w:val="000000"/>
                <w:kern w:val="24"/>
                <w:sz w:val="20"/>
                <w:szCs w:val="20"/>
              </w:rPr>
              <w:t>Menjadikan Kabupaten Agam sebagai tujuan wisata yang berdaya saing</w:t>
            </w:r>
          </w:p>
        </w:tc>
        <w:tc>
          <w:tcPr>
            <w:tcW w:w="314" w:type="pct"/>
            <w:vMerge w:val="restart"/>
            <w:tcBorders>
              <w:top w:val="single" w:sz="8" w:space="0" w:color="auto"/>
              <w:left w:val="single" w:sz="4" w:space="0" w:color="auto"/>
            </w:tcBorders>
            <w:shd w:val="clear" w:color="auto" w:fill="auto"/>
          </w:tcPr>
          <w:p w:rsidR="00A077B0" w:rsidRPr="00BD55A4" w:rsidRDefault="00A077B0" w:rsidP="00595213">
            <w:pPr>
              <w:rPr>
                <w:rFonts w:asciiTheme="majorHAnsi" w:hAnsiTheme="majorHAnsi" w:cs="Arial"/>
                <w:bCs/>
                <w:color w:val="000000"/>
                <w:sz w:val="20"/>
                <w:szCs w:val="20"/>
              </w:rPr>
            </w:pPr>
            <w:r w:rsidRPr="00BD55A4">
              <w:rPr>
                <w:rFonts w:asciiTheme="majorHAnsi" w:hAnsiTheme="majorHAnsi" w:cs="Arial"/>
                <w:bCs/>
                <w:color w:val="000000"/>
                <w:sz w:val="20"/>
                <w:szCs w:val="20"/>
              </w:rPr>
              <w:t>2.1.</w:t>
            </w:r>
          </w:p>
        </w:tc>
        <w:tc>
          <w:tcPr>
            <w:tcW w:w="1566" w:type="pct"/>
            <w:vMerge w:val="restart"/>
            <w:tcBorders>
              <w:top w:val="single" w:sz="8" w:space="0" w:color="auto"/>
              <w:right w:val="single" w:sz="8" w:space="0" w:color="auto"/>
            </w:tcBorders>
            <w:shd w:val="clear" w:color="auto" w:fill="auto"/>
          </w:tcPr>
          <w:p w:rsidR="00A077B0" w:rsidRPr="00BD55A4" w:rsidRDefault="00A077B0" w:rsidP="00BD55A4">
            <w:pPr>
              <w:pStyle w:val="NormalWeb"/>
              <w:spacing w:before="0" w:beforeAutospacing="0" w:after="0" w:afterAutospacing="0"/>
              <w:jc w:val="both"/>
              <w:rPr>
                <w:rFonts w:asciiTheme="majorHAnsi" w:hAnsiTheme="majorHAnsi" w:cs="Arial"/>
                <w:sz w:val="20"/>
                <w:szCs w:val="20"/>
              </w:rPr>
            </w:pPr>
            <w:r w:rsidRPr="00BD55A4">
              <w:rPr>
                <w:rFonts w:asciiTheme="majorHAnsi" w:hAnsiTheme="majorHAnsi" w:cs="Arial"/>
                <w:sz w:val="20"/>
                <w:szCs w:val="20"/>
              </w:rPr>
              <w:t>Meningkatnya iklim pariwisata.</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120" w:beforeAutospacing="0" w:after="0" w:afterAutospacing="0"/>
              <w:ind w:left="101"/>
              <w:rPr>
                <w:rFonts w:asciiTheme="majorHAnsi" w:hAnsiTheme="majorHAnsi" w:cs="Arial"/>
                <w:sz w:val="20"/>
                <w:szCs w:val="20"/>
              </w:rPr>
            </w:pPr>
            <w:r w:rsidRPr="00BD55A4">
              <w:rPr>
                <w:rFonts w:asciiTheme="majorHAnsi" w:hAnsiTheme="majorHAnsi" w:cs="Arial"/>
                <w:color w:val="000000"/>
                <w:kern w:val="24"/>
                <w:sz w:val="20"/>
                <w:szCs w:val="20"/>
              </w:rPr>
              <w:t>Persentase peningkatan  kunjungan wisatawan nusantara.</w:t>
            </w:r>
          </w:p>
        </w:tc>
      </w:tr>
      <w:tr w:rsidR="00A077B0" w:rsidRPr="00BD55A4" w:rsidTr="008A4DE4">
        <w:trPr>
          <w:trHeight w:val="239"/>
        </w:trPr>
        <w:tc>
          <w:tcPr>
            <w:tcW w:w="210" w:type="pct"/>
            <w:vMerge/>
            <w:tcBorders>
              <w:left w:val="single" w:sz="8"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131" w:type="pct"/>
            <w:vMerge/>
            <w:tcBorders>
              <w:right w:val="single" w:sz="4" w:space="0" w:color="auto"/>
            </w:tcBorders>
            <w:shd w:val="clear" w:color="auto" w:fill="auto"/>
          </w:tcPr>
          <w:p w:rsidR="00A077B0" w:rsidRPr="00BD55A4" w:rsidRDefault="00A077B0" w:rsidP="00595213">
            <w:pPr>
              <w:rPr>
                <w:rFonts w:asciiTheme="majorHAnsi" w:hAnsiTheme="majorHAnsi" w:cs="Arial"/>
                <w:color w:val="3F3151"/>
                <w:sz w:val="20"/>
                <w:szCs w:val="20"/>
              </w:rPr>
            </w:pPr>
          </w:p>
        </w:tc>
        <w:tc>
          <w:tcPr>
            <w:tcW w:w="314" w:type="pct"/>
            <w:vMerge/>
            <w:tcBorders>
              <w:left w:val="single" w:sz="4"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566" w:type="pct"/>
            <w:vMerge/>
            <w:tcBorders>
              <w:right w:val="single" w:sz="8" w:space="0" w:color="auto"/>
            </w:tcBorders>
            <w:shd w:val="clear" w:color="auto" w:fill="auto"/>
          </w:tcPr>
          <w:p w:rsidR="00A077B0" w:rsidRPr="00BD55A4" w:rsidRDefault="00A077B0" w:rsidP="00595213">
            <w:pPr>
              <w:rPr>
                <w:rFonts w:asciiTheme="majorHAnsi" w:hAnsiTheme="majorHAnsi" w:cs="Arial"/>
                <w:sz w:val="20"/>
                <w:szCs w:val="20"/>
              </w:rPr>
            </w:pPr>
          </w:p>
        </w:tc>
        <w:tc>
          <w:tcPr>
            <w:tcW w:w="1779" w:type="pct"/>
            <w:tcBorders>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ind w:left="102"/>
              <w:rPr>
                <w:rFonts w:asciiTheme="majorHAnsi" w:hAnsiTheme="majorHAnsi" w:cs="Arial"/>
                <w:sz w:val="20"/>
                <w:szCs w:val="20"/>
              </w:rPr>
            </w:pPr>
            <w:r w:rsidRPr="00BD55A4">
              <w:rPr>
                <w:rFonts w:asciiTheme="majorHAnsi" w:hAnsiTheme="majorHAnsi" w:cs="Arial"/>
                <w:color w:val="000000"/>
                <w:kern w:val="24"/>
                <w:sz w:val="20"/>
                <w:szCs w:val="20"/>
              </w:rPr>
              <w:t xml:space="preserve">Persentase peningkatan kunjungan wisatawan mancanegara </w:t>
            </w:r>
          </w:p>
        </w:tc>
      </w:tr>
      <w:tr w:rsidR="00A077B0" w:rsidRPr="00BD55A4" w:rsidTr="008A4DE4">
        <w:trPr>
          <w:trHeight w:val="239"/>
        </w:trPr>
        <w:tc>
          <w:tcPr>
            <w:tcW w:w="210" w:type="pct"/>
            <w:vMerge/>
            <w:tcBorders>
              <w:left w:val="single" w:sz="8"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131" w:type="pct"/>
            <w:vMerge/>
            <w:tcBorders>
              <w:right w:val="single" w:sz="4" w:space="0" w:color="auto"/>
            </w:tcBorders>
            <w:shd w:val="clear" w:color="auto" w:fill="auto"/>
          </w:tcPr>
          <w:p w:rsidR="00A077B0" w:rsidRPr="00BD55A4" w:rsidRDefault="00A077B0" w:rsidP="00595213">
            <w:pPr>
              <w:rPr>
                <w:rFonts w:asciiTheme="majorHAnsi" w:hAnsiTheme="majorHAnsi" w:cs="Arial"/>
                <w:color w:val="3F3151"/>
                <w:sz w:val="20"/>
                <w:szCs w:val="20"/>
              </w:rPr>
            </w:pPr>
          </w:p>
        </w:tc>
        <w:tc>
          <w:tcPr>
            <w:tcW w:w="314" w:type="pct"/>
            <w:vMerge/>
            <w:tcBorders>
              <w:left w:val="single" w:sz="4"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566" w:type="pct"/>
            <w:vMerge/>
            <w:tcBorders>
              <w:right w:val="single" w:sz="8" w:space="0" w:color="auto"/>
            </w:tcBorders>
            <w:shd w:val="clear" w:color="auto" w:fill="auto"/>
          </w:tcPr>
          <w:p w:rsidR="00A077B0" w:rsidRPr="00BD55A4" w:rsidRDefault="00A077B0" w:rsidP="00595213">
            <w:pPr>
              <w:rPr>
                <w:rFonts w:asciiTheme="majorHAnsi" w:hAnsiTheme="majorHAnsi" w:cs="Arial"/>
                <w:sz w:val="20"/>
                <w:szCs w:val="20"/>
              </w:rPr>
            </w:pPr>
          </w:p>
        </w:tc>
        <w:tc>
          <w:tcPr>
            <w:tcW w:w="1779" w:type="pct"/>
            <w:tcBorders>
              <w:top w:val="single" w:sz="8" w:space="0" w:color="auto"/>
              <w:left w:val="nil"/>
              <w:bottom w:val="single" w:sz="8" w:space="0" w:color="auto"/>
              <w:right w:val="single" w:sz="8" w:space="0" w:color="auto"/>
            </w:tcBorders>
            <w:vAlign w:val="center"/>
          </w:tcPr>
          <w:p w:rsidR="00A077B0" w:rsidRPr="00BD55A4" w:rsidRDefault="00A077B0" w:rsidP="00595213">
            <w:pPr>
              <w:pStyle w:val="NormalWeb"/>
              <w:spacing w:before="0" w:beforeAutospacing="0" w:after="0" w:afterAutospacing="0"/>
              <w:ind w:left="101"/>
              <w:rPr>
                <w:rFonts w:asciiTheme="majorHAnsi" w:hAnsiTheme="majorHAnsi" w:cs="Arial"/>
                <w:color w:val="000000"/>
                <w:kern w:val="24"/>
                <w:sz w:val="20"/>
                <w:szCs w:val="20"/>
              </w:rPr>
            </w:pPr>
            <w:r w:rsidRPr="00BD55A4">
              <w:rPr>
                <w:rFonts w:asciiTheme="majorHAnsi" w:hAnsiTheme="majorHAnsi" w:cs="Arial"/>
                <w:color w:val="000000"/>
                <w:kern w:val="24"/>
                <w:sz w:val="20"/>
                <w:szCs w:val="20"/>
              </w:rPr>
              <w:t>Lama tinggal wisatawan (length of Stay) ( hari)</w:t>
            </w:r>
          </w:p>
        </w:tc>
      </w:tr>
      <w:tr w:rsidR="00A077B0" w:rsidRPr="00BD55A4" w:rsidTr="008A4DE4">
        <w:trPr>
          <w:trHeight w:val="239"/>
        </w:trPr>
        <w:tc>
          <w:tcPr>
            <w:tcW w:w="210" w:type="pct"/>
            <w:vMerge/>
            <w:tcBorders>
              <w:left w:val="single" w:sz="8" w:space="0" w:color="auto"/>
              <w:bottom w:val="single" w:sz="4"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131" w:type="pct"/>
            <w:vMerge/>
            <w:tcBorders>
              <w:bottom w:val="single" w:sz="4" w:space="0" w:color="auto"/>
              <w:right w:val="single" w:sz="4" w:space="0" w:color="auto"/>
            </w:tcBorders>
            <w:shd w:val="clear" w:color="auto" w:fill="auto"/>
          </w:tcPr>
          <w:p w:rsidR="00A077B0" w:rsidRPr="00BD55A4" w:rsidRDefault="00A077B0" w:rsidP="00595213">
            <w:pPr>
              <w:rPr>
                <w:rFonts w:asciiTheme="majorHAnsi" w:hAnsiTheme="majorHAnsi" w:cs="Arial"/>
                <w:color w:val="3F3151"/>
                <w:sz w:val="20"/>
                <w:szCs w:val="20"/>
              </w:rPr>
            </w:pPr>
          </w:p>
        </w:tc>
        <w:tc>
          <w:tcPr>
            <w:tcW w:w="314" w:type="pct"/>
            <w:vMerge/>
            <w:tcBorders>
              <w:left w:val="single" w:sz="4" w:space="0" w:color="auto"/>
              <w:bottom w:val="single" w:sz="4" w:space="0" w:color="auto"/>
            </w:tcBorders>
            <w:shd w:val="clear" w:color="auto" w:fill="auto"/>
          </w:tcPr>
          <w:p w:rsidR="00A077B0" w:rsidRPr="00BD55A4" w:rsidRDefault="00A077B0" w:rsidP="00595213">
            <w:pPr>
              <w:rPr>
                <w:rFonts w:asciiTheme="majorHAnsi" w:hAnsiTheme="majorHAnsi" w:cs="Arial"/>
                <w:bCs/>
                <w:color w:val="000000"/>
                <w:sz w:val="20"/>
                <w:szCs w:val="20"/>
              </w:rPr>
            </w:pPr>
          </w:p>
        </w:tc>
        <w:tc>
          <w:tcPr>
            <w:tcW w:w="1566" w:type="pct"/>
            <w:vMerge/>
            <w:tcBorders>
              <w:bottom w:val="single" w:sz="4" w:space="0" w:color="auto"/>
              <w:right w:val="single" w:sz="8" w:space="0" w:color="auto"/>
            </w:tcBorders>
            <w:shd w:val="clear" w:color="auto" w:fill="auto"/>
          </w:tcPr>
          <w:p w:rsidR="00A077B0" w:rsidRPr="00BD55A4" w:rsidRDefault="00A077B0" w:rsidP="00595213">
            <w:pPr>
              <w:rPr>
                <w:rFonts w:asciiTheme="majorHAnsi" w:hAnsiTheme="majorHAnsi" w:cs="Arial"/>
                <w:sz w:val="20"/>
                <w:szCs w:val="20"/>
              </w:rPr>
            </w:pPr>
          </w:p>
        </w:tc>
        <w:tc>
          <w:tcPr>
            <w:tcW w:w="1779" w:type="pct"/>
            <w:tcBorders>
              <w:top w:val="single" w:sz="8" w:space="0" w:color="auto"/>
              <w:left w:val="nil"/>
              <w:bottom w:val="single" w:sz="4" w:space="0" w:color="auto"/>
              <w:right w:val="single" w:sz="8" w:space="0" w:color="auto"/>
            </w:tcBorders>
          </w:tcPr>
          <w:p w:rsidR="00A077B0" w:rsidRPr="00BD55A4" w:rsidRDefault="00A077B0" w:rsidP="00595213">
            <w:pPr>
              <w:pStyle w:val="NormalWeb"/>
              <w:spacing w:before="0" w:beforeAutospacing="0" w:after="0" w:afterAutospacing="0"/>
              <w:ind w:left="101"/>
              <w:rPr>
                <w:rFonts w:asciiTheme="majorHAnsi" w:hAnsiTheme="majorHAnsi" w:cs="Arial"/>
                <w:color w:val="000000"/>
                <w:kern w:val="24"/>
                <w:sz w:val="20"/>
                <w:szCs w:val="20"/>
              </w:rPr>
            </w:pPr>
            <w:r w:rsidRPr="00BD55A4">
              <w:rPr>
                <w:rFonts w:asciiTheme="majorHAnsi" w:hAnsiTheme="majorHAnsi" w:cs="Arial"/>
                <w:color w:val="000000"/>
                <w:kern w:val="24"/>
                <w:sz w:val="20"/>
                <w:szCs w:val="20"/>
              </w:rPr>
              <w:t>Persentase peningkatan rata-rata pengeluaran wisatawan (Spend of Money).</w:t>
            </w:r>
          </w:p>
        </w:tc>
      </w:tr>
    </w:tbl>
    <w:p w:rsidR="00C8065F" w:rsidRDefault="00C8065F"/>
    <w:p w:rsidR="00C8065F" w:rsidRDefault="00C8065F"/>
    <w:p w:rsidR="00A077B0" w:rsidRDefault="00A077B0"/>
    <w:p w:rsidR="00A077B0" w:rsidRDefault="00A077B0"/>
    <w:p w:rsidR="00A077B0" w:rsidRDefault="00A077B0"/>
    <w:p w:rsidR="00A077B0" w:rsidRDefault="00A077B0"/>
    <w:tbl>
      <w:tblPr>
        <w:tblW w:w="5026" w:type="pct"/>
        <w:tblLook w:val="04A0" w:firstRow="1" w:lastRow="0" w:firstColumn="1" w:lastColumn="0" w:noHBand="0" w:noVBand="1"/>
      </w:tblPr>
      <w:tblGrid>
        <w:gridCol w:w="376"/>
        <w:gridCol w:w="1972"/>
        <w:gridCol w:w="550"/>
        <w:gridCol w:w="2742"/>
        <w:gridCol w:w="3115"/>
      </w:tblGrid>
      <w:tr w:rsidR="00AC4951" w:rsidRPr="00BD55A4" w:rsidTr="00BD55A4">
        <w:trPr>
          <w:trHeight w:val="390"/>
          <w:tblHeader/>
        </w:trPr>
        <w:tc>
          <w:tcPr>
            <w:tcW w:w="1341" w:type="pct"/>
            <w:gridSpan w:val="2"/>
            <w:tcBorders>
              <w:top w:val="single" w:sz="8" w:space="0" w:color="auto"/>
              <w:left w:val="single" w:sz="8" w:space="0" w:color="auto"/>
              <w:bottom w:val="single" w:sz="8" w:space="0" w:color="auto"/>
              <w:right w:val="single" w:sz="8" w:space="0" w:color="auto"/>
            </w:tcBorders>
            <w:vAlign w:val="center"/>
            <w:hideMark/>
          </w:tcPr>
          <w:p w:rsidR="00802BD7" w:rsidRPr="00BD55A4" w:rsidRDefault="00802BD7" w:rsidP="00595213">
            <w:pPr>
              <w:ind w:left="601"/>
              <w:rPr>
                <w:rFonts w:asciiTheme="majorHAnsi" w:hAnsiTheme="majorHAnsi" w:cs="Arial"/>
                <w:b/>
                <w:bCs/>
                <w:color w:val="000000"/>
                <w:sz w:val="20"/>
                <w:szCs w:val="20"/>
              </w:rPr>
            </w:pPr>
            <w:r w:rsidRPr="00BD55A4">
              <w:rPr>
                <w:rFonts w:asciiTheme="majorHAnsi" w:hAnsiTheme="majorHAnsi" w:cs="Calibri"/>
                <w:b/>
                <w:bCs/>
                <w:color w:val="000000"/>
                <w:sz w:val="20"/>
                <w:szCs w:val="20"/>
              </w:rPr>
              <w:t>Misi 7</w:t>
            </w:r>
          </w:p>
        </w:tc>
        <w:tc>
          <w:tcPr>
            <w:tcW w:w="3659" w:type="pct"/>
            <w:gridSpan w:val="3"/>
            <w:tcBorders>
              <w:top w:val="single" w:sz="8" w:space="0" w:color="auto"/>
              <w:left w:val="single" w:sz="8" w:space="0" w:color="auto"/>
              <w:bottom w:val="single" w:sz="8" w:space="0" w:color="auto"/>
              <w:right w:val="single" w:sz="8" w:space="0" w:color="auto"/>
            </w:tcBorders>
            <w:vAlign w:val="center"/>
          </w:tcPr>
          <w:p w:rsidR="00802BD7" w:rsidRPr="00BD55A4" w:rsidRDefault="00802BD7" w:rsidP="00595213">
            <w:pPr>
              <w:rPr>
                <w:rFonts w:asciiTheme="majorHAnsi" w:hAnsiTheme="majorHAnsi" w:cs="Calibri"/>
                <w:b/>
                <w:bCs/>
                <w:color w:val="000000"/>
                <w:sz w:val="20"/>
                <w:szCs w:val="20"/>
              </w:rPr>
            </w:pPr>
            <w:r w:rsidRPr="00BD55A4">
              <w:rPr>
                <w:rFonts w:asciiTheme="majorHAnsi" w:hAnsiTheme="majorHAnsi" w:cs="Calibri"/>
                <w:b/>
                <w:bCs/>
                <w:color w:val="000000"/>
                <w:sz w:val="20"/>
                <w:szCs w:val="20"/>
              </w:rPr>
              <w:t>Meningkatkan kuantitas dan kualitas infrastruktur fisik,  ekonomi dan sosial .</w:t>
            </w:r>
          </w:p>
        </w:tc>
      </w:tr>
      <w:tr w:rsidR="00AC4951" w:rsidRPr="00BD55A4" w:rsidTr="00BD55A4">
        <w:trPr>
          <w:trHeight w:val="390"/>
          <w:tblHeader/>
        </w:trPr>
        <w:tc>
          <w:tcPr>
            <w:tcW w:w="1341" w:type="pct"/>
            <w:gridSpan w:val="2"/>
            <w:tcBorders>
              <w:top w:val="single" w:sz="8" w:space="0" w:color="auto"/>
              <w:left w:val="single" w:sz="8" w:space="0" w:color="auto"/>
              <w:bottom w:val="single" w:sz="8" w:space="0" w:color="auto"/>
              <w:right w:val="single" w:sz="8" w:space="0" w:color="auto"/>
            </w:tcBorders>
            <w:vAlign w:val="center"/>
            <w:hideMark/>
          </w:tcPr>
          <w:p w:rsidR="00802BD7" w:rsidRPr="00BD55A4" w:rsidRDefault="00802BD7" w:rsidP="00595213">
            <w:pPr>
              <w:ind w:left="601"/>
              <w:rPr>
                <w:rFonts w:asciiTheme="majorHAnsi" w:hAnsiTheme="majorHAnsi" w:cs="Calibri"/>
                <w:b/>
                <w:bCs/>
                <w:color w:val="000000"/>
                <w:sz w:val="20"/>
                <w:szCs w:val="20"/>
              </w:rPr>
            </w:pPr>
            <w:r w:rsidRPr="00BD55A4">
              <w:rPr>
                <w:rFonts w:asciiTheme="majorHAnsi" w:hAnsiTheme="majorHAnsi" w:cs="Calibri"/>
                <w:b/>
                <w:bCs/>
                <w:color w:val="000000"/>
                <w:sz w:val="20"/>
                <w:szCs w:val="20"/>
              </w:rPr>
              <w:t>Prioritas</w:t>
            </w:r>
          </w:p>
        </w:tc>
        <w:tc>
          <w:tcPr>
            <w:tcW w:w="3659" w:type="pct"/>
            <w:gridSpan w:val="3"/>
            <w:tcBorders>
              <w:top w:val="single" w:sz="8" w:space="0" w:color="auto"/>
              <w:left w:val="single" w:sz="8" w:space="0" w:color="auto"/>
              <w:right w:val="single" w:sz="8" w:space="0" w:color="auto"/>
            </w:tcBorders>
            <w:vAlign w:val="center"/>
          </w:tcPr>
          <w:p w:rsidR="00802BD7" w:rsidRPr="00BD55A4" w:rsidRDefault="00802BD7" w:rsidP="00595213">
            <w:pPr>
              <w:rPr>
                <w:rFonts w:asciiTheme="majorHAnsi" w:hAnsiTheme="majorHAnsi" w:cs="Calibri"/>
                <w:b/>
                <w:sz w:val="20"/>
                <w:szCs w:val="20"/>
              </w:rPr>
            </w:pPr>
            <w:r w:rsidRPr="00BD55A4">
              <w:rPr>
                <w:rFonts w:asciiTheme="majorHAnsi" w:hAnsiTheme="majorHAnsi" w:cs="Calibri"/>
                <w:b/>
                <w:sz w:val="20"/>
                <w:szCs w:val="20"/>
              </w:rPr>
              <w:t>Pembangunan dan pemerataan infrastruktur.</w:t>
            </w:r>
          </w:p>
        </w:tc>
      </w:tr>
      <w:tr w:rsidR="00AC4951" w:rsidRPr="00BD55A4" w:rsidTr="00BD55A4">
        <w:trPr>
          <w:trHeight w:val="390"/>
          <w:tblHeader/>
        </w:trPr>
        <w:tc>
          <w:tcPr>
            <w:tcW w:w="1341" w:type="pct"/>
            <w:gridSpan w:val="2"/>
            <w:vMerge w:val="restart"/>
            <w:tcBorders>
              <w:top w:val="single" w:sz="8" w:space="0" w:color="auto"/>
              <w:left w:val="single" w:sz="8" w:space="0" w:color="auto"/>
              <w:right w:val="single" w:sz="4" w:space="0" w:color="000000"/>
            </w:tcBorders>
            <w:vAlign w:val="center"/>
            <w:hideMark/>
          </w:tcPr>
          <w:p w:rsidR="00802BD7" w:rsidRPr="00BD55A4" w:rsidRDefault="00802BD7" w:rsidP="00595213">
            <w:pPr>
              <w:jc w:val="center"/>
              <w:rPr>
                <w:rFonts w:asciiTheme="majorHAnsi" w:hAnsiTheme="majorHAnsi" w:cs="Calibri"/>
                <w:bCs/>
                <w:color w:val="000000"/>
                <w:sz w:val="20"/>
                <w:szCs w:val="20"/>
              </w:rPr>
            </w:pPr>
            <w:r w:rsidRPr="00BD55A4">
              <w:rPr>
                <w:rFonts w:asciiTheme="majorHAnsi" w:hAnsiTheme="majorHAnsi" w:cs="Calibri"/>
                <w:bCs/>
                <w:color w:val="000000"/>
                <w:sz w:val="20"/>
                <w:szCs w:val="20"/>
              </w:rPr>
              <w:t>Tujuan</w:t>
            </w:r>
          </w:p>
        </w:tc>
        <w:tc>
          <w:tcPr>
            <w:tcW w:w="1880" w:type="pct"/>
            <w:gridSpan w:val="2"/>
            <w:vMerge w:val="restart"/>
            <w:tcBorders>
              <w:top w:val="single" w:sz="8" w:space="0" w:color="auto"/>
              <w:left w:val="single" w:sz="4" w:space="0" w:color="auto"/>
              <w:right w:val="single" w:sz="8" w:space="0" w:color="auto"/>
            </w:tcBorders>
            <w:vAlign w:val="center"/>
            <w:hideMark/>
          </w:tcPr>
          <w:p w:rsidR="00802BD7" w:rsidRPr="00BD55A4" w:rsidRDefault="00802BD7" w:rsidP="00595213">
            <w:pPr>
              <w:jc w:val="center"/>
              <w:rPr>
                <w:rFonts w:asciiTheme="majorHAnsi" w:hAnsiTheme="majorHAnsi" w:cs="Calibri"/>
                <w:bCs/>
                <w:color w:val="000000"/>
                <w:sz w:val="20"/>
                <w:szCs w:val="20"/>
              </w:rPr>
            </w:pPr>
            <w:r w:rsidRPr="00BD55A4">
              <w:rPr>
                <w:rFonts w:asciiTheme="majorHAnsi" w:hAnsiTheme="majorHAnsi" w:cs="Calibri"/>
                <w:bCs/>
                <w:color w:val="000000"/>
                <w:sz w:val="20"/>
                <w:szCs w:val="20"/>
              </w:rPr>
              <w:t>Sasaran</w:t>
            </w:r>
          </w:p>
        </w:tc>
        <w:tc>
          <w:tcPr>
            <w:tcW w:w="1779" w:type="pct"/>
            <w:vMerge w:val="restart"/>
            <w:tcBorders>
              <w:top w:val="single" w:sz="8" w:space="0" w:color="auto"/>
              <w:left w:val="single" w:sz="4" w:space="0" w:color="auto"/>
              <w:right w:val="single" w:sz="8" w:space="0" w:color="auto"/>
            </w:tcBorders>
            <w:vAlign w:val="center"/>
          </w:tcPr>
          <w:p w:rsidR="00802BD7" w:rsidRPr="00BD55A4" w:rsidRDefault="00802BD7" w:rsidP="00595213">
            <w:pPr>
              <w:jc w:val="center"/>
              <w:rPr>
                <w:rFonts w:asciiTheme="majorHAnsi" w:hAnsiTheme="majorHAnsi" w:cs="Calibri"/>
                <w:bCs/>
                <w:color w:val="000000"/>
                <w:sz w:val="20"/>
                <w:szCs w:val="20"/>
              </w:rPr>
            </w:pPr>
            <w:r w:rsidRPr="00BD55A4">
              <w:rPr>
                <w:rFonts w:asciiTheme="majorHAnsi" w:hAnsiTheme="majorHAnsi" w:cs="Calibri"/>
                <w:bCs/>
                <w:color w:val="000000"/>
                <w:sz w:val="20"/>
                <w:szCs w:val="20"/>
              </w:rPr>
              <w:t>Indikator Sasaran</w:t>
            </w:r>
          </w:p>
        </w:tc>
      </w:tr>
      <w:tr w:rsidR="00AC4951" w:rsidRPr="00BD55A4" w:rsidTr="00BD55A4">
        <w:trPr>
          <w:trHeight w:val="369"/>
          <w:tblHeader/>
        </w:trPr>
        <w:tc>
          <w:tcPr>
            <w:tcW w:w="1341" w:type="pct"/>
            <w:gridSpan w:val="2"/>
            <w:vMerge/>
            <w:tcBorders>
              <w:left w:val="single" w:sz="8" w:space="0" w:color="auto"/>
              <w:bottom w:val="single" w:sz="8" w:space="0" w:color="auto"/>
              <w:right w:val="single" w:sz="4" w:space="0" w:color="auto"/>
            </w:tcBorders>
            <w:shd w:val="clear" w:color="auto" w:fill="auto"/>
            <w:noWrap/>
            <w:hideMark/>
          </w:tcPr>
          <w:p w:rsidR="00802BD7" w:rsidRPr="00BD55A4" w:rsidRDefault="00802BD7" w:rsidP="00595213">
            <w:pPr>
              <w:rPr>
                <w:rFonts w:asciiTheme="majorHAnsi" w:hAnsiTheme="majorHAnsi" w:cs="Calibri"/>
                <w:sz w:val="20"/>
                <w:szCs w:val="20"/>
              </w:rPr>
            </w:pPr>
          </w:p>
        </w:tc>
        <w:tc>
          <w:tcPr>
            <w:tcW w:w="1880" w:type="pct"/>
            <w:gridSpan w:val="2"/>
            <w:vMerge/>
            <w:tcBorders>
              <w:left w:val="single" w:sz="4" w:space="0" w:color="auto"/>
              <w:bottom w:val="single" w:sz="8" w:space="0" w:color="auto"/>
              <w:right w:val="single" w:sz="4" w:space="0" w:color="auto"/>
            </w:tcBorders>
            <w:shd w:val="clear" w:color="auto" w:fill="auto"/>
            <w:noWrap/>
            <w:hideMark/>
          </w:tcPr>
          <w:p w:rsidR="00802BD7" w:rsidRPr="00BD55A4" w:rsidRDefault="00802BD7" w:rsidP="00595213">
            <w:pPr>
              <w:rPr>
                <w:rFonts w:asciiTheme="majorHAnsi" w:hAnsiTheme="majorHAnsi" w:cs="Calibri"/>
                <w:sz w:val="20"/>
                <w:szCs w:val="20"/>
              </w:rPr>
            </w:pPr>
          </w:p>
        </w:tc>
        <w:tc>
          <w:tcPr>
            <w:tcW w:w="1779" w:type="pct"/>
            <w:vMerge/>
            <w:tcBorders>
              <w:left w:val="single" w:sz="4" w:space="0" w:color="auto"/>
              <w:bottom w:val="single" w:sz="8" w:space="0" w:color="auto"/>
              <w:right w:val="single" w:sz="4" w:space="0" w:color="auto"/>
            </w:tcBorders>
          </w:tcPr>
          <w:p w:rsidR="00802BD7" w:rsidRPr="00BD55A4" w:rsidRDefault="00802BD7" w:rsidP="00595213">
            <w:pPr>
              <w:rPr>
                <w:rFonts w:asciiTheme="majorHAnsi" w:hAnsiTheme="majorHAnsi" w:cs="Calibri"/>
                <w:sz w:val="20"/>
                <w:szCs w:val="20"/>
              </w:rPr>
            </w:pPr>
          </w:p>
        </w:tc>
      </w:tr>
      <w:tr w:rsidR="00A077B0" w:rsidRPr="00BD55A4" w:rsidTr="00341FB7">
        <w:trPr>
          <w:trHeight w:val="209"/>
        </w:trPr>
        <w:tc>
          <w:tcPr>
            <w:tcW w:w="215" w:type="pct"/>
            <w:vMerge w:val="restart"/>
            <w:tcBorders>
              <w:top w:val="single" w:sz="8" w:space="0" w:color="auto"/>
              <w:left w:val="single" w:sz="8" w:space="0" w:color="auto"/>
            </w:tcBorders>
            <w:shd w:val="clear" w:color="auto" w:fill="auto"/>
            <w:noWrap/>
            <w:hideMark/>
          </w:tcPr>
          <w:p w:rsidR="00A077B0" w:rsidRPr="00BD55A4" w:rsidRDefault="00A077B0" w:rsidP="00595213">
            <w:pPr>
              <w:jc w:val="center"/>
              <w:rPr>
                <w:rFonts w:asciiTheme="majorHAnsi" w:hAnsiTheme="majorHAnsi" w:cs="Calibri"/>
                <w:bCs/>
                <w:sz w:val="20"/>
                <w:szCs w:val="20"/>
              </w:rPr>
            </w:pPr>
          </w:p>
          <w:p w:rsidR="00A077B0" w:rsidRPr="00BD55A4" w:rsidRDefault="00A077B0" w:rsidP="00595213">
            <w:pPr>
              <w:jc w:val="center"/>
              <w:rPr>
                <w:rFonts w:asciiTheme="majorHAnsi" w:hAnsiTheme="majorHAnsi" w:cs="Calibri"/>
                <w:bCs/>
                <w:sz w:val="20"/>
                <w:szCs w:val="20"/>
              </w:rPr>
            </w:pPr>
            <w:r w:rsidRPr="00BD55A4">
              <w:rPr>
                <w:rFonts w:asciiTheme="majorHAnsi" w:hAnsiTheme="majorHAnsi" w:cs="Calibri"/>
                <w:bCs/>
                <w:sz w:val="20"/>
                <w:szCs w:val="20"/>
              </w:rPr>
              <w:t>1.</w:t>
            </w:r>
          </w:p>
        </w:tc>
        <w:tc>
          <w:tcPr>
            <w:tcW w:w="1126" w:type="pct"/>
            <w:vMerge w:val="restart"/>
            <w:tcBorders>
              <w:top w:val="single" w:sz="8" w:space="0" w:color="auto"/>
              <w:right w:val="single" w:sz="4" w:space="0" w:color="auto"/>
            </w:tcBorders>
            <w:shd w:val="clear" w:color="auto" w:fill="auto"/>
            <w:hideMark/>
          </w:tcPr>
          <w:p w:rsidR="00A077B0" w:rsidRPr="00BD55A4" w:rsidRDefault="00A077B0" w:rsidP="00595213">
            <w:pPr>
              <w:rPr>
                <w:rFonts w:asciiTheme="majorHAnsi" w:hAnsiTheme="majorHAnsi" w:cs="Arial"/>
                <w:sz w:val="20"/>
                <w:szCs w:val="20"/>
              </w:rPr>
            </w:pPr>
            <w:r w:rsidRPr="00BD55A4">
              <w:rPr>
                <w:rFonts w:asciiTheme="majorHAnsi" w:hAnsiTheme="majorHAnsi" w:cs="Arial"/>
                <w:sz w:val="20"/>
                <w:szCs w:val="20"/>
              </w:rPr>
              <w:t xml:space="preserve">Penguatan konektifitas antar wilayah dan cakupan pelayanan infrastruktur  </w:t>
            </w:r>
          </w:p>
        </w:tc>
        <w:tc>
          <w:tcPr>
            <w:tcW w:w="314" w:type="pct"/>
            <w:tcBorders>
              <w:top w:val="single" w:sz="8" w:space="0" w:color="auto"/>
              <w:left w:val="single" w:sz="4" w:space="0" w:color="auto"/>
              <w:bottom w:val="single" w:sz="8" w:space="0" w:color="auto"/>
            </w:tcBorders>
            <w:shd w:val="clear" w:color="auto" w:fill="auto"/>
            <w:noWrap/>
            <w:hideMark/>
          </w:tcPr>
          <w:p w:rsidR="00A077B0" w:rsidRPr="00BD55A4" w:rsidRDefault="00A077B0" w:rsidP="00595213">
            <w:pPr>
              <w:rPr>
                <w:rFonts w:asciiTheme="majorHAnsi" w:hAnsiTheme="majorHAnsi" w:cs="Arial"/>
                <w:bCs/>
                <w:color w:val="000000"/>
                <w:sz w:val="20"/>
                <w:szCs w:val="20"/>
              </w:rPr>
            </w:pPr>
            <w:r w:rsidRPr="00BD55A4">
              <w:rPr>
                <w:rFonts w:asciiTheme="majorHAnsi" w:hAnsiTheme="majorHAnsi" w:cs="Arial"/>
                <w:bCs/>
                <w:color w:val="000000"/>
                <w:sz w:val="20"/>
                <w:szCs w:val="20"/>
              </w:rPr>
              <w:t>1.1.</w:t>
            </w:r>
          </w:p>
        </w:tc>
        <w:tc>
          <w:tcPr>
            <w:tcW w:w="1566" w:type="pct"/>
            <w:tcBorders>
              <w:top w:val="single" w:sz="8" w:space="0" w:color="auto"/>
              <w:bottom w:val="single" w:sz="8" w:space="0" w:color="auto"/>
              <w:right w:val="single" w:sz="8" w:space="0" w:color="auto"/>
            </w:tcBorders>
            <w:shd w:val="clear" w:color="auto" w:fill="auto"/>
            <w:hideMark/>
          </w:tcPr>
          <w:p w:rsidR="00A077B0" w:rsidRPr="00BD55A4" w:rsidRDefault="00A077B0" w:rsidP="00595213">
            <w:pPr>
              <w:pStyle w:val="NormalWeb"/>
              <w:spacing w:before="0" w:beforeAutospacing="0" w:after="0" w:afterAutospacing="0" w:line="276" w:lineRule="auto"/>
              <w:ind w:right="331"/>
              <w:rPr>
                <w:rFonts w:asciiTheme="majorHAnsi" w:hAnsiTheme="majorHAnsi" w:cs="Arial"/>
                <w:sz w:val="20"/>
                <w:szCs w:val="20"/>
              </w:rPr>
            </w:pPr>
            <w:r w:rsidRPr="00BD55A4">
              <w:rPr>
                <w:rFonts w:asciiTheme="majorHAnsi" w:hAnsiTheme="majorHAnsi" w:cs="Arial"/>
                <w:color w:val="000000"/>
                <w:kern w:val="24"/>
                <w:sz w:val="20"/>
                <w:szCs w:val="20"/>
              </w:rPr>
              <w:t>Meningkatnya konektifitas wilayah</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line="276" w:lineRule="auto"/>
              <w:ind w:left="101"/>
              <w:rPr>
                <w:rFonts w:asciiTheme="majorHAnsi" w:hAnsiTheme="majorHAnsi" w:cs="Arial"/>
                <w:sz w:val="20"/>
                <w:szCs w:val="20"/>
              </w:rPr>
            </w:pPr>
            <w:r w:rsidRPr="00BD55A4">
              <w:rPr>
                <w:rFonts w:asciiTheme="majorHAnsi" w:hAnsiTheme="majorHAnsi" w:cs="Arial"/>
                <w:sz w:val="20"/>
                <w:szCs w:val="20"/>
              </w:rPr>
              <w:t>Tingkat Konektifitas (Persentase jalan penghubung dari ibukota kecamatan ke kawasan pemukiman penduduk minimal dilalui Roda 4 dan diaspal).</w:t>
            </w:r>
          </w:p>
        </w:tc>
      </w:tr>
      <w:tr w:rsidR="00A077B0" w:rsidRPr="00BD55A4" w:rsidTr="008067E7">
        <w:trPr>
          <w:trHeight w:val="801"/>
        </w:trPr>
        <w:tc>
          <w:tcPr>
            <w:tcW w:w="215" w:type="pct"/>
            <w:vMerge/>
            <w:tcBorders>
              <w:left w:val="single" w:sz="8" w:space="0" w:color="auto"/>
            </w:tcBorders>
            <w:shd w:val="clear" w:color="auto" w:fill="auto"/>
            <w:hideMark/>
          </w:tcPr>
          <w:p w:rsidR="00A077B0" w:rsidRPr="00BD55A4" w:rsidRDefault="00A077B0" w:rsidP="00595213">
            <w:pPr>
              <w:rPr>
                <w:rFonts w:asciiTheme="majorHAnsi" w:hAnsiTheme="majorHAnsi" w:cs="Arial"/>
                <w:bCs/>
                <w:sz w:val="20"/>
                <w:szCs w:val="20"/>
              </w:rPr>
            </w:pPr>
          </w:p>
        </w:tc>
        <w:tc>
          <w:tcPr>
            <w:tcW w:w="1126" w:type="pct"/>
            <w:vMerge/>
            <w:tcBorders>
              <w:right w:val="single" w:sz="4" w:space="0" w:color="auto"/>
            </w:tcBorders>
            <w:shd w:val="clear" w:color="auto" w:fill="auto"/>
            <w:hideMark/>
          </w:tcPr>
          <w:p w:rsidR="00A077B0" w:rsidRPr="00BD55A4" w:rsidRDefault="00A077B0" w:rsidP="00595213">
            <w:pPr>
              <w:rPr>
                <w:rFonts w:asciiTheme="majorHAnsi" w:hAnsiTheme="majorHAnsi" w:cs="Arial"/>
                <w:sz w:val="20"/>
                <w:szCs w:val="20"/>
              </w:rPr>
            </w:pPr>
          </w:p>
        </w:tc>
        <w:tc>
          <w:tcPr>
            <w:tcW w:w="314" w:type="pct"/>
            <w:vMerge w:val="restart"/>
            <w:tcBorders>
              <w:top w:val="single" w:sz="8" w:space="0" w:color="auto"/>
              <w:left w:val="single" w:sz="4"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r w:rsidRPr="00BD55A4">
              <w:rPr>
                <w:rFonts w:asciiTheme="majorHAnsi" w:hAnsiTheme="majorHAnsi" w:cs="Arial"/>
                <w:bCs/>
                <w:color w:val="000000"/>
                <w:sz w:val="20"/>
                <w:szCs w:val="20"/>
              </w:rPr>
              <w:t>1.2.</w:t>
            </w:r>
          </w:p>
        </w:tc>
        <w:tc>
          <w:tcPr>
            <w:tcW w:w="1566" w:type="pct"/>
            <w:vMerge w:val="restart"/>
            <w:tcBorders>
              <w:top w:val="single" w:sz="8" w:space="0" w:color="auto"/>
              <w:right w:val="single" w:sz="8" w:space="0" w:color="auto"/>
            </w:tcBorders>
            <w:shd w:val="clear" w:color="auto" w:fill="auto"/>
            <w:hideMark/>
          </w:tcPr>
          <w:p w:rsidR="00A077B0" w:rsidRPr="00BD55A4" w:rsidRDefault="00A077B0" w:rsidP="00595213">
            <w:pPr>
              <w:pStyle w:val="NormalWeb"/>
              <w:spacing w:before="0" w:beforeAutospacing="0" w:after="0" w:afterAutospacing="0" w:line="276" w:lineRule="auto"/>
              <w:ind w:right="331"/>
              <w:rPr>
                <w:rFonts w:asciiTheme="majorHAnsi" w:hAnsiTheme="majorHAnsi" w:cs="Arial"/>
                <w:sz w:val="20"/>
                <w:szCs w:val="20"/>
              </w:rPr>
            </w:pPr>
            <w:r w:rsidRPr="00BD55A4">
              <w:rPr>
                <w:rFonts w:asciiTheme="majorHAnsi" w:hAnsiTheme="majorHAnsi" w:cs="Arial"/>
                <w:color w:val="000000"/>
                <w:kern w:val="24"/>
                <w:sz w:val="20"/>
                <w:szCs w:val="20"/>
              </w:rPr>
              <w:t xml:space="preserve">Meningkatnya cakupan pelayanan infrastruktur </w:t>
            </w: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line="276" w:lineRule="auto"/>
              <w:ind w:left="101"/>
              <w:rPr>
                <w:rFonts w:asciiTheme="majorHAnsi" w:hAnsiTheme="majorHAnsi" w:cs="Arial"/>
                <w:sz w:val="20"/>
                <w:szCs w:val="20"/>
              </w:rPr>
            </w:pPr>
            <w:r w:rsidRPr="00BD55A4">
              <w:rPr>
                <w:rFonts w:asciiTheme="majorHAnsi" w:hAnsiTheme="majorHAnsi" w:cs="Arial"/>
                <w:color w:val="000000"/>
                <w:kern w:val="24"/>
                <w:sz w:val="20"/>
                <w:szCs w:val="20"/>
              </w:rPr>
              <w:t>Persentase rumah tangga berakses sanitasi layak (memenuhi syarat kesehatan)</w:t>
            </w:r>
          </w:p>
        </w:tc>
      </w:tr>
      <w:tr w:rsidR="00A077B0" w:rsidRPr="00BD55A4" w:rsidTr="008067E7">
        <w:trPr>
          <w:trHeight w:val="598"/>
        </w:trPr>
        <w:tc>
          <w:tcPr>
            <w:tcW w:w="215" w:type="pct"/>
            <w:vMerge/>
            <w:tcBorders>
              <w:left w:val="single" w:sz="8"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126" w:type="pct"/>
            <w:vMerge/>
            <w:tcBorders>
              <w:right w:val="single" w:sz="4" w:space="0" w:color="auto"/>
            </w:tcBorders>
            <w:shd w:val="clear" w:color="auto" w:fill="auto"/>
            <w:hideMark/>
          </w:tcPr>
          <w:p w:rsidR="00A077B0" w:rsidRPr="00BD55A4" w:rsidRDefault="00A077B0" w:rsidP="00595213">
            <w:pPr>
              <w:rPr>
                <w:rFonts w:asciiTheme="majorHAnsi" w:hAnsiTheme="majorHAnsi" w:cs="Arial"/>
                <w:color w:val="000000"/>
                <w:sz w:val="20"/>
                <w:szCs w:val="20"/>
              </w:rPr>
            </w:pPr>
          </w:p>
        </w:tc>
        <w:tc>
          <w:tcPr>
            <w:tcW w:w="314" w:type="pct"/>
            <w:vMerge/>
            <w:tcBorders>
              <w:left w:val="single" w:sz="4"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566" w:type="pct"/>
            <w:vMerge/>
            <w:tcBorders>
              <w:right w:val="single" w:sz="8" w:space="0" w:color="auto"/>
            </w:tcBorders>
            <w:shd w:val="clear" w:color="auto" w:fill="auto"/>
            <w:hideMark/>
          </w:tcPr>
          <w:p w:rsidR="00A077B0" w:rsidRPr="00BD55A4" w:rsidRDefault="00A077B0" w:rsidP="00595213">
            <w:pPr>
              <w:rPr>
                <w:rFonts w:asciiTheme="majorHAnsi" w:hAnsiTheme="majorHAnsi" w:cs="Arial"/>
                <w:sz w:val="20"/>
                <w:szCs w:val="20"/>
              </w:rPr>
            </w:pP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line="276" w:lineRule="auto"/>
              <w:ind w:left="101"/>
              <w:rPr>
                <w:rFonts w:asciiTheme="majorHAnsi" w:hAnsiTheme="majorHAnsi" w:cs="Arial"/>
                <w:sz w:val="20"/>
                <w:szCs w:val="20"/>
              </w:rPr>
            </w:pPr>
            <w:r w:rsidRPr="00BD55A4">
              <w:rPr>
                <w:rFonts w:asciiTheme="majorHAnsi" w:hAnsiTheme="majorHAnsi" w:cs="Arial"/>
                <w:color w:val="000000"/>
                <w:kern w:val="24"/>
                <w:sz w:val="20"/>
                <w:szCs w:val="20"/>
              </w:rPr>
              <w:t>Persentase penduduk berakses air minum.</w:t>
            </w:r>
          </w:p>
        </w:tc>
      </w:tr>
      <w:tr w:rsidR="00A077B0" w:rsidRPr="00BD55A4" w:rsidTr="008067E7">
        <w:trPr>
          <w:trHeight w:val="427"/>
        </w:trPr>
        <w:tc>
          <w:tcPr>
            <w:tcW w:w="215" w:type="pct"/>
            <w:vMerge/>
            <w:tcBorders>
              <w:left w:val="single" w:sz="8"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126" w:type="pct"/>
            <w:vMerge/>
            <w:tcBorders>
              <w:right w:val="single" w:sz="4" w:space="0" w:color="auto"/>
            </w:tcBorders>
            <w:shd w:val="clear" w:color="auto" w:fill="auto"/>
            <w:hideMark/>
          </w:tcPr>
          <w:p w:rsidR="00A077B0" w:rsidRPr="00BD55A4" w:rsidRDefault="00A077B0" w:rsidP="00595213">
            <w:pPr>
              <w:rPr>
                <w:rFonts w:asciiTheme="majorHAnsi" w:hAnsiTheme="majorHAnsi" w:cs="Arial"/>
                <w:color w:val="000000"/>
                <w:sz w:val="20"/>
                <w:szCs w:val="20"/>
              </w:rPr>
            </w:pPr>
          </w:p>
        </w:tc>
        <w:tc>
          <w:tcPr>
            <w:tcW w:w="314" w:type="pct"/>
            <w:vMerge/>
            <w:tcBorders>
              <w:left w:val="single" w:sz="4"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566" w:type="pct"/>
            <w:vMerge/>
            <w:tcBorders>
              <w:right w:val="single" w:sz="8" w:space="0" w:color="auto"/>
            </w:tcBorders>
            <w:shd w:val="clear" w:color="auto" w:fill="auto"/>
            <w:hideMark/>
          </w:tcPr>
          <w:p w:rsidR="00A077B0" w:rsidRPr="00BD55A4" w:rsidRDefault="00A077B0" w:rsidP="00595213">
            <w:pPr>
              <w:pStyle w:val="NormalWeb"/>
              <w:spacing w:before="0" w:beforeAutospacing="0" w:after="0" w:afterAutospacing="0" w:line="276" w:lineRule="auto"/>
              <w:ind w:right="331"/>
              <w:rPr>
                <w:rFonts w:asciiTheme="majorHAnsi" w:hAnsiTheme="majorHAnsi" w:cs="Arial"/>
                <w:sz w:val="20"/>
                <w:szCs w:val="20"/>
              </w:rPr>
            </w:pP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line="276" w:lineRule="auto"/>
              <w:ind w:left="101"/>
              <w:rPr>
                <w:rFonts w:asciiTheme="majorHAnsi" w:hAnsiTheme="majorHAnsi" w:cs="Arial"/>
                <w:sz w:val="20"/>
                <w:szCs w:val="20"/>
              </w:rPr>
            </w:pPr>
            <w:r w:rsidRPr="00BD55A4">
              <w:rPr>
                <w:rFonts w:asciiTheme="majorHAnsi" w:hAnsiTheme="majorHAnsi" w:cs="Arial"/>
                <w:color w:val="000000"/>
                <w:kern w:val="24"/>
                <w:sz w:val="20"/>
                <w:szCs w:val="20"/>
              </w:rPr>
              <w:t>Rasio  jaringan irigasi kondisi baik.</w:t>
            </w:r>
          </w:p>
        </w:tc>
      </w:tr>
      <w:tr w:rsidR="00A077B0" w:rsidRPr="00BD55A4" w:rsidTr="008067E7">
        <w:trPr>
          <w:trHeight w:val="427"/>
        </w:trPr>
        <w:tc>
          <w:tcPr>
            <w:tcW w:w="215" w:type="pct"/>
            <w:vMerge/>
            <w:tcBorders>
              <w:left w:val="single" w:sz="8" w:space="0" w:color="auto"/>
              <w:bottom w:val="single" w:sz="8"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126" w:type="pct"/>
            <w:vMerge/>
            <w:tcBorders>
              <w:bottom w:val="single" w:sz="8" w:space="0" w:color="auto"/>
              <w:right w:val="single" w:sz="4" w:space="0" w:color="auto"/>
            </w:tcBorders>
            <w:shd w:val="clear" w:color="auto" w:fill="auto"/>
            <w:hideMark/>
          </w:tcPr>
          <w:p w:rsidR="00A077B0" w:rsidRPr="00BD55A4" w:rsidRDefault="00A077B0" w:rsidP="00595213">
            <w:pPr>
              <w:rPr>
                <w:rFonts w:asciiTheme="majorHAnsi" w:hAnsiTheme="majorHAnsi" w:cs="Arial"/>
                <w:color w:val="000000"/>
                <w:sz w:val="20"/>
                <w:szCs w:val="20"/>
              </w:rPr>
            </w:pPr>
          </w:p>
        </w:tc>
        <w:tc>
          <w:tcPr>
            <w:tcW w:w="314" w:type="pct"/>
            <w:vMerge/>
            <w:tcBorders>
              <w:left w:val="single" w:sz="4" w:space="0" w:color="auto"/>
              <w:bottom w:val="single" w:sz="8" w:space="0" w:color="auto"/>
            </w:tcBorders>
            <w:shd w:val="clear" w:color="auto" w:fill="auto"/>
            <w:hideMark/>
          </w:tcPr>
          <w:p w:rsidR="00A077B0" w:rsidRPr="00BD55A4" w:rsidRDefault="00A077B0" w:rsidP="00595213">
            <w:pPr>
              <w:rPr>
                <w:rFonts w:asciiTheme="majorHAnsi" w:hAnsiTheme="majorHAnsi" w:cs="Arial"/>
                <w:bCs/>
                <w:color w:val="000000"/>
                <w:sz w:val="20"/>
                <w:szCs w:val="20"/>
              </w:rPr>
            </w:pPr>
          </w:p>
        </w:tc>
        <w:tc>
          <w:tcPr>
            <w:tcW w:w="1566" w:type="pct"/>
            <w:vMerge/>
            <w:tcBorders>
              <w:bottom w:val="single" w:sz="8" w:space="0" w:color="auto"/>
              <w:right w:val="single" w:sz="8" w:space="0" w:color="auto"/>
            </w:tcBorders>
            <w:shd w:val="clear" w:color="auto" w:fill="auto"/>
            <w:hideMark/>
          </w:tcPr>
          <w:p w:rsidR="00A077B0" w:rsidRPr="00BD55A4" w:rsidRDefault="00A077B0" w:rsidP="00595213">
            <w:pPr>
              <w:pStyle w:val="NormalWeb"/>
              <w:spacing w:before="0" w:beforeAutospacing="0" w:after="0" w:afterAutospacing="0" w:line="276" w:lineRule="auto"/>
              <w:ind w:right="331"/>
              <w:rPr>
                <w:rFonts w:asciiTheme="majorHAnsi" w:hAnsiTheme="majorHAnsi" w:cs="Arial"/>
                <w:sz w:val="20"/>
                <w:szCs w:val="20"/>
              </w:rPr>
            </w:pPr>
          </w:p>
        </w:tc>
        <w:tc>
          <w:tcPr>
            <w:tcW w:w="1779" w:type="pct"/>
            <w:tcBorders>
              <w:top w:val="single" w:sz="8" w:space="0" w:color="auto"/>
              <w:left w:val="nil"/>
              <w:bottom w:val="single" w:sz="8" w:space="0" w:color="auto"/>
              <w:right w:val="single" w:sz="8" w:space="0" w:color="auto"/>
            </w:tcBorders>
          </w:tcPr>
          <w:p w:rsidR="00A077B0" w:rsidRPr="00BD55A4" w:rsidRDefault="00A077B0" w:rsidP="00595213">
            <w:pPr>
              <w:pStyle w:val="NormalWeb"/>
              <w:spacing w:before="0" w:beforeAutospacing="0" w:after="0" w:afterAutospacing="0" w:line="276" w:lineRule="auto"/>
              <w:ind w:left="101"/>
              <w:rPr>
                <w:rFonts w:asciiTheme="majorHAnsi" w:hAnsiTheme="majorHAnsi" w:cs="Arial"/>
                <w:color w:val="000000"/>
                <w:kern w:val="24"/>
                <w:sz w:val="20"/>
                <w:szCs w:val="20"/>
              </w:rPr>
            </w:pPr>
            <w:r w:rsidRPr="00BD55A4">
              <w:rPr>
                <w:rFonts w:asciiTheme="majorHAnsi" w:hAnsiTheme="majorHAnsi" w:cs="Arial"/>
                <w:color w:val="000000"/>
                <w:kern w:val="24"/>
                <w:sz w:val="20"/>
                <w:szCs w:val="20"/>
              </w:rPr>
              <w:t>Panjang  jalan dan jembatan kondisi baik (km)</w:t>
            </w:r>
          </w:p>
        </w:tc>
      </w:tr>
    </w:tbl>
    <w:p w:rsidR="0054668F" w:rsidRPr="0054668F" w:rsidRDefault="0054668F" w:rsidP="0054668F">
      <w:pPr>
        <w:pStyle w:val="ListParagraph"/>
        <w:spacing w:line="360" w:lineRule="auto"/>
        <w:ind w:left="426"/>
        <w:jc w:val="both"/>
        <w:rPr>
          <w:rFonts w:asciiTheme="majorHAnsi" w:hAnsiTheme="majorHAnsi"/>
        </w:rPr>
      </w:pPr>
    </w:p>
    <w:p w:rsidR="00EB2673" w:rsidRPr="00025AD9" w:rsidRDefault="00025AD9" w:rsidP="00EB2673">
      <w:pPr>
        <w:pStyle w:val="ListParagraph"/>
        <w:numPr>
          <w:ilvl w:val="0"/>
          <w:numId w:val="6"/>
        </w:numPr>
        <w:spacing w:line="360" w:lineRule="auto"/>
        <w:ind w:left="426"/>
        <w:jc w:val="both"/>
        <w:rPr>
          <w:rFonts w:asciiTheme="majorHAnsi" w:hAnsiTheme="majorHAnsi"/>
        </w:rPr>
      </w:pPr>
      <w:r w:rsidRPr="00025AD9">
        <w:rPr>
          <w:rFonts w:asciiTheme="majorHAnsi" w:hAnsiTheme="majorHAnsi"/>
          <w:b/>
          <w:lang w:val="en-GB"/>
        </w:rPr>
        <w:t xml:space="preserve">Program </w:t>
      </w:r>
      <w:r w:rsidR="00EB2673" w:rsidRPr="00025AD9">
        <w:rPr>
          <w:rFonts w:asciiTheme="majorHAnsi" w:hAnsiTheme="majorHAnsi"/>
          <w:b/>
        </w:rPr>
        <w:t>Pembangunan Tahun 201</w:t>
      </w:r>
      <w:r w:rsidRPr="00025AD9">
        <w:rPr>
          <w:rFonts w:asciiTheme="majorHAnsi" w:hAnsiTheme="majorHAnsi"/>
          <w:b/>
          <w:lang w:val="en-GB"/>
        </w:rPr>
        <w:t>6</w:t>
      </w:r>
    </w:p>
    <w:p w:rsidR="00EB2673" w:rsidRPr="00025AD9" w:rsidRDefault="00025AD9" w:rsidP="00025AD9">
      <w:pPr>
        <w:pStyle w:val="ListParagraph"/>
        <w:ind w:left="0" w:firstLine="851"/>
        <w:jc w:val="both"/>
        <w:outlineLvl w:val="0"/>
        <w:rPr>
          <w:rFonts w:asciiTheme="majorHAnsi" w:hAnsiTheme="majorHAnsi"/>
          <w:b/>
          <w:lang w:val="en-GB"/>
        </w:rPr>
      </w:pPr>
      <w:r w:rsidRPr="00025AD9">
        <w:rPr>
          <w:rFonts w:asciiTheme="majorHAnsi" w:hAnsiTheme="majorHAnsi" w:cs="Bookman Old Style"/>
          <w:spacing w:val="1"/>
        </w:rPr>
        <w:t>Unt</w:t>
      </w:r>
      <w:r w:rsidRPr="00025AD9">
        <w:rPr>
          <w:rFonts w:asciiTheme="majorHAnsi" w:hAnsiTheme="majorHAnsi" w:cs="Bookman Old Style"/>
        </w:rPr>
        <w:t>uk</w:t>
      </w:r>
      <w:r w:rsidRPr="00025AD9">
        <w:rPr>
          <w:rFonts w:asciiTheme="majorHAnsi" w:hAnsiTheme="majorHAnsi" w:cs="Bookman Old Style"/>
          <w:spacing w:val="-2"/>
        </w:rPr>
        <w:t>m</w:t>
      </w:r>
      <w:r w:rsidRPr="00025AD9">
        <w:rPr>
          <w:rFonts w:asciiTheme="majorHAnsi" w:hAnsiTheme="majorHAnsi" w:cs="Bookman Old Style"/>
          <w:spacing w:val="-1"/>
        </w:rPr>
        <w:t>e</w:t>
      </w:r>
      <w:r w:rsidRPr="00025AD9">
        <w:rPr>
          <w:rFonts w:asciiTheme="majorHAnsi" w:hAnsiTheme="majorHAnsi" w:cs="Bookman Old Style"/>
          <w:spacing w:val="1"/>
        </w:rPr>
        <w:t>w</w:t>
      </w:r>
      <w:r w:rsidRPr="00025AD9">
        <w:rPr>
          <w:rFonts w:asciiTheme="majorHAnsi" w:hAnsiTheme="majorHAnsi" w:cs="Bookman Old Style"/>
        </w:rPr>
        <w:t>uju</w:t>
      </w:r>
      <w:r w:rsidRPr="00025AD9">
        <w:rPr>
          <w:rFonts w:asciiTheme="majorHAnsi" w:hAnsiTheme="majorHAnsi" w:cs="Bookman Old Style"/>
          <w:spacing w:val="-1"/>
        </w:rPr>
        <w:t>dk</w:t>
      </w:r>
      <w:r w:rsidRPr="00025AD9">
        <w:rPr>
          <w:rFonts w:asciiTheme="majorHAnsi" w:hAnsiTheme="majorHAnsi" w:cs="Bookman Old Style"/>
        </w:rPr>
        <w:t>an</w:t>
      </w:r>
      <w:r w:rsidRPr="00025AD9">
        <w:rPr>
          <w:rFonts w:asciiTheme="majorHAnsi" w:hAnsiTheme="majorHAnsi" w:cs="Bookman Old Style"/>
          <w:spacing w:val="1"/>
        </w:rPr>
        <w:t>t</w:t>
      </w:r>
      <w:r w:rsidRPr="00025AD9">
        <w:rPr>
          <w:rFonts w:asciiTheme="majorHAnsi" w:hAnsiTheme="majorHAnsi" w:cs="Bookman Old Style"/>
        </w:rPr>
        <w:t>ujuan</w:t>
      </w:r>
      <w:r w:rsidRPr="00025AD9">
        <w:rPr>
          <w:rFonts w:asciiTheme="majorHAnsi" w:hAnsiTheme="majorHAnsi" w:cs="Bookman Old Style"/>
          <w:spacing w:val="-1"/>
        </w:rPr>
        <w:t>d</w:t>
      </w:r>
      <w:r w:rsidRPr="00025AD9">
        <w:rPr>
          <w:rFonts w:asciiTheme="majorHAnsi" w:hAnsiTheme="majorHAnsi" w:cs="Bookman Old Style"/>
        </w:rPr>
        <w:t>an</w:t>
      </w:r>
      <w:r w:rsidRPr="00025AD9">
        <w:rPr>
          <w:rFonts w:asciiTheme="majorHAnsi" w:hAnsiTheme="majorHAnsi" w:cs="Bookman Old Style"/>
          <w:spacing w:val="-1"/>
        </w:rPr>
        <w:t>s</w:t>
      </w:r>
      <w:r w:rsidRPr="00025AD9">
        <w:rPr>
          <w:rFonts w:asciiTheme="majorHAnsi" w:hAnsiTheme="majorHAnsi" w:cs="Bookman Old Style"/>
        </w:rPr>
        <w:t>a</w:t>
      </w:r>
      <w:r w:rsidRPr="00025AD9">
        <w:rPr>
          <w:rFonts w:asciiTheme="majorHAnsi" w:hAnsiTheme="majorHAnsi" w:cs="Bookman Old Style"/>
          <w:spacing w:val="-1"/>
        </w:rPr>
        <w:t>s</w:t>
      </w:r>
      <w:r w:rsidRPr="00025AD9">
        <w:rPr>
          <w:rFonts w:asciiTheme="majorHAnsi" w:hAnsiTheme="majorHAnsi" w:cs="Bookman Old Style"/>
        </w:rPr>
        <w:t>a</w:t>
      </w:r>
      <w:r w:rsidRPr="00025AD9">
        <w:rPr>
          <w:rFonts w:asciiTheme="majorHAnsi" w:hAnsiTheme="majorHAnsi" w:cs="Bookman Old Style"/>
          <w:spacing w:val="5"/>
        </w:rPr>
        <w:t>r</w:t>
      </w:r>
      <w:r w:rsidRPr="00025AD9">
        <w:rPr>
          <w:rFonts w:asciiTheme="majorHAnsi" w:hAnsiTheme="majorHAnsi" w:cs="Bookman Old Style"/>
          <w:spacing w:val="1"/>
        </w:rPr>
        <w:t>a</w:t>
      </w:r>
      <w:r w:rsidRPr="00025AD9">
        <w:rPr>
          <w:rFonts w:asciiTheme="majorHAnsi" w:hAnsiTheme="majorHAnsi" w:cs="Bookman Old Style"/>
        </w:rPr>
        <w:t>n</w:t>
      </w:r>
      <w:r w:rsidRPr="00025AD9">
        <w:rPr>
          <w:rFonts w:asciiTheme="majorHAnsi" w:hAnsiTheme="majorHAnsi" w:cs="Bookman Old Style"/>
          <w:spacing w:val="3"/>
        </w:rPr>
        <w:t>s</w:t>
      </w:r>
      <w:r w:rsidRPr="00025AD9">
        <w:rPr>
          <w:rFonts w:asciiTheme="majorHAnsi" w:hAnsiTheme="majorHAnsi" w:cs="Bookman Old Style"/>
          <w:spacing w:val="-1"/>
        </w:rPr>
        <w:t>e</w:t>
      </w:r>
      <w:r w:rsidRPr="00025AD9">
        <w:rPr>
          <w:rFonts w:asciiTheme="majorHAnsi" w:hAnsiTheme="majorHAnsi" w:cs="Bookman Old Style"/>
          <w:spacing w:val="1"/>
        </w:rPr>
        <w:t>t</w:t>
      </w:r>
      <w:r w:rsidRPr="00025AD9">
        <w:rPr>
          <w:rFonts w:asciiTheme="majorHAnsi" w:hAnsiTheme="majorHAnsi" w:cs="Bookman Old Style"/>
        </w:rPr>
        <w:t>i</w:t>
      </w:r>
      <w:r w:rsidRPr="00025AD9">
        <w:rPr>
          <w:rFonts w:asciiTheme="majorHAnsi" w:hAnsiTheme="majorHAnsi" w:cs="Bookman Old Style"/>
          <w:spacing w:val="1"/>
        </w:rPr>
        <w:t>a</w:t>
      </w:r>
      <w:r w:rsidRPr="00025AD9">
        <w:rPr>
          <w:rFonts w:asciiTheme="majorHAnsi" w:hAnsiTheme="majorHAnsi" w:cs="Bookman Old Style"/>
        </w:rPr>
        <w:t xml:space="preserve">p </w:t>
      </w:r>
      <w:r w:rsidRPr="00025AD9">
        <w:rPr>
          <w:rFonts w:asciiTheme="majorHAnsi" w:hAnsiTheme="majorHAnsi" w:cs="Bookman Old Style"/>
          <w:spacing w:val="-2"/>
        </w:rPr>
        <w:t>m</w:t>
      </w:r>
      <w:r w:rsidRPr="00025AD9">
        <w:rPr>
          <w:rFonts w:asciiTheme="majorHAnsi" w:hAnsiTheme="majorHAnsi" w:cs="Bookman Old Style"/>
        </w:rPr>
        <w:t>i</w:t>
      </w:r>
      <w:r w:rsidRPr="00025AD9">
        <w:rPr>
          <w:rFonts w:asciiTheme="majorHAnsi" w:hAnsiTheme="majorHAnsi" w:cs="Bookman Old Style"/>
          <w:spacing w:val="-1"/>
        </w:rPr>
        <w:t>s</w:t>
      </w:r>
      <w:r w:rsidRPr="00025AD9">
        <w:rPr>
          <w:rFonts w:asciiTheme="majorHAnsi" w:hAnsiTheme="majorHAnsi" w:cs="Bookman Old Style"/>
        </w:rPr>
        <w:t>i,</w:t>
      </w:r>
      <w:r w:rsidRPr="00025AD9">
        <w:rPr>
          <w:rFonts w:asciiTheme="majorHAnsi" w:hAnsiTheme="majorHAnsi" w:cs="Bookman Old Style"/>
          <w:spacing w:val="-1"/>
        </w:rPr>
        <w:t>d</w:t>
      </w:r>
      <w:r w:rsidRPr="00025AD9">
        <w:rPr>
          <w:rFonts w:asciiTheme="majorHAnsi" w:hAnsiTheme="majorHAnsi" w:cs="Bookman Old Style"/>
        </w:rPr>
        <w:t>i</w:t>
      </w:r>
      <w:r w:rsidRPr="00025AD9">
        <w:rPr>
          <w:rFonts w:asciiTheme="majorHAnsi" w:hAnsiTheme="majorHAnsi" w:cs="Bookman Old Style"/>
          <w:spacing w:val="-1"/>
        </w:rPr>
        <w:t>s</w:t>
      </w:r>
      <w:r w:rsidRPr="00025AD9">
        <w:rPr>
          <w:rFonts w:asciiTheme="majorHAnsi" w:hAnsiTheme="majorHAnsi" w:cs="Bookman Old Style"/>
        </w:rPr>
        <w:t>u</w:t>
      </w:r>
      <w:r w:rsidRPr="00025AD9">
        <w:rPr>
          <w:rFonts w:asciiTheme="majorHAnsi" w:hAnsiTheme="majorHAnsi" w:cs="Bookman Old Style"/>
          <w:spacing w:val="-1"/>
        </w:rPr>
        <w:t>s</w:t>
      </w:r>
      <w:r w:rsidRPr="00025AD9">
        <w:rPr>
          <w:rFonts w:asciiTheme="majorHAnsi" w:hAnsiTheme="majorHAnsi" w:cs="Bookman Old Style"/>
        </w:rPr>
        <w:t>un</w:t>
      </w:r>
      <w:r w:rsidRPr="00025AD9">
        <w:rPr>
          <w:rFonts w:asciiTheme="majorHAnsi" w:hAnsiTheme="majorHAnsi" w:cs="Bookman Old Style"/>
          <w:spacing w:val="-1"/>
        </w:rPr>
        <w:t>p</w:t>
      </w:r>
      <w:r w:rsidRPr="00025AD9">
        <w:rPr>
          <w:rFonts w:asciiTheme="majorHAnsi" w:hAnsiTheme="majorHAnsi" w:cs="Bookman Old Style"/>
          <w:spacing w:val="-2"/>
        </w:rPr>
        <w:t>r</w:t>
      </w:r>
      <w:r w:rsidRPr="00025AD9">
        <w:rPr>
          <w:rFonts w:asciiTheme="majorHAnsi" w:hAnsiTheme="majorHAnsi" w:cs="Bookman Old Style"/>
          <w:spacing w:val="1"/>
        </w:rPr>
        <w:t>o</w:t>
      </w:r>
      <w:r w:rsidRPr="00025AD9">
        <w:rPr>
          <w:rFonts w:asciiTheme="majorHAnsi" w:hAnsiTheme="majorHAnsi" w:cs="Bookman Old Style"/>
          <w:spacing w:val="-2"/>
        </w:rPr>
        <w:t>gr</w:t>
      </w:r>
      <w:r w:rsidRPr="00025AD9">
        <w:rPr>
          <w:rFonts w:asciiTheme="majorHAnsi" w:hAnsiTheme="majorHAnsi" w:cs="Bookman Old Style"/>
          <w:spacing w:val="5"/>
        </w:rPr>
        <w:t>a</w:t>
      </w:r>
      <w:r w:rsidRPr="00025AD9">
        <w:rPr>
          <w:rFonts w:asciiTheme="majorHAnsi" w:hAnsiTheme="majorHAnsi" w:cs="Bookman Old Style"/>
          <w:spacing w:val="1"/>
        </w:rPr>
        <w:t>m</w:t>
      </w:r>
      <w:r w:rsidRPr="00025AD9">
        <w:rPr>
          <w:rFonts w:asciiTheme="majorHAnsi" w:hAnsiTheme="majorHAnsi" w:cs="Bookman Old Style"/>
        </w:rPr>
        <w:t>-</w:t>
      </w:r>
      <w:r w:rsidRPr="00025AD9">
        <w:rPr>
          <w:rFonts w:asciiTheme="majorHAnsi" w:hAnsiTheme="majorHAnsi" w:cs="Bookman Old Style"/>
          <w:spacing w:val="-1"/>
        </w:rPr>
        <w:t>p</w:t>
      </w:r>
      <w:r w:rsidRPr="00025AD9">
        <w:rPr>
          <w:rFonts w:asciiTheme="majorHAnsi" w:hAnsiTheme="majorHAnsi" w:cs="Bookman Old Style"/>
          <w:spacing w:val="-2"/>
        </w:rPr>
        <w:t>r</w:t>
      </w:r>
      <w:r w:rsidRPr="00025AD9">
        <w:rPr>
          <w:rFonts w:asciiTheme="majorHAnsi" w:hAnsiTheme="majorHAnsi" w:cs="Bookman Old Style"/>
          <w:spacing w:val="1"/>
        </w:rPr>
        <w:t>o</w:t>
      </w:r>
      <w:r w:rsidRPr="00025AD9">
        <w:rPr>
          <w:rFonts w:asciiTheme="majorHAnsi" w:hAnsiTheme="majorHAnsi" w:cs="Bookman Old Style"/>
          <w:spacing w:val="2"/>
        </w:rPr>
        <w:t>g</w:t>
      </w:r>
      <w:r w:rsidRPr="00025AD9">
        <w:rPr>
          <w:rFonts w:asciiTheme="majorHAnsi" w:hAnsiTheme="majorHAnsi" w:cs="Bookman Old Style"/>
          <w:spacing w:val="-2"/>
        </w:rPr>
        <w:t>r</w:t>
      </w:r>
      <w:r w:rsidRPr="00025AD9">
        <w:rPr>
          <w:rFonts w:asciiTheme="majorHAnsi" w:hAnsiTheme="majorHAnsi" w:cs="Bookman Old Style"/>
        </w:rPr>
        <w:t xml:space="preserve">am   </w:t>
      </w:r>
      <w:r w:rsidRPr="00025AD9">
        <w:rPr>
          <w:rFonts w:asciiTheme="majorHAnsi" w:hAnsiTheme="majorHAnsi" w:cs="Bookman Old Style"/>
          <w:spacing w:val="-1"/>
        </w:rPr>
        <w:t>pe</w:t>
      </w:r>
      <w:r w:rsidRPr="00025AD9">
        <w:rPr>
          <w:rFonts w:asciiTheme="majorHAnsi" w:hAnsiTheme="majorHAnsi" w:cs="Bookman Old Style"/>
          <w:spacing w:val="-2"/>
        </w:rPr>
        <w:t>m</w:t>
      </w:r>
      <w:r w:rsidRPr="00025AD9">
        <w:rPr>
          <w:rFonts w:asciiTheme="majorHAnsi" w:hAnsiTheme="majorHAnsi" w:cs="Bookman Old Style"/>
          <w:spacing w:val="-1"/>
        </w:rPr>
        <w:t>b</w:t>
      </w:r>
      <w:r w:rsidRPr="00025AD9">
        <w:rPr>
          <w:rFonts w:asciiTheme="majorHAnsi" w:hAnsiTheme="majorHAnsi" w:cs="Bookman Old Style"/>
        </w:rPr>
        <w:t>a</w:t>
      </w:r>
      <w:r w:rsidRPr="00025AD9">
        <w:rPr>
          <w:rFonts w:asciiTheme="majorHAnsi" w:hAnsiTheme="majorHAnsi" w:cs="Bookman Old Style"/>
          <w:spacing w:val="1"/>
        </w:rPr>
        <w:t>n</w:t>
      </w:r>
      <w:r w:rsidRPr="00025AD9">
        <w:rPr>
          <w:rFonts w:asciiTheme="majorHAnsi" w:hAnsiTheme="majorHAnsi" w:cs="Bookman Old Style"/>
          <w:spacing w:val="-2"/>
        </w:rPr>
        <w:t>g</w:t>
      </w:r>
      <w:r w:rsidRPr="00025AD9">
        <w:rPr>
          <w:rFonts w:asciiTheme="majorHAnsi" w:hAnsiTheme="majorHAnsi" w:cs="Bookman Old Style"/>
        </w:rPr>
        <w:t>u</w:t>
      </w:r>
      <w:r w:rsidRPr="00025AD9">
        <w:rPr>
          <w:rFonts w:asciiTheme="majorHAnsi" w:hAnsiTheme="majorHAnsi" w:cs="Bookman Old Style"/>
          <w:spacing w:val="1"/>
        </w:rPr>
        <w:t>n</w:t>
      </w:r>
      <w:r w:rsidRPr="00025AD9">
        <w:rPr>
          <w:rFonts w:asciiTheme="majorHAnsi" w:hAnsiTheme="majorHAnsi" w:cs="Bookman Old Style"/>
        </w:rPr>
        <w:t>a</w:t>
      </w:r>
      <w:r w:rsidRPr="00025AD9">
        <w:rPr>
          <w:rFonts w:asciiTheme="majorHAnsi" w:hAnsiTheme="majorHAnsi" w:cs="Bookman Old Style"/>
          <w:spacing w:val="1"/>
        </w:rPr>
        <w:t>n</w:t>
      </w:r>
      <w:r w:rsidRPr="00025AD9">
        <w:rPr>
          <w:rFonts w:asciiTheme="majorHAnsi" w:hAnsiTheme="majorHAnsi" w:cs="Bookman Old Style"/>
        </w:rPr>
        <w:t>.</w:t>
      </w:r>
      <w:r w:rsidRPr="00025AD9">
        <w:rPr>
          <w:rFonts w:asciiTheme="majorHAnsi" w:hAnsiTheme="majorHAnsi" w:cs="Bookman Old Style"/>
          <w:spacing w:val="-1"/>
        </w:rPr>
        <w:t>P</w:t>
      </w:r>
      <w:r w:rsidRPr="00025AD9">
        <w:rPr>
          <w:rFonts w:asciiTheme="majorHAnsi" w:hAnsiTheme="majorHAnsi" w:cs="Bookman Old Style"/>
          <w:spacing w:val="-2"/>
        </w:rPr>
        <w:t>r</w:t>
      </w:r>
      <w:r w:rsidRPr="00025AD9">
        <w:rPr>
          <w:rFonts w:asciiTheme="majorHAnsi" w:hAnsiTheme="majorHAnsi" w:cs="Bookman Old Style"/>
          <w:spacing w:val="1"/>
        </w:rPr>
        <w:t>o</w:t>
      </w:r>
      <w:r w:rsidRPr="00025AD9">
        <w:rPr>
          <w:rFonts w:asciiTheme="majorHAnsi" w:hAnsiTheme="majorHAnsi" w:cs="Bookman Old Style"/>
          <w:spacing w:val="-2"/>
        </w:rPr>
        <w:t>gr</w:t>
      </w:r>
      <w:r w:rsidRPr="00025AD9">
        <w:rPr>
          <w:rFonts w:asciiTheme="majorHAnsi" w:hAnsiTheme="majorHAnsi" w:cs="Bookman Old Style"/>
        </w:rPr>
        <w:t>am</w:t>
      </w:r>
      <w:r w:rsidRPr="00025AD9">
        <w:rPr>
          <w:rFonts w:asciiTheme="majorHAnsi" w:hAnsiTheme="majorHAnsi" w:cs="Bookman Old Style"/>
          <w:spacing w:val="-2"/>
        </w:rPr>
        <w:t>y</w:t>
      </w:r>
      <w:r w:rsidRPr="00025AD9">
        <w:rPr>
          <w:rFonts w:asciiTheme="majorHAnsi" w:hAnsiTheme="majorHAnsi" w:cs="Bookman Old Style"/>
        </w:rPr>
        <w:t>a</w:t>
      </w:r>
      <w:r w:rsidRPr="00025AD9">
        <w:rPr>
          <w:rFonts w:asciiTheme="majorHAnsi" w:hAnsiTheme="majorHAnsi" w:cs="Bookman Old Style"/>
          <w:spacing w:val="1"/>
        </w:rPr>
        <w:t>n</w:t>
      </w:r>
      <w:r w:rsidRPr="00025AD9">
        <w:rPr>
          <w:rFonts w:asciiTheme="majorHAnsi" w:hAnsiTheme="majorHAnsi" w:cs="Bookman Old Style"/>
        </w:rPr>
        <w:t>g</w:t>
      </w:r>
      <w:r w:rsidRPr="00025AD9">
        <w:rPr>
          <w:rFonts w:asciiTheme="majorHAnsi" w:hAnsiTheme="majorHAnsi" w:cs="Bookman Old Style"/>
          <w:spacing w:val="5"/>
        </w:rPr>
        <w:t xml:space="preserve"> a</w:t>
      </w:r>
      <w:r w:rsidRPr="00025AD9">
        <w:rPr>
          <w:rFonts w:asciiTheme="majorHAnsi" w:hAnsiTheme="majorHAnsi" w:cs="Bookman Old Style"/>
          <w:spacing w:val="-1"/>
        </w:rPr>
        <w:t>d</w:t>
      </w:r>
      <w:r w:rsidRPr="00025AD9">
        <w:rPr>
          <w:rFonts w:asciiTheme="majorHAnsi" w:hAnsiTheme="majorHAnsi" w:cs="Bookman Old Style"/>
        </w:rPr>
        <w:t>a</w:t>
      </w:r>
      <w:r w:rsidRPr="00025AD9">
        <w:rPr>
          <w:rFonts w:asciiTheme="majorHAnsi" w:hAnsiTheme="majorHAnsi" w:cs="Bookman Old Style"/>
          <w:spacing w:val="-1"/>
        </w:rPr>
        <w:t>d</w:t>
      </w:r>
      <w:r w:rsidRPr="00025AD9">
        <w:rPr>
          <w:rFonts w:asciiTheme="majorHAnsi" w:hAnsiTheme="majorHAnsi" w:cs="Bookman Old Style"/>
        </w:rPr>
        <w:t xml:space="preserve">i </w:t>
      </w:r>
      <w:r w:rsidRPr="00025AD9">
        <w:rPr>
          <w:rFonts w:asciiTheme="majorHAnsi" w:hAnsiTheme="majorHAnsi" w:cs="Bookman Old Style"/>
          <w:spacing w:val="-1"/>
        </w:rPr>
        <w:t>RP</w:t>
      </w:r>
      <w:r w:rsidRPr="00025AD9">
        <w:rPr>
          <w:rFonts w:asciiTheme="majorHAnsi" w:hAnsiTheme="majorHAnsi" w:cs="Bookman Old Style"/>
        </w:rPr>
        <w:t>J</w:t>
      </w:r>
      <w:r w:rsidRPr="00025AD9">
        <w:rPr>
          <w:rFonts w:asciiTheme="majorHAnsi" w:hAnsiTheme="majorHAnsi" w:cs="Bookman Old Style"/>
          <w:spacing w:val="-1"/>
        </w:rPr>
        <w:t>M</w:t>
      </w:r>
      <w:r w:rsidRPr="00025AD9">
        <w:rPr>
          <w:rFonts w:asciiTheme="majorHAnsi" w:hAnsiTheme="majorHAnsi" w:cs="Bookman Old Style"/>
        </w:rPr>
        <w:t>Di</w:t>
      </w:r>
      <w:r w:rsidRPr="00025AD9">
        <w:rPr>
          <w:rFonts w:asciiTheme="majorHAnsi" w:hAnsiTheme="majorHAnsi" w:cs="Bookman Old Style"/>
          <w:spacing w:val="1"/>
        </w:rPr>
        <w:t>n</w:t>
      </w:r>
      <w:r w:rsidRPr="00025AD9">
        <w:rPr>
          <w:rFonts w:asciiTheme="majorHAnsi" w:hAnsiTheme="majorHAnsi" w:cs="Bookman Old Style"/>
        </w:rPr>
        <w:t>i</w:t>
      </w:r>
      <w:r w:rsidRPr="00025AD9">
        <w:rPr>
          <w:rFonts w:asciiTheme="majorHAnsi" w:hAnsiTheme="majorHAnsi" w:cs="Bookman Old Style"/>
          <w:spacing w:val="-2"/>
        </w:rPr>
        <w:t>m</w:t>
      </w:r>
      <w:r w:rsidRPr="00025AD9">
        <w:rPr>
          <w:rFonts w:asciiTheme="majorHAnsi" w:hAnsiTheme="majorHAnsi" w:cs="Bookman Old Style"/>
          <w:spacing w:val="-1"/>
        </w:rPr>
        <w:t>e</w:t>
      </w:r>
      <w:r w:rsidRPr="00025AD9">
        <w:rPr>
          <w:rFonts w:asciiTheme="majorHAnsi" w:hAnsiTheme="majorHAnsi" w:cs="Bookman Old Style"/>
          <w:spacing w:val="-2"/>
        </w:rPr>
        <w:t>r</w:t>
      </w:r>
      <w:r w:rsidRPr="00025AD9">
        <w:rPr>
          <w:rFonts w:asciiTheme="majorHAnsi" w:hAnsiTheme="majorHAnsi" w:cs="Bookman Old Style"/>
        </w:rPr>
        <w:t>u</w:t>
      </w:r>
      <w:r w:rsidRPr="00025AD9">
        <w:rPr>
          <w:rFonts w:asciiTheme="majorHAnsi" w:hAnsiTheme="majorHAnsi" w:cs="Bookman Old Style"/>
          <w:spacing w:val="-1"/>
        </w:rPr>
        <w:t>p</w:t>
      </w:r>
      <w:r w:rsidRPr="00025AD9">
        <w:rPr>
          <w:rFonts w:asciiTheme="majorHAnsi" w:hAnsiTheme="majorHAnsi" w:cs="Bookman Old Style"/>
        </w:rPr>
        <w:t>a</w:t>
      </w:r>
      <w:r w:rsidRPr="00025AD9">
        <w:rPr>
          <w:rFonts w:asciiTheme="majorHAnsi" w:hAnsiTheme="majorHAnsi" w:cs="Bookman Old Style"/>
          <w:spacing w:val="-1"/>
        </w:rPr>
        <w:t>k</w:t>
      </w:r>
      <w:r w:rsidRPr="00025AD9">
        <w:rPr>
          <w:rFonts w:asciiTheme="majorHAnsi" w:hAnsiTheme="majorHAnsi" w:cs="Bookman Old Style"/>
        </w:rPr>
        <w:t>an</w:t>
      </w:r>
      <w:r w:rsidRPr="00025AD9">
        <w:rPr>
          <w:rFonts w:asciiTheme="majorHAnsi" w:hAnsiTheme="majorHAnsi" w:cs="Bookman Old Style"/>
          <w:spacing w:val="-1"/>
        </w:rPr>
        <w:t>p</w:t>
      </w:r>
      <w:r w:rsidRPr="00025AD9">
        <w:rPr>
          <w:rFonts w:asciiTheme="majorHAnsi" w:hAnsiTheme="majorHAnsi" w:cs="Bookman Old Style"/>
          <w:spacing w:val="-2"/>
        </w:rPr>
        <w:t>r</w:t>
      </w:r>
      <w:r w:rsidRPr="00025AD9">
        <w:rPr>
          <w:rFonts w:asciiTheme="majorHAnsi" w:hAnsiTheme="majorHAnsi" w:cs="Bookman Old Style"/>
          <w:spacing w:val="1"/>
        </w:rPr>
        <w:t>o</w:t>
      </w:r>
      <w:r w:rsidRPr="00025AD9">
        <w:rPr>
          <w:rFonts w:asciiTheme="majorHAnsi" w:hAnsiTheme="majorHAnsi" w:cs="Bookman Old Style"/>
          <w:spacing w:val="-2"/>
        </w:rPr>
        <w:t>gr</w:t>
      </w:r>
      <w:r w:rsidRPr="00025AD9">
        <w:rPr>
          <w:rFonts w:asciiTheme="majorHAnsi" w:hAnsiTheme="majorHAnsi" w:cs="Bookman Old Style"/>
        </w:rPr>
        <w:t>am</w:t>
      </w:r>
      <w:r w:rsidRPr="00025AD9">
        <w:rPr>
          <w:rFonts w:asciiTheme="majorHAnsi" w:hAnsiTheme="majorHAnsi" w:cs="Bookman Old Style"/>
          <w:spacing w:val="-1"/>
        </w:rPr>
        <w:t>ped</w:t>
      </w:r>
      <w:r w:rsidRPr="00025AD9">
        <w:rPr>
          <w:rFonts w:asciiTheme="majorHAnsi" w:hAnsiTheme="majorHAnsi" w:cs="Bookman Old Style"/>
        </w:rPr>
        <w:t>u</w:t>
      </w:r>
      <w:r w:rsidRPr="00025AD9">
        <w:rPr>
          <w:rFonts w:asciiTheme="majorHAnsi" w:hAnsiTheme="majorHAnsi" w:cs="Bookman Old Style"/>
          <w:spacing w:val="-1"/>
        </w:rPr>
        <w:t>k</w:t>
      </w:r>
      <w:r w:rsidRPr="00025AD9">
        <w:rPr>
          <w:rFonts w:asciiTheme="majorHAnsi" w:hAnsiTheme="majorHAnsi" w:cs="Bookman Old Style"/>
        </w:rPr>
        <w:t>u</w:t>
      </w:r>
      <w:r w:rsidRPr="00025AD9">
        <w:rPr>
          <w:rFonts w:asciiTheme="majorHAnsi" w:hAnsiTheme="majorHAnsi" w:cs="Bookman Old Style"/>
          <w:spacing w:val="1"/>
        </w:rPr>
        <w:t>n</w:t>
      </w:r>
      <w:r w:rsidRPr="00025AD9">
        <w:rPr>
          <w:rFonts w:asciiTheme="majorHAnsi" w:hAnsiTheme="majorHAnsi" w:cs="Bookman Old Style"/>
        </w:rPr>
        <w:t xml:space="preserve">g </w:t>
      </w:r>
      <w:r w:rsidRPr="00025AD9">
        <w:rPr>
          <w:rFonts w:asciiTheme="majorHAnsi" w:hAnsiTheme="majorHAnsi" w:cs="Bookman Old Style"/>
          <w:spacing w:val="-1"/>
        </w:rPr>
        <w:t>d</w:t>
      </w:r>
      <w:r w:rsidRPr="00025AD9">
        <w:rPr>
          <w:rFonts w:asciiTheme="majorHAnsi" w:hAnsiTheme="majorHAnsi" w:cs="Bookman Old Style"/>
        </w:rPr>
        <w:t>al</w:t>
      </w:r>
      <w:r w:rsidRPr="00025AD9">
        <w:rPr>
          <w:rFonts w:asciiTheme="majorHAnsi" w:hAnsiTheme="majorHAnsi" w:cs="Bookman Old Style"/>
          <w:spacing w:val="1"/>
        </w:rPr>
        <w:t>a</w:t>
      </w:r>
      <w:r w:rsidRPr="00025AD9">
        <w:rPr>
          <w:rFonts w:asciiTheme="majorHAnsi" w:hAnsiTheme="majorHAnsi" w:cs="Bookman Old Style"/>
        </w:rPr>
        <w:t xml:space="preserve">m </w:t>
      </w:r>
      <w:r w:rsidRPr="00025AD9">
        <w:rPr>
          <w:rFonts w:asciiTheme="majorHAnsi" w:hAnsiTheme="majorHAnsi" w:cs="Bookman Old Style"/>
          <w:spacing w:val="-1"/>
        </w:rPr>
        <w:t>pe</w:t>
      </w:r>
      <w:r w:rsidRPr="00025AD9">
        <w:rPr>
          <w:rFonts w:asciiTheme="majorHAnsi" w:hAnsiTheme="majorHAnsi" w:cs="Bookman Old Style"/>
          <w:spacing w:val="1"/>
        </w:rPr>
        <w:t>n</w:t>
      </w:r>
      <w:r w:rsidRPr="00025AD9">
        <w:rPr>
          <w:rFonts w:asciiTheme="majorHAnsi" w:hAnsiTheme="majorHAnsi" w:cs="Bookman Old Style"/>
          <w:spacing w:val="-1"/>
        </w:rPr>
        <w:t>c</w:t>
      </w:r>
      <w:r w:rsidRPr="00025AD9">
        <w:rPr>
          <w:rFonts w:asciiTheme="majorHAnsi" w:hAnsiTheme="majorHAnsi" w:cs="Bookman Old Style"/>
        </w:rPr>
        <w:t>a</w:t>
      </w:r>
      <w:r w:rsidRPr="00025AD9">
        <w:rPr>
          <w:rFonts w:asciiTheme="majorHAnsi" w:hAnsiTheme="majorHAnsi" w:cs="Bookman Old Style"/>
          <w:spacing w:val="-1"/>
        </w:rPr>
        <w:t>p</w:t>
      </w:r>
      <w:r w:rsidRPr="00025AD9">
        <w:rPr>
          <w:rFonts w:asciiTheme="majorHAnsi" w:hAnsiTheme="majorHAnsi" w:cs="Bookman Old Style"/>
        </w:rPr>
        <w:t>ai</w:t>
      </w:r>
      <w:r w:rsidRPr="00025AD9">
        <w:rPr>
          <w:rFonts w:asciiTheme="majorHAnsi" w:hAnsiTheme="majorHAnsi" w:cs="Bookman Old Style"/>
          <w:spacing w:val="1"/>
        </w:rPr>
        <w:t>a</w:t>
      </w:r>
      <w:r w:rsidRPr="00025AD9">
        <w:rPr>
          <w:rFonts w:asciiTheme="majorHAnsi" w:hAnsiTheme="majorHAnsi" w:cs="Bookman Old Style"/>
        </w:rPr>
        <w:t>n</w:t>
      </w:r>
      <w:r w:rsidRPr="00025AD9">
        <w:rPr>
          <w:rFonts w:asciiTheme="majorHAnsi" w:hAnsiTheme="majorHAnsi" w:cs="Bookman Old Style"/>
          <w:spacing w:val="-1"/>
        </w:rPr>
        <w:t>k</w:t>
      </w:r>
      <w:r w:rsidRPr="00025AD9">
        <w:rPr>
          <w:rFonts w:asciiTheme="majorHAnsi" w:hAnsiTheme="majorHAnsi" w:cs="Bookman Old Style"/>
        </w:rPr>
        <w:t>i</w:t>
      </w:r>
      <w:r w:rsidRPr="00025AD9">
        <w:rPr>
          <w:rFonts w:asciiTheme="majorHAnsi" w:hAnsiTheme="majorHAnsi" w:cs="Bookman Old Style"/>
          <w:spacing w:val="1"/>
        </w:rPr>
        <w:t>n</w:t>
      </w:r>
      <w:r w:rsidRPr="00025AD9">
        <w:rPr>
          <w:rFonts w:asciiTheme="majorHAnsi" w:hAnsiTheme="majorHAnsi" w:cs="Bookman Old Style"/>
          <w:spacing w:val="-1"/>
        </w:rPr>
        <w:t>e</w:t>
      </w:r>
      <w:r w:rsidRPr="00025AD9">
        <w:rPr>
          <w:rFonts w:asciiTheme="majorHAnsi" w:hAnsiTheme="majorHAnsi" w:cs="Bookman Old Style"/>
          <w:spacing w:val="-2"/>
        </w:rPr>
        <w:t>r</w:t>
      </w:r>
      <w:r w:rsidRPr="00025AD9">
        <w:rPr>
          <w:rFonts w:asciiTheme="majorHAnsi" w:hAnsiTheme="majorHAnsi" w:cs="Bookman Old Style"/>
        </w:rPr>
        <w:t xml:space="preserve">ja </w:t>
      </w:r>
      <w:r w:rsidRPr="00025AD9">
        <w:rPr>
          <w:rFonts w:asciiTheme="majorHAnsi" w:hAnsiTheme="majorHAnsi" w:cs="Bookman Old Style"/>
          <w:spacing w:val="-1"/>
        </w:rPr>
        <w:t>pe</w:t>
      </w:r>
      <w:r w:rsidRPr="00025AD9">
        <w:rPr>
          <w:rFonts w:asciiTheme="majorHAnsi" w:hAnsiTheme="majorHAnsi" w:cs="Bookman Old Style"/>
          <w:spacing w:val="-2"/>
        </w:rPr>
        <w:t>m</w:t>
      </w:r>
      <w:r w:rsidRPr="00025AD9">
        <w:rPr>
          <w:rFonts w:asciiTheme="majorHAnsi" w:hAnsiTheme="majorHAnsi" w:cs="Bookman Old Style"/>
          <w:spacing w:val="-1"/>
        </w:rPr>
        <w:t>e</w:t>
      </w:r>
      <w:r w:rsidRPr="00025AD9">
        <w:rPr>
          <w:rFonts w:asciiTheme="majorHAnsi" w:hAnsiTheme="majorHAnsi" w:cs="Bookman Old Style"/>
          <w:spacing w:val="-2"/>
        </w:rPr>
        <w:t>r</w:t>
      </w:r>
      <w:r w:rsidRPr="00025AD9">
        <w:rPr>
          <w:rFonts w:asciiTheme="majorHAnsi" w:hAnsiTheme="majorHAnsi" w:cs="Bookman Old Style"/>
        </w:rPr>
        <w:t>i</w:t>
      </w:r>
      <w:r w:rsidRPr="00025AD9">
        <w:rPr>
          <w:rFonts w:asciiTheme="majorHAnsi" w:hAnsiTheme="majorHAnsi" w:cs="Bookman Old Style"/>
          <w:spacing w:val="1"/>
        </w:rPr>
        <w:t>nt</w:t>
      </w:r>
      <w:r w:rsidRPr="00025AD9">
        <w:rPr>
          <w:rFonts w:asciiTheme="majorHAnsi" w:hAnsiTheme="majorHAnsi" w:cs="Bookman Old Style"/>
        </w:rPr>
        <w:t xml:space="preserve">ah </w:t>
      </w:r>
      <w:r w:rsidRPr="00025AD9">
        <w:rPr>
          <w:rFonts w:asciiTheme="majorHAnsi" w:hAnsiTheme="majorHAnsi" w:cs="Bookman Old Style"/>
          <w:spacing w:val="-1"/>
        </w:rPr>
        <w:t>d</w:t>
      </w:r>
      <w:r w:rsidRPr="00025AD9">
        <w:rPr>
          <w:rFonts w:asciiTheme="majorHAnsi" w:hAnsiTheme="majorHAnsi" w:cs="Bookman Old Style"/>
        </w:rPr>
        <w:t>a</w:t>
      </w:r>
      <w:r w:rsidRPr="00025AD9">
        <w:rPr>
          <w:rFonts w:asciiTheme="majorHAnsi" w:hAnsiTheme="majorHAnsi" w:cs="Bookman Old Style"/>
          <w:spacing w:val="-1"/>
        </w:rPr>
        <w:t>e</w:t>
      </w:r>
      <w:r w:rsidRPr="00025AD9">
        <w:rPr>
          <w:rFonts w:asciiTheme="majorHAnsi" w:hAnsiTheme="majorHAnsi" w:cs="Bookman Old Style"/>
          <w:spacing w:val="-2"/>
        </w:rPr>
        <w:t>r</w:t>
      </w:r>
      <w:r w:rsidRPr="00025AD9">
        <w:rPr>
          <w:rFonts w:asciiTheme="majorHAnsi" w:hAnsiTheme="majorHAnsi" w:cs="Bookman Old Style"/>
        </w:rPr>
        <w:t xml:space="preserve">ah </w:t>
      </w:r>
      <w:r w:rsidRPr="00025AD9">
        <w:rPr>
          <w:rFonts w:asciiTheme="majorHAnsi" w:hAnsiTheme="majorHAnsi" w:cs="Bookman Old Style"/>
          <w:spacing w:val="-2"/>
        </w:rPr>
        <w:t>y</w:t>
      </w:r>
      <w:r w:rsidRPr="00025AD9">
        <w:rPr>
          <w:rFonts w:asciiTheme="majorHAnsi" w:hAnsiTheme="majorHAnsi" w:cs="Bookman Old Style"/>
        </w:rPr>
        <w:t>a</w:t>
      </w:r>
      <w:r w:rsidRPr="00025AD9">
        <w:rPr>
          <w:rFonts w:asciiTheme="majorHAnsi" w:hAnsiTheme="majorHAnsi" w:cs="Bookman Old Style"/>
          <w:spacing w:val="1"/>
        </w:rPr>
        <w:t>n</w:t>
      </w:r>
      <w:r w:rsidRPr="00025AD9">
        <w:rPr>
          <w:rFonts w:asciiTheme="majorHAnsi" w:hAnsiTheme="majorHAnsi" w:cs="Bookman Old Style"/>
        </w:rPr>
        <w:t xml:space="preserve">g </w:t>
      </w:r>
      <w:r w:rsidRPr="00025AD9">
        <w:rPr>
          <w:rFonts w:asciiTheme="majorHAnsi" w:hAnsiTheme="majorHAnsi" w:cs="Bookman Old Style"/>
          <w:spacing w:val="-1"/>
        </w:rPr>
        <w:t>se</w:t>
      </w:r>
      <w:r w:rsidRPr="00025AD9">
        <w:rPr>
          <w:rFonts w:asciiTheme="majorHAnsi" w:hAnsiTheme="majorHAnsi" w:cs="Bookman Old Style"/>
          <w:spacing w:val="4"/>
        </w:rPr>
        <w:t>l</w:t>
      </w:r>
      <w:r w:rsidRPr="00025AD9">
        <w:rPr>
          <w:rFonts w:asciiTheme="majorHAnsi" w:hAnsiTheme="majorHAnsi" w:cs="Bookman Old Style"/>
          <w:spacing w:val="-1"/>
        </w:rPr>
        <w:t>e</w:t>
      </w:r>
      <w:r w:rsidRPr="00025AD9">
        <w:rPr>
          <w:rFonts w:asciiTheme="majorHAnsi" w:hAnsiTheme="majorHAnsi" w:cs="Bookman Old Style"/>
          <w:spacing w:val="1"/>
        </w:rPr>
        <w:t>n</w:t>
      </w:r>
      <w:r w:rsidRPr="00025AD9">
        <w:rPr>
          <w:rFonts w:asciiTheme="majorHAnsi" w:hAnsiTheme="majorHAnsi" w:cs="Bookman Old Style"/>
          <w:spacing w:val="-2"/>
        </w:rPr>
        <w:t>g</w:t>
      </w:r>
      <w:r w:rsidRPr="00025AD9">
        <w:rPr>
          <w:rFonts w:asciiTheme="majorHAnsi" w:hAnsiTheme="majorHAnsi" w:cs="Bookman Old Style"/>
          <w:spacing w:val="-1"/>
        </w:rPr>
        <w:t>k</w:t>
      </w:r>
      <w:r w:rsidRPr="00025AD9">
        <w:rPr>
          <w:rFonts w:asciiTheme="majorHAnsi" w:hAnsiTheme="majorHAnsi" w:cs="Bookman Old Style"/>
        </w:rPr>
        <w:t>a</w:t>
      </w:r>
      <w:r w:rsidRPr="00025AD9">
        <w:rPr>
          <w:rFonts w:asciiTheme="majorHAnsi" w:hAnsiTheme="majorHAnsi" w:cs="Bookman Old Style"/>
          <w:spacing w:val="-1"/>
        </w:rPr>
        <w:t>p</w:t>
      </w:r>
      <w:r w:rsidRPr="00025AD9">
        <w:rPr>
          <w:rFonts w:asciiTheme="majorHAnsi" w:hAnsiTheme="majorHAnsi" w:cs="Bookman Old Style"/>
          <w:spacing w:val="1"/>
        </w:rPr>
        <w:t>n</w:t>
      </w:r>
      <w:r w:rsidRPr="00025AD9">
        <w:rPr>
          <w:rFonts w:asciiTheme="majorHAnsi" w:hAnsiTheme="majorHAnsi" w:cs="Bookman Old Style"/>
          <w:spacing w:val="-2"/>
        </w:rPr>
        <w:t>y</w:t>
      </w:r>
      <w:r w:rsidRPr="00025AD9">
        <w:rPr>
          <w:rFonts w:asciiTheme="majorHAnsi" w:hAnsiTheme="majorHAnsi" w:cs="Bookman Old Style"/>
        </w:rPr>
        <w:t xml:space="preserve">a </w:t>
      </w:r>
      <w:r w:rsidRPr="00025AD9">
        <w:rPr>
          <w:rFonts w:asciiTheme="majorHAnsi" w:hAnsiTheme="majorHAnsi" w:cs="Bookman Old Style"/>
          <w:spacing w:val="-1"/>
        </w:rPr>
        <w:t>d</w:t>
      </w:r>
      <w:r w:rsidRPr="00025AD9">
        <w:rPr>
          <w:rFonts w:asciiTheme="majorHAnsi" w:hAnsiTheme="majorHAnsi" w:cs="Bookman Old Style"/>
        </w:rPr>
        <w:t>a</w:t>
      </w:r>
      <w:r w:rsidRPr="00025AD9">
        <w:rPr>
          <w:rFonts w:asciiTheme="majorHAnsi" w:hAnsiTheme="majorHAnsi" w:cs="Bookman Old Style"/>
          <w:spacing w:val="-1"/>
        </w:rPr>
        <w:t>p</w:t>
      </w:r>
      <w:r w:rsidRPr="00025AD9">
        <w:rPr>
          <w:rFonts w:asciiTheme="majorHAnsi" w:hAnsiTheme="majorHAnsi" w:cs="Bookman Old Style"/>
        </w:rPr>
        <w:t xml:space="preserve">at </w:t>
      </w:r>
      <w:r w:rsidRPr="00025AD9">
        <w:rPr>
          <w:rFonts w:asciiTheme="majorHAnsi" w:hAnsiTheme="majorHAnsi" w:cs="Bookman Old Style"/>
          <w:spacing w:val="-1"/>
        </w:rPr>
        <w:t>d</w:t>
      </w:r>
      <w:r w:rsidRPr="00025AD9">
        <w:rPr>
          <w:rFonts w:asciiTheme="majorHAnsi" w:hAnsiTheme="majorHAnsi" w:cs="Bookman Old Style"/>
        </w:rPr>
        <w:t>i</w:t>
      </w:r>
      <w:r w:rsidRPr="00025AD9">
        <w:rPr>
          <w:rFonts w:asciiTheme="majorHAnsi" w:hAnsiTheme="majorHAnsi" w:cs="Bookman Old Style"/>
          <w:spacing w:val="-2"/>
        </w:rPr>
        <w:t>r</w:t>
      </w:r>
      <w:r w:rsidRPr="00025AD9">
        <w:rPr>
          <w:rFonts w:asciiTheme="majorHAnsi" w:hAnsiTheme="majorHAnsi" w:cs="Bookman Old Style"/>
        </w:rPr>
        <w:t>u</w:t>
      </w:r>
      <w:r w:rsidRPr="00025AD9">
        <w:rPr>
          <w:rFonts w:asciiTheme="majorHAnsi" w:hAnsiTheme="majorHAnsi" w:cs="Bookman Old Style"/>
          <w:spacing w:val="-2"/>
        </w:rPr>
        <w:t>m</w:t>
      </w:r>
      <w:r w:rsidRPr="00025AD9">
        <w:rPr>
          <w:rFonts w:asciiTheme="majorHAnsi" w:hAnsiTheme="majorHAnsi" w:cs="Bookman Old Style"/>
        </w:rPr>
        <w:t>u</w:t>
      </w:r>
      <w:r w:rsidRPr="00025AD9">
        <w:rPr>
          <w:rFonts w:asciiTheme="majorHAnsi" w:hAnsiTheme="majorHAnsi" w:cs="Bookman Old Style"/>
          <w:spacing w:val="3"/>
        </w:rPr>
        <w:t>s</w:t>
      </w:r>
      <w:r w:rsidRPr="00025AD9">
        <w:rPr>
          <w:rFonts w:asciiTheme="majorHAnsi" w:hAnsiTheme="majorHAnsi" w:cs="Bookman Old Style"/>
          <w:spacing w:val="-1"/>
        </w:rPr>
        <w:t>k</w:t>
      </w:r>
      <w:r w:rsidRPr="00025AD9">
        <w:rPr>
          <w:rFonts w:asciiTheme="majorHAnsi" w:hAnsiTheme="majorHAnsi" w:cs="Bookman Old Style"/>
        </w:rPr>
        <w:t xml:space="preserve">an </w:t>
      </w:r>
      <w:r w:rsidRPr="00025AD9">
        <w:rPr>
          <w:rFonts w:asciiTheme="majorHAnsi" w:hAnsiTheme="majorHAnsi" w:cs="Bookman Old Style"/>
          <w:spacing w:val="-1"/>
        </w:rPr>
        <w:t>s</w:t>
      </w:r>
      <w:r w:rsidRPr="00025AD9">
        <w:rPr>
          <w:rFonts w:asciiTheme="majorHAnsi" w:hAnsiTheme="majorHAnsi" w:cs="Bookman Old Style"/>
          <w:spacing w:val="3"/>
        </w:rPr>
        <w:t>e</w:t>
      </w:r>
      <w:r w:rsidRPr="00025AD9">
        <w:rPr>
          <w:rFonts w:asciiTheme="majorHAnsi" w:hAnsiTheme="majorHAnsi" w:cs="Bookman Old Style"/>
          <w:spacing w:val="-1"/>
        </w:rPr>
        <w:t>b</w:t>
      </w:r>
      <w:r w:rsidRPr="00025AD9">
        <w:rPr>
          <w:rFonts w:asciiTheme="majorHAnsi" w:hAnsiTheme="majorHAnsi" w:cs="Bookman Old Style"/>
        </w:rPr>
        <w:t>a</w:t>
      </w:r>
      <w:r w:rsidRPr="00025AD9">
        <w:rPr>
          <w:rFonts w:asciiTheme="majorHAnsi" w:hAnsiTheme="majorHAnsi" w:cs="Bookman Old Style"/>
          <w:spacing w:val="-2"/>
        </w:rPr>
        <w:t>g</w:t>
      </w:r>
      <w:r w:rsidRPr="00025AD9">
        <w:rPr>
          <w:rFonts w:asciiTheme="majorHAnsi" w:hAnsiTheme="majorHAnsi" w:cs="Bookman Old Style"/>
        </w:rPr>
        <w:t xml:space="preserve">ai </w:t>
      </w:r>
      <w:r w:rsidRPr="00025AD9">
        <w:rPr>
          <w:rFonts w:asciiTheme="majorHAnsi" w:hAnsiTheme="majorHAnsi" w:cs="Bookman Old Style"/>
          <w:spacing w:val="-1"/>
          <w:position w:val="-1"/>
        </w:rPr>
        <w:t>be</w:t>
      </w:r>
      <w:r w:rsidRPr="00025AD9">
        <w:rPr>
          <w:rFonts w:asciiTheme="majorHAnsi" w:hAnsiTheme="majorHAnsi" w:cs="Bookman Old Style"/>
          <w:spacing w:val="-2"/>
          <w:position w:val="-1"/>
        </w:rPr>
        <w:t>r</w:t>
      </w:r>
      <w:r w:rsidRPr="00025AD9">
        <w:rPr>
          <w:rFonts w:asciiTheme="majorHAnsi" w:hAnsiTheme="majorHAnsi" w:cs="Bookman Old Style"/>
          <w:position w:val="-1"/>
        </w:rPr>
        <w:t>i</w:t>
      </w:r>
      <w:r w:rsidRPr="00025AD9">
        <w:rPr>
          <w:rFonts w:asciiTheme="majorHAnsi" w:hAnsiTheme="majorHAnsi" w:cs="Bookman Old Style"/>
          <w:spacing w:val="-1"/>
          <w:position w:val="-1"/>
        </w:rPr>
        <w:t>k</w:t>
      </w:r>
      <w:r w:rsidRPr="00025AD9">
        <w:rPr>
          <w:rFonts w:asciiTheme="majorHAnsi" w:hAnsiTheme="majorHAnsi" w:cs="Bookman Old Style"/>
          <w:position w:val="-1"/>
        </w:rPr>
        <w:t>u</w:t>
      </w:r>
      <w:r w:rsidRPr="00025AD9">
        <w:rPr>
          <w:rFonts w:asciiTheme="majorHAnsi" w:hAnsiTheme="majorHAnsi" w:cs="Bookman Old Style"/>
          <w:spacing w:val="1"/>
          <w:position w:val="-1"/>
        </w:rPr>
        <w:t>t</w:t>
      </w:r>
      <w:r w:rsidRPr="00025AD9">
        <w:rPr>
          <w:rFonts w:asciiTheme="majorHAnsi" w:hAnsiTheme="majorHAnsi" w:cs="Bookman Old Style"/>
          <w:position w:val="-1"/>
        </w:rPr>
        <w:t>:</w:t>
      </w:r>
    </w:p>
    <w:p w:rsidR="00025AD9" w:rsidRPr="00025AD9" w:rsidRDefault="00025AD9" w:rsidP="00025AD9">
      <w:pPr>
        <w:pStyle w:val="ListParagraph"/>
        <w:ind w:left="0" w:firstLine="851"/>
        <w:jc w:val="both"/>
        <w:outlineLvl w:val="0"/>
        <w:rPr>
          <w:rFonts w:asciiTheme="majorHAnsi" w:hAnsiTheme="majorHAnsi"/>
          <w:b/>
          <w:lang w:val="en-GB"/>
        </w:rPr>
        <w:sectPr w:rsidR="00025AD9" w:rsidRPr="00025AD9" w:rsidSect="002A6B12">
          <w:footerReference w:type="even" r:id="rId8"/>
          <w:footerReference w:type="default" r:id="rId9"/>
          <w:pgSz w:w="11907" w:h="16840" w:code="9"/>
          <w:pgMar w:top="1411" w:right="1138" w:bottom="850" w:left="2275" w:header="706" w:footer="706" w:gutter="0"/>
          <w:pgNumType w:start="32"/>
          <w:cols w:space="708"/>
          <w:docGrid w:linePitch="360"/>
        </w:sectPr>
      </w:pPr>
    </w:p>
    <w:tbl>
      <w:tblPr>
        <w:tblW w:w="14721" w:type="dxa"/>
        <w:tblInd w:w="-142" w:type="dxa"/>
        <w:tblLayout w:type="fixed"/>
        <w:tblCellMar>
          <w:left w:w="0" w:type="dxa"/>
          <w:right w:w="0" w:type="dxa"/>
        </w:tblCellMar>
        <w:tblLook w:val="04A0" w:firstRow="1" w:lastRow="0" w:firstColumn="1" w:lastColumn="0" w:noHBand="0" w:noVBand="1"/>
      </w:tblPr>
      <w:tblGrid>
        <w:gridCol w:w="284"/>
        <w:gridCol w:w="1559"/>
        <w:gridCol w:w="20"/>
        <w:gridCol w:w="264"/>
        <w:gridCol w:w="1417"/>
        <w:gridCol w:w="284"/>
        <w:gridCol w:w="1276"/>
        <w:gridCol w:w="283"/>
        <w:gridCol w:w="2268"/>
        <w:gridCol w:w="284"/>
        <w:gridCol w:w="1842"/>
        <w:gridCol w:w="1963"/>
        <w:gridCol w:w="1559"/>
        <w:gridCol w:w="1418"/>
      </w:tblGrid>
      <w:tr w:rsidR="004F7603" w:rsidRPr="00025AD9" w:rsidTr="003E712A">
        <w:trPr>
          <w:trHeight w:val="430"/>
          <w:tblHeader/>
        </w:trPr>
        <w:tc>
          <w:tcPr>
            <w:tcW w:w="14721" w:type="dxa"/>
            <w:gridSpan w:val="14"/>
            <w:tcBorders>
              <w:left w:val="nil"/>
              <w:bottom w:val="single" w:sz="4" w:space="0" w:color="auto"/>
            </w:tcBorders>
          </w:tcPr>
          <w:p w:rsidR="004F7603" w:rsidRPr="00025AD9" w:rsidRDefault="004F7603" w:rsidP="00595213">
            <w:pPr>
              <w:jc w:val="center"/>
              <w:rPr>
                <w:rFonts w:asciiTheme="majorHAnsi" w:hAnsiTheme="majorHAnsi" w:cs="Calibri"/>
                <w:b/>
                <w:bCs/>
                <w:color w:val="000000"/>
                <w:sz w:val="20"/>
                <w:szCs w:val="20"/>
              </w:rPr>
            </w:pPr>
            <w:r>
              <w:rPr>
                <w:rFonts w:asciiTheme="majorHAnsi" w:hAnsiTheme="majorHAnsi" w:cs="Calibri"/>
                <w:b/>
                <w:bCs/>
                <w:color w:val="000000"/>
                <w:sz w:val="20"/>
                <w:szCs w:val="20"/>
              </w:rPr>
              <w:lastRenderedPageBreak/>
              <w:t xml:space="preserve">Tabel  </w:t>
            </w:r>
            <w:r w:rsidRPr="00025AD9">
              <w:rPr>
                <w:rFonts w:asciiTheme="majorHAnsi" w:hAnsiTheme="majorHAnsi" w:cs="Calibri"/>
                <w:b/>
                <w:bCs/>
                <w:color w:val="000000"/>
                <w:sz w:val="20"/>
                <w:szCs w:val="20"/>
              </w:rPr>
              <w:t>II.1.  Program Pembangunan daerah dalam Mewujudkan Misi 1</w:t>
            </w:r>
          </w:p>
        </w:tc>
      </w:tr>
      <w:tr w:rsidR="00025AD9" w:rsidRPr="00025AD9" w:rsidTr="003E712A">
        <w:trPr>
          <w:trHeight w:val="349"/>
          <w:tblHeader/>
        </w:trPr>
        <w:tc>
          <w:tcPr>
            <w:tcW w:w="1843" w:type="dxa"/>
            <w:gridSpan w:val="2"/>
            <w:tcBorders>
              <w:top w:val="single" w:sz="4" w:space="0" w:color="auto"/>
              <w:left w:val="single" w:sz="8" w:space="0" w:color="auto"/>
              <w:bottom w:val="single" w:sz="4" w:space="0" w:color="auto"/>
            </w:tcBorders>
            <w:shd w:val="clear" w:color="auto" w:fill="auto"/>
            <w:vAlign w:val="center"/>
            <w:hideMark/>
          </w:tcPr>
          <w:p w:rsidR="00025AD9" w:rsidRPr="00025AD9" w:rsidRDefault="00025AD9" w:rsidP="00595213">
            <w:pPr>
              <w:ind w:left="284"/>
              <w:rPr>
                <w:rFonts w:asciiTheme="majorHAnsi" w:hAnsiTheme="majorHAnsi" w:cs="Calibri"/>
                <w:b/>
                <w:color w:val="000000"/>
                <w:sz w:val="20"/>
                <w:szCs w:val="20"/>
              </w:rPr>
            </w:pPr>
            <w:r w:rsidRPr="00025AD9">
              <w:rPr>
                <w:rFonts w:asciiTheme="majorHAnsi" w:hAnsiTheme="majorHAnsi" w:cs="Calibri"/>
                <w:b/>
                <w:color w:val="000000"/>
                <w:sz w:val="20"/>
                <w:szCs w:val="20"/>
              </w:rPr>
              <w:t>Misi 1</w:t>
            </w:r>
          </w:p>
        </w:tc>
        <w:tc>
          <w:tcPr>
            <w:tcW w:w="20" w:type="dxa"/>
            <w:tcBorders>
              <w:top w:val="single" w:sz="4" w:space="0" w:color="auto"/>
              <w:bottom w:val="single" w:sz="4" w:space="0" w:color="auto"/>
            </w:tcBorders>
          </w:tcPr>
          <w:p w:rsidR="00025AD9" w:rsidRPr="00025AD9" w:rsidRDefault="00025AD9" w:rsidP="00595213">
            <w:pPr>
              <w:rPr>
                <w:rFonts w:asciiTheme="majorHAnsi" w:hAnsiTheme="majorHAnsi" w:cs="Calibri"/>
                <w:b/>
                <w:bCs/>
                <w:color w:val="000000"/>
                <w:sz w:val="20"/>
                <w:szCs w:val="20"/>
              </w:rPr>
            </w:pPr>
          </w:p>
        </w:tc>
        <w:tc>
          <w:tcPr>
            <w:tcW w:w="12858" w:type="dxa"/>
            <w:gridSpan w:val="11"/>
            <w:tcBorders>
              <w:top w:val="single" w:sz="4" w:space="0" w:color="auto"/>
              <w:bottom w:val="single" w:sz="4" w:space="0" w:color="auto"/>
              <w:right w:val="single" w:sz="4" w:space="0" w:color="auto"/>
            </w:tcBorders>
            <w:shd w:val="clear" w:color="auto" w:fill="auto"/>
            <w:vAlign w:val="center"/>
            <w:hideMark/>
          </w:tcPr>
          <w:p w:rsidR="00025AD9" w:rsidRPr="00025AD9" w:rsidRDefault="00025AD9" w:rsidP="00595213">
            <w:pPr>
              <w:ind w:left="172" w:hanging="172"/>
              <w:rPr>
                <w:rFonts w:asciiTheme="majorHAnsi" w:hAnsiTheme="majorHAnsi" w:cs="Calibri"/>
                <w:b/>
                <w:bCs/>
                <w:color w:val="000000"/>
                <w:sz w:val="20"/>
                <w:szCs w:val="20"/>
              </w:rPr>
            </w:pPr>
            <w:r w:rsidRPr="00025AD9">
              <w:rPr>
                <w:rFonts w:asciiTheme="majorHAnsi" w:hAnsiTheme="majorHAnsi" w:cs="Calibri"/>
                <w:b/>
                <w:bCs/>
                <w:color w:val="000000"/>
                <w:sz w:val="20"/>
                <w:szCs w:val="20"/>
              </w:rPr>
              <w:t>:  Meningkatkan kehidupan beragama dan norma adat berlandaskan prinsip Adat Basandi Syarak, Syarak  Basandi Kitabullah.</w:t>
            </w:r>
          </w:p>
        </w:tc>
      </w:tr>
      <w:tr w:rsidR="00025AD9" w:rsidRPr="00025AD9" w:rsidTr="003E712A">
        <w:trPr>
          <w:trHeight w:val="414"/>
          <w:tblHeader/>
        </w:trPr>
        <w:tc>
          <w:tcPr>
            <w:tcW w:w="1843" w:type="dxa"/>
            <w:gridSpan w:val="2"/>
            <w:tcBorders>
              <w:top w:val="single" w:sz="4" w:space="0" w:color="auto"/>
              <w:left w:val="single" w:sz="8" w:space="0" w:color="auto"/>
              <w:bottom w:val="single" w:sz="4" w:space="0" w:color="auto"/>
            </w:tcBorders>
            <w:shd w:val="clear" w:color="auto" w:fill="auto"/>
            <w:vAlign w:val="center"/>
            <w:hideMark/>
          </w:tcPr>
          <w:p w:rsidR="00025AD9" w:rsidRPr="00025AD9" w:rsidRDefault="00025AD9" w:rsidP="00595213">
            <w:pPr>
              <w:ind w:left="284"/>
              <w:rPr>
                <w:rFonts w:asciiTheme="majorHAnsi" w:hAnsiTheme="majorHAnsi" w:cs="Calibri"/>
                <w:b/>
                <w:color w:val="000000"/>
                <w:sz w:val="20"/>
                <w:szCs w:val="20"/>
              </w:rPr>
            </w:pPr>
            <w:r w:rsidRPr="00025AD9">
              <w:rPr>
                <w:rFonts w:asciiTheme="majorHAnsi" w:hAnsiTheme="majorHAnsi" w:cs="Calibri"/>
                <w:b/>
                <w:color w:val="000000"/>
                <w:sz w:val="20"/>
                <w:szCs w:val="20"/>
              </w:rPr>
              <w:t>Prioritas</w:t>
            </w:r>
          </w:p>
        </w:tc>
        <w:tc>
          <w:tcPr>
            <w:tcW w:w="20" w:type="dxa"/>
            <w:tcBorders>
              <w:top w:val="single" w:sz="4" w:space="0" w:color="auto"/>
              <w:bottom w:val="single" w:sz="4" w:space="0" w:color="auto"/>
            </w:tcBorders>
          </w:tcPr>
          <w:p w:rsidR="00025AD9" w:rsidRPr="00025AD9" w:rsidRDefault="00025AD9" w:rsidP="00595213">
            <w:pPr>
              <w:ind w:left="112" w:hanging="112"/>
              <w:rPr>
                <w:rFonts w:asciiTheme="majorHAnsi" w:hAnsiTheme="majorHAnsi" w:cs="Calibri"/>
                <w:b/>
                <w:color w:val="000000"/>
                <w:sz w:val="20"/>
                <w:szCs w:val="20"/>
              </w:rPr>
            </w:pPr>
          </w:p>
        </w:tc>
        <w:tc>
          <w:tcPr>
            <w:tcW w:w="12858" w:type="dxa"/>
            <w:gridSpan w:val="11"/>
            <w:tcBorders>
              <w:top w:val="single" w:sz="4" w:space="0" w:color="auto"/>
              <w:bottom w:val="single" w:sz="4" w:space="0" w:color="auto"/>
              <w:right w:val="single" w:sz="4" w:space="0" w:color="auto"/>
            </w:tcBorders>
            <w:shd w:val="clear" w:color="auto" w:fill="auto"/>
            <w:vAlign w:val="center"/>
            <w:hideMark/>
          </w:tcPr>
          <w:p w:rsidR="00025AD9" w:rsidRPr="00025AD9" w:rsidRDefault="00025AD9" w:rsidP="00595213">
            <w:pPr>
              <w:ind w:left="112" w:hanging="112"/>
              <w:rPr>
                <w:rFonts w:asciiTheme="majorHAnsi" w:hAnsiTheme="majorHAnsi" w:cs="Calibri"/>
                <w:b/>
                <w:color w:val="000000"/>
                <w:sz w:val="20"/>
                <w:szCs w:val="20"/>
              </w:rPr>
            </w:pPr>
            <w:r w:rsidRPr="00025AD9">
              <w:rPr>
                <w:rFonts w:asciiTheme="majorHAnsi" w:hAnsiTheme="majorHAnsi" w:cs="Calibri"/>
                <w:b/>
                <w:color w:val="000000"/>
                <w:sz w:val="20"/>
                <w:szCs w:val="20"/>
              </w:rPr>
              <w:t>: Memperkuat  Pemahaman dan pengamalan nilai- nilai ke Islaman serta pelestarian adat dan budaya salingka nagari.</w:t>
            </w:r>
          </w:p>
        </w:tc>
      </w:tr>
      <w:tr w:rsidR="00FE33FC" w:rsidRPr="00025AD9" w:rsidTr="003E712A">
        <w:trPr>
          <w:trHeight w:val="454"/>
          <w:tblHeader/>
        </w:trPr>
        <w:tc>
          <w:tcPr>
            <w:tcW w:w="1843" w:type="dxa"/>
            <w:gridSpan w:val="2"/>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Tujuan</w:t>
            </w:r>
          </w:p>
        </w:tc>
        <w:tc>
          <w:tcPr>
            <w:tcW w:w="1701" w:type="dxa"/>
            <w:gridSpan w:val="3"/>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Sasaran</w:t>
            </w:r>
          </w:p>
        </w:tc>
        <w:tc>
          <w:tcPr>
            <w:tcW w:w="1560" w:type="dxa"/>
            <w:gridSpan w:val="2"/>
            <w:vMerge w:val="restart"/>
            <w:tcBorders>
              <w:top w:val="single" w:sz="4" w:space="0" w:color="auto"/>
              <w:left w:val="single" w:sz="8" w:space="0" w:color="auto"/>
              <w:right w:val="single" w:sz="8" w:space="0" w:color="auto"/>
            </w:tcBorders>
            <w:vAlign w:val="center"/>
          </w:tcPr>
          <w:p w:rsidR="00025AD9" w:rsidRPr="00025AD9" w:rsidRDefault="00025AD9" w:rsidP="004F7603">
            <w:pPr>
              <w:jc w:val="center"/>
              <w:rPr>
                <w:rFonts w:asciiTheme="majorHAnsi" w:hAnsiTheme="majorHAnsi" w:cs="Calibri"/>
                <w:color w:val="000000"/>
                <w:sz w:val="20"/>
                <w:szCs w:val="20"/>
              </w:rPr>
            </w:pPr>
            <w:r w:rsidRPr="00025AD9">
              <w:rPr>
                <w:rFonts w:asciiTheme="majorHAnsi" w:hAnsiTheme="majorHAnsi" w:cs="Calibri"/>
                <w:color w:val="000000"/>
                <w:sz w:val="20"/>
                <w:szCs w:val="20"/>
              </w:rPr>
              <w:t>Indikator Sasaran</w:t>
            </w:r>
          </w:p>
        </w:tc>
        <w:tc>
          <w:tcPr>
            <w:tcW w:w="2551" w:type="dxa"/>
            <w:gridSpan w:val="2"/>
            <w:vMerge w:val="restart"/>
            <w:tcBorders>
              <w:top w:val="single" w:sz="4" w:space="0" w:color="auto"/>
              <w:left w:val="single" w:sz="8" w:space="0" w:color="auto"/>
              <w:bottom w:val="single" w:sz="4" w:space="0" w:color="auto"/>
              <w:right w:val="single" w:sz="8" w:space="0" w:color="000000"/>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Strategi</w:t>
            </w:r>
          </w:p>
        </w:tc>
        <w:tc>
          <w:tcPr>
            <w:tcW w:w="2126" w:type="dxa"/>
            <w:gridSpan w:val="2"/>
            <w:vMerge w:val="restart"/>
            <w:tcBorders>
              <w:top w:val="single" w:sz="4" w:space="0" w:color="auto"/>
              <w:left w:val="single" w:sz="8" w:space="0" w:color="auto"/>
              <w:bottom w:val="single" w:sz="4" w:space="0" w:color="auto"/>
              <w:right w:val="single" w:sz="8" w:space="0" w:color="000000"/>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Arah Kebijakan</w:t>
            </w:r>
          </w:p>
        </w:tc>
        <w:tc>
          <w:tcPr>
            <w:tcW w:w="1963"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Program</w:t>
            </w:r>
          </w:p>
        </w:tc>
        <w:tc>
          <w:tcPr>
            <w:tcW w:w="1559"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Urusan</w:t>
            </w:r>
          </w:p>
        </w:tc>
        <w:tc>
          <w:tcPr>
            <w:tcW w:w="1418" w:type="dxa"/>
            <w:vMerge w:val="restart"/>
            <w:tcBorders>
              <w:top w:val="single" w:sz="4" w:space="0" w:color="auto"/>
              <w:left w:val="single" w:sz="8" w:space="0" w:color="auto"/>
              <w:right w:val="single" w:sz="4" w:space="0" w:color="auto"/>
            </w:tcBorders>
            <w:vAlign w:val="center"/>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SKPD Penanggung Jawab</w:t>
            </w:r>
          </w:p>
        </w:tc>
      </w:tr>
      <w:tr w:rsidR="00FE33FC" w:rsidRPr="00025AD9" w:rsidTr="003E712A">
        <w:trPr>
          <w:trHeight w:val="234"/>
          <w:tblHeader/>
        </w:trPr>
        <w:tc>
          <w:tcPr>
            <w:tcW w:w="1843" w:type="dxa"/>
            <w:gridSpan w:val="2"/>
            <w:vMerge/>
            <w:tcBorders>
              <w:top w:val="single" w:sz="4" w:space="0" w:color="auto"/>
              <w:left w:val="single" w:sz="8" w:space="0" w:color="auto"/>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1701" w:type="dxa"/>
            <w:gridSpan w:val="3"/>
            <w:vMerge/>
            <w:tcBorders>
              <w:top w:val="single" w:sz="4" w:space="0" w:color="auto"/>
              <w:left w:val="single" w:sz="8" w:space="0" w:color="auto"/>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1560" w:type="dxa"/>
            <w:gridSpan w:val="2"/>
            <w:vMerge/>
            <w:tcBorders>
              <w:left w:val="single" w:sz="8" w:space="0" w:color="auto"/>
              <w:bottom w:val="single" w:sz="4" w:space="0" w:color="auto"/>
              <w:right w:val="single" w:sz="8" w:space="0" w:color="auto"/>
            </w:tcBorders>
          </w:tcPr>
          <w:p w:rsidR="00025AD9" w:rsidRPr="00025AD9" w:rsidRDefault="00025AD9" w:rsidP="00595213">
            <w:pPr>
              <w:rPr>
                <w:rFonts w:asciiTheme="majorHAnsi" w:hAnsiTheme="majorHAnsi" w:cs="Calibri"/>
                <w:color w:val="000000"/>
                <w:sz w:val="20"/>
                <w:szCs w:val="20"/>
              </w:rPr>
            </w:pPr>
          </w:p>
        </w:tc>
        <w:tc>
          <w:tcPr>
            <w:tcW w:w="2551" w:type="dxa"/>
            <w:gridSpan w:val="2"/>
            <w:vMerge/>
            <w:tcBorders>
              <w:top w:val="single" w:sz="4" w:space="0" w:color="auto"/>
              <w:left w:val="nil"/>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2126" w:type="dxa"/>
            <w:gridSpan w:val="2"/>
            <w:vMerge/>
            <w:tcBorders>
              <w:top w:val="single" w:sz="4" w:space="0" w:color="auto"/>
              <w:left w:val="nil"/>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1963" w:type="dxa"/>
            <w:vMerge/>
            <w:tcBorders>
              <w:top w:val="single" w:sz="4" w:space="0" w:color="auto"/>
              <w:left w:val="single" w:sz="8" w:space="0" w:color="auto"/>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1559" w:type="dxa"/>
            <w:vMerge/>
            <w:tcBorders>
              <w:top w:val="single" w:sz="4" w:space="0" w:color="auto"/>
              <w:left w:val="single" w:sz="8" w:space="0" w:color="auto"/>
              <w:bottom w:val="single" w:sz="4" w:space="0" w:color="auto"/>
              <w:right w:val="single" w:sz="8" w:space="0" w:color="auto"/>
            </w:tcBorders>
            <w:vAlign w:val="center"/>
            <w:hideMark/>
          </w:tcPr>
          <w:p w:rsidR="00025AD9" w:rsidRPr="00025AD9" w:rsidRDefault="00025AD9" w:rsidP="00595213">
            <w:pPr>
              <w:rPr>
                <w:rFonts w:asciiTheme="majorHAnsi" w:hAnsiTheme="majorHAnsi" w:cs="Calibri"/>
                <w:color w:val="000000"/>
                <w:sz w:val="20"/>
                <w:szCs w:val="20"/>
              </w:rPr>
            </w:pPr>
          </w:p>
        </w:tc>
        <w:tc>
          <w:tcPr>
            <w:tcW w:w="1418" w:type="dxa"/>
            <w:vMerge/>
            <w:tcBorders>
              <w:left w:val="single" w:sz="8" w:space="0" w:color="auto"/>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2182"/>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1</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DB259F">
            <w:pPr>
              <w:rPr>
                <w:rFonts w:asciiTheme="majorHAnsi" w:hAnsiTheme="majorHAnsi" w:cs="Calibri"/>
                <w:color w:val="000000"/>
                <w:sz w:val="20"/>
                <w:szCs w:val="20"/>
              </w:rPr>
            </w:pPr>
            <w:r w:rsidRPr="00025AD9">
              <w:rPr>
                <w:rFonts w:asciiTheme="majorHAnsi" w:hAnsiTheme="majorHAnsi" w:cs="Calibri"/>
                <w:color w:val="000000"/>
                <w:sz w:val="20"/>
                <w:szCs w:val="20"/>
              </w:rPr>
              <w:t>Pemantapan Pemahaman dan pengamalan nilai- nilai ke Islaman guna mewujudkan karakter masyarakat yang madani.</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1.1.</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Arial"/>
                <w:bCs/>
                <w:sz w:val="20"/>
                <w:szCs w:val="20"/>
              </w:rPr>
              <w:t>Meningkat nya pemahaman terhadap Al Quran</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1</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Persentase    lulusan SD/MI  bisa baca tulis al Quran.</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1</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Implementasi  Perda Nomor  5 Tahun 2005 tentang pandai Baca Tulis Al Quran (Mewajibkan setiap siswa pada jalur pendidikan Formal, Paket A, Paket B, Paket C pandai membaca &amp; menulis al Quran).</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1</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Menjadikan baca tulis al quran sebagai  salah satu komponen penilaian mata pelajaran agama  yang  di evaluasi bersamaan dengan ujian semester akhir pada jenjang SD/MI.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 xml:space="preserve">Program Pelayanan Pendidikan berkarakter berbasis ABS-SBK.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Pendidikan Pemuda  dan Olah Raga</w:t>
            </w:r>
          </w:p>
        </w:tc>
      </w:tr>
      <w:tr w:rsidR="00025AD9" w:rsidRPr="00025AD9" w:rsidTr="003E712A">
        <w:trPr>
          <w:trHeight w:val="1517"/>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2</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Persentase      lulusan SMP/MTS lancar baca tulis  al Quran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2</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 siswa SD/MI yang  belum mampu baca tulis al quran diwajibkan mengikuti tambahan pelajaran baca tulis al quran melalui pendidikan non formal.</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Pelayanan Pendidikan berkarakter berbasis ABS-SBK.</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Pendidikan Pemuda dan Olah Raga</w:t>
            </w:r>
          </w:p>
        </w:tc>
      </w:tr>
      <w:tr w:rsidR="00025AD9" w:rsidRPr="00025AD9" w:rsidTr="003E712A">
        <w:trPr>
          <w:trHeight w:val="1137"/>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3</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Menyediakan guru mengaji  (MDA Ula dan Wustha) pada sekolah  tingkat  SD dan SMP</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Pelayanan Pendidikan berkarakter berbasis ABS-SBK</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Pendidikan Pemuda dan Olah Raga</w:t>
            </w:r>
          </w:p>
        </w:tc>
      </w:tr>
      <w:tr w:rsidR="00025AD9" w:rsidRPr="00025AD9" w:rsidTr="003E712A">
        <w:trPr>
          <w:trHeight w:val="1969"/>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lastRenderedPageBreak/>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4.</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Memotivasi  generasi  muda untuk mempelajari dan mendalami  al quran melalui kompetisi  baca tulis dan hafal al quran. (Hafiz Quran)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90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Pelayanan Pendidikan berkarakter berbasis ABS-SBK</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Pendidikan Pemuda dan Olah Raga</w:t>
            </w:r>
          </w:p>
        </w:tc>
      </w:tr>
      <w:tr w:rsidR="00025AD9" w:rsidRPr="00025AD9" w:rsidTr="003E712A">
        <w:trPr>
          <w:trHeight w:val="120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3</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Angka Partisipasi Kasar TPA/MDA (persen)</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r w:rsidRPr="00025AD9">
              <w:rPr>
                <w:rFonts w:asciiTheme="majorHAnsi" w:hAnsiTheme="majorHAnsi" w:cs="Calibri"/>
                <w:color w:val="000000"/>
                <w:sz w:val="20"/>
                <w:szCs w:val="20"/>
              </w:rPr>
              <w:t>2</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Mendorong pembiayaan TPA/MDA melalui dana nagari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5.</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 kan Kapasitas guru  TPA/MDA  melalui pelatihan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685"/>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6.</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Mendorong peningkatan kualitas manajemen pengelolaan TPA/MDA/Pondok Al-Quran  dan Pondok Pesantren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22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lastRenderedPageBreak/>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7.</w:t>
            </w:r>
          </w:p>
          <w:p w:rsidR="00025AD9" w:rsidRPr="00025AD9" w:rsidRDefault="00025AD9" w:rsidP="00595213">
            <w:pPr>
              <w:rPr>
                <w:rFonts w:asciiTheme="majorHAnsi" w:hAnsiTheme="majorHAnsi" w:cs="Calibri"/>
                <w:color w:val="000000"/>
                <w:sz w:val="20"/>
                <w:szCs w:val="20"/>
              </w:rPr>
            </w:pPr>
          </w:p>
          <w:p w:rsidR="00025AD9" w:rsidRPr="00025AD9" w:rsidRDefault="00025AD9" w:rsidP="00595213">
            <w:pPr>
              <w:rPr>
                <w:rFonts w:asciiTheme="majorHAnsi" w:hAnsiTheme="majorHAnsi" w:cs="Calibri"/>
                <w:color w:val="000000"/>
                <w:sz w:val="20"/>
                <w:szCs w:val="20"/>
              </w:rPr>
            </w:pP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Memotivasi guru TPA MDA melalui pemberian bantuan dengan melibatkan peran aktif Nagari.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 xml:space="preserve">Fungsi </w:t>
            </w:r>
          </w:p>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123"/>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8.</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Melaksana kan klasifikasi tingkat kompetensi  guru TPA/MDA</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544"/>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2.1.</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 nya kesholehan sosial</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Arial"/>
                <w:color w:val="000000"/>
                <w:kern w:val="24"/>
                <w:sz w:val="20"/>
                <w:szCs w:val="20"/>
              </w:rPr>
            </w:pPr>
            <w:r w:rsidRPr="00025AD9">
              <w:rPr>
                <w:rFonts w:asciiTheme="majorHAnsi" w:hAnsiTheme="majorHAnsi" w:cs="Arial"/>
                <w:color w:val="000000"/>
                <w:kern w:val="24"/>
                <w:sz w:val="20"/>
                <w:szCs w:val="20"/>
              </w:rPr>
              <w:t>1</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Arial"/>
                <w:color w:val="000000"/>
                <w:kern w:val="24"/>
                <w:sz w:val="20"/>
                <w:szCs w:val="20"/>
              </w:rPr>
              <w:t>Persentase peningkatan penerimaan zakat</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Mendorong berfungsinya masjid sebagai pusat  aktivitas keagamaan dan ekonomi melalui Penguatan dan Pengembangan lembaga keagamaan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p w:rsidR="00025AD9" w:rsidRPr="00025AD9" w:rsidRDefault="00025AD9" w:rsidP="00595213">
            <w:pPr>
              <w:rPr>
                <w:rFonts w:asciiTheme="majorHAnsi" w:hAnsiTheme="majorHAnsi" w:cs="Calibri"/>
                <w:color w:val="000000"/>
                <w:sz w:val="20"/>
                <w:szCs w:val="20"/>
              </w:rPr>
            </w:pPr>
          </w:p>
          <w:p w:rsidR="00025AD9" w:rsidRPr="00025AD9" w:rsidRDefault="00025AD9" w:rsidP="00595213">
            <w:pPr>
              <w:rPr>
                <w:rFonts w:asciiTheme="majorHAnsi" w:hAnsiTheme="majorHAnsi" w:cs="Calibri"/>
                <w:color w:val="000000"/>
                <w:sz w:val="20"/>
                <w:szCs w:val="20"/>
              </w:rPr>
            </w:pPr>
          </w:p>
          <w:p w:rsidR="00025AD9" w:rsidRPr="00025AD9" w:rsidRDefault="00025AD9" w:rsidP="00595213">
            <w:pPr>
              <w:rPr>
                <w:rFonts w:asciiTheme="majorHAnsi" w:hAnsiTheme="majorHAnsi" w:cs="Calibri"/>
                <w:color w:val="000000"/>
                <w:sz w:val="20"/>
                <w:szCs w:val="20"/>
              </w:rPr>
            </w:pPr>
          </w:p>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2.</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Membentuk lembaga pengelolaan zakat nagari.</w:t>
            </w:r>
          </w:p>
          <w:p w:rsidR="00025AD9" w:rsidRPr="00025AD9" w:rsidRDefault="00025AD9" w:rsidP="00595213">
            <w:pPr>
              <w:rPr>
                <w:rFonts w:asciiTheme="majorHAnsi" w:hAnsiTheme="majorHAnsi" w:cs="Calibri"/>
                <w:color w:val="000000"/>
                <w:sz w:val="20"/>
                <w:szCs w:val="20"/>
              </w:rPr>
            </w:pPr>
          </w:p>
          <w:p w:rsidR="00025AD9" w:rsidRPr="00025AD9" w:rsidRDefault="00025AD9" w:rsidP="00572890">
            <w:pPr>
              <w:rPr>
                <w:rFonts w:asciiTheme="majorHAnsi" w:hAnsiTheme="majorHAnsi" w:cs="Calibri"/>
                <w:color w:val="000000"/>
                <w:sz w:val="20"/>
                <w:szCs w:val="20"/>
              </w:rPr>
            </w:pPr>
            <w:r w:rsidRPr="00025AD9">
              <w:rPr>
                <w:rFonts w:asciiTheme="majorHAnsi" w:hAnsiTheme="majorHAnsi" w:cs="Calibri"/>
                <w:color w:val="000000"/>
                <w:sz w:val="20"/>
                <w:szCs w:val="20"/>
              </w:rPr>
              <w:t>Mengoptimalkan UPZ Kecamatan dan SKPD.</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 xml:space="preserve">Program Penguatan kelembagaan zakat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ind w:left="142"/>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799"/>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2</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Penurunan jumlah kasus – kasus penyakit masyarakat</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2.</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Menanamkan karakter aklaqul karimah melalui  pendekatan moral  keagamaan</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Pembentukan Islamic center dan menggalakan  dakwah   agama  melalui  jamaah  pengajian, wirid  serta  majelis taklim secara rutin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3E712A">
            <w:pPr>
              <w:numPr>
                <w:ilvl w:val="0"/>
                <w:numId w:val="13"/>
              </w:numPr>
              <w:ind w:left="284" w:hanging="284"/>
              <w:rPr>
                <w:rFonts w:asciiTheme="majorHAnsi" w:hAnsiTheme="majorHAnsi" w:cs="Calibri"/>
                <w:color w:val="000000"/>
                <w:sz w:val="20"/>
                <w:szCs w:val="20"/>
              </w:rPr>
            </w:pPr>
            <w:r w:rsidRPr="00025AD9">
              <w:rPr>
                <w:rFonts w:asciiTheme="majorHAnsi" w:hAnsiTheme="majorHAnsi" w:cs="Calibri"/>
                <w:color w:val="000000"/>
                <w:sz w:val="20"/>
                <w:szCs w:val="20"/>
              </w:rPr>
              <w:t>Program Peningkatan peran serta kepemudaan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Kepemudaan dan olahraga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Pendidikan Pemuda dan Olah Raga</w:t>
            </w:r>
          </w:p>
        </w:tc>
      </w:tr>
      <w:tr w:rsidR="00025AD9" w:rsidRPr="00025AD9" w:rsidTr="003E712A">
        <w:trPr>
          <w:trHeight w:val="117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3E712A">
            <w:pPr>
              <w:numPr>
                <w:ilvl w:val="0"/>
                <w:numId w:val="13"/>
              </w:numPr>
              <w:ind w:left="284" w:hanging="284"/>
              <w:rPr>
                <w:rFonts w:asciiTheme="majorHAnsi" w:hAnsiTheme="majorHAnsi" w:cs="Calibri"/>
                <w:color w:val="000000"/>
                <w:sz w:val="20"/>
                <w:szCs w:val="20"/>
              </w:rPr>
            </w:pPr>
            <w:r w:rsidRPr="00025AD9">
              <w:rPr>
                <w:rFonts w:asciiTheme="majorHAnsi" w:hAnsiTheme="majorHAnsi" w:cs="Calibri"/>
                <w:color w:val="000000"/>
                <w:sz w:val="20"/>
                <w:szCs w:val="20"/>
              </w:rPr>
              <w:t>Program peningkatan pemberantasan penyakit masyarakat</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Kesbangpol</w:t>
            </w:r>
          </w:p>
        </w:tc>
      </w:tr>
      <w:tr w:rsidR="00025AD9" w:rsidRPr="00025AD9" w:rsidTr="003E712A">
        <w:trPr>
          <w:trHeight w:val="705"/>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3E712A">
            <w:pPr>
              <w:numPr>
                <w:ilvl w:val="0"/>
                <w:numId w:val="13"/>
              </w:numPr>
              <w:ind w:left="284" w:hanging="284"/>
              <w:rPr>
                <w:rFonts w:asciiTheme="majorHAnsi" w:hAnsiTheme="majorHAnsi" w:cs="Calibri"/>
                <w:color w:val="000000"/>
                <w:sz w:val="20"/>
                <w:szCs w:val="20"/>
              </w:rPr>
            </w:pPr>
            <w:r w:rsidRPr="00025AD9">
              <w:rPr>
                <w:rFonts w:asciiTheme="majorHAnsi" w:hAnsiTheme="majorHAnsi" w:cs="Calibri"/>
                <w:color w:val="000000"/>
                <w:sz w:val="20"/>
                <w:szCs w:val="20"/>
              </w:rPr>
              <w:t>Pengembangan Islamic Center</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 Kesra, Bag. Umum</w:t>
            </w:r>
          </w:p>
        </w:tc>
      </w:tr>
      <w:tr w:rsidR="00025AD9" w:rsidRPr="00025AD9" w:rsidTr="003E712A">
        <w:trPr>
          <w:trHeight w:val="1126"/>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3E712A">
            <w:pPr>
              <w:numPr>
                <w:ilvl w:val="0"/>
                <w:numId w:val="13"/>
              </w:numPr>
              <w:ind w:left="284" w:hanging="284"/>
              <w:rPr>
                <w:rFonts w:asciiTheme="majorHAnsi" w:hAnsiTheme="majorHAnsi" w:cs="Calibri"/>
                <w:color w:val="000000"/>
                <w:sz w:val="20"/>
                <w:szCs w:val="20"/>
              </w:rPr>
            </w:pPr>
            <w:r w:rsidRPr="00025AD9">
              <w:rPr>
                <w:rFonts w:asciiTheme="majorHAnsi" w:hAnsiTheme="majorHAnsi" w:cs="Calibri"/>
                <w:color w:val="000000"/>
                <w:sz w:val="20"/>
                <w:szCs w:val="20"/>
              </w:rPr>
              <w:t>Program Peningkatan pemahaman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 Kesra</w:t>
            </w:r>
          </w:p>
        </w:tc>
      </w:tr>
      <w:tr w:rsidR="00025AD9" w:rsidRPr="00025AD9" w:rsidTr="003E712A">
        <w:trPr>
          <w:trHeight w:val="989"/>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3.</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Gerakan Imarah Masjid menuju masyarakat madani berbasis masjid</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Pembentukan Nagari Madani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Pengembangan dan pembinaan nagari madani.</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BPMPN.</w:t>
            </w:r>
          </w:p>
        </w:tc>
      </w:tr>
      <w:tr w:rsidR="00025AD9" w:rsidRPr="00025AD9" w:rsidTr="003E712A">
        <w:trPr>
          <w:trHeight w:val="1216"/>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2</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Menyusun standar pengelolaan dan kelembagaan pengurus mesjid.</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361"/>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3</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Meningkatkan kualitas manajemen pengelolan mesjid (masjid besar percontohan, model 1 per kecamatan)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17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4</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Meningkatkan Kapasitas  khatib  dan  Imam  masjid  melalui pelatihan.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 xml:space="preserve">Program Peningka tan pemahaman dan pengamalan nilai nilai keagamaan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tc>
      </w:tr>
      <w:tr w:rsidR="00025AD9" w:rsidRPr="00025AD9" w:rsidTr="003E712A">
        <w:trPr>
          <w:trHeight w:val="117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5</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Memberikan bantuan gharin dan imam masjid</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tc>
      </w:tr>
      <w:tr w:rsidR="00025AD9" w:rsidRPr="00025AD9" w:rsidTr="003E712A">
        <w:trPr>
          <w:trHeight w:val="1685"/>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6</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Pemberian bantuan pengembangan dan pemeliharaan mesjid termasuk mendorong pengalokasian dari dana nagari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tc>
      </w:tr>
      <w:tr w:rsidR="00025AD9" w:rsidRPr="00025AD9" w:rsidTr="003E712A">
        <w:trPr>
          <w:trHeight w:val="1361"/>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7</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 kan akses air bersih dan sanitasi masjid (gerakan thaharah masjid ) untuk kenyamanan jemaah</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Pengembangan Lingkungan sehat</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Kesehatan</w:t>
            </w:r>
          </w:p>
        </w:tc>
      </w:tr>
      <w:tr w:rsidR="00025AD9" w:rsidRPr="00025AD9" w:rsidTr="003E712A">
        <w:trPr>
          <w:trHeight w:val="1637"/>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8.</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Meningkatkan akses jalan serta sarana prasarana menuju masjid termasuk mendorong pembiayaan dari dana nagari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Pembangunan sarana dan prasarana masjid</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Pekerjaan Umum</w:t>
            </w:r>
          </w:p>
        </w:tc>
      </w:tr>
      <w:tr w:rsidR="00025AD9" w:rsidRPr="00025AD9" w:rsidTr="003E712A">
        <w:trPr>
          <w:trHeight w:val="1406"/>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9.</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Mendukung pembiayaan kegiatan lembaga keagamaan (termasuk mendorong alokasi dari ADD Nagari)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Peningka tan pemaha man dan pengamalan nilai nilai keagamaan</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Fungsi Pemerintah Lainnya</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Bagian KESRA</w:t>
            </w:r>
          </w:p>
        </w:tc>
      </w:tr>
      <w:tr w:rsidR="00025AD9" w:rsidRPr="00025AD9" w:rsidTr="003E712A">
        <w:trPr>
          <w:trHeight w:val="1411"/>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jc w:val="right"/>
              <w:rPr>
                <w:rFonts w:asciiTheme="majorHAnsi" w:hAnsiTheme="majorHAnsi" w:cs="Calibri"/>
                <w:color w:val="000000"/>
                <w:sz w:val="20"/>
                <w:szCs w:val="20"/>
              </w:rPr>
            </w:pPr>
            <w:r w:rsidRPr="00025AD9">
              <w:rPr>
                <w:rFonts w:asciiTheme="majorHAnsi" w:hAnsiTheme="majorHAnsi" w:cs="Calibri"/>
                <w:color w:val="000000"/>
                <w:sz w:val="20"/>
                <w:szCs w:val="20"/>
              </w:rPr>
              <w:t>3</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Meningkat kan Pelestarian nilai-nilai adat dan budaya salingka nagari</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3.1.</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Terpeliharanya   nilai nilai adat dan budaya salingka nagari</w:t>
            </w:r>
          </w:p>
        </w:tc>
        <w:tc>
          <w:tcPr>
            <w:tcW w:w="284" w:type="dxa"/>
            <w:tcBorders>
              <w:top w:val="single" w:sz="4" w:space="0" w:color="auto"/>
              <w:left w:val="nil"/>
              <w:bottom w:val="single" w:sz="4" w:space="0" w:color="auto"/>
              <w:right w:val="nil"/>
            </w:tcBorders>
          </w:tcPr>
          <w:p w:rsidR="00025AD9" w:rsidRPr="00025AD9" w:rsidRDefault="00025AD9" w:rsidP="00595213">
            <w:pPr>
              <w:jc w:val="center"/>
              <w:rPr>
                <w:rFonts w:asciiTheme="majorHAnsi" w:hAnsiTheme="majorHAnsi" w:cs="Calibri"/>
                <w:color w:val="000000"/>
                <w:sz w:val="20"/>
                <w:szCs w:val="20"/>
              </w:rPr>
            </w:pPr>
            <w:r w:rsidRPr="00025AD9">
              <w:rPr>
                <w:rFonts w:asciiTheme="majorHAnsi" w:hAnsiTheme="majorHAnsi" w:cs="Calibri"/>
                <w:color w:val="000000"/>
                <w:sz w:val="20"/>
                <w:szCs w:val="20"/>
              </w:rPr>
              <w:t>1</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Persentase nagari yang memiliki pedoman  adat salingka nagari.</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rPr>
                <w:rFonts w:asciiTheme="majorHAnsi" w:hAnsiTheme="majorHAnsi" w:cs="Calibri"/>
                <w:color w:val="000000"/>
                <w:sz w:val="20"/>
                <w:szCs w:val="20"/>
              </w:rPr>
            </w:pPr>
            <w:r w:rsidRPr="00025AD9">
              <w:rPr>
                <w:rFonts w:asciiTheme="majorHAnsi" w:hAnsiTheme="majorHAnsi" w:cs="Calibri"/>
                <w:color w:val="000000"/>
                <w:sz w:val="20"/>
                <w:szCs w:val="20"/>
              </w:rPr>
              <w:t>Pembinaan dan pelestarian  adat dan budaya  salingka nagari dengan dukungan peran aktif  nagari melalui dana nagari.</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1</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Memfasilitasi penyusunan dokumen sejarah dan   prosesi adat salingka nagari</w:t>
            </w:r>
          </w:p>
          <w:p w:rsidR="00025AD9" w:rsidRPr="00025AD9" w:rsidRDefault="00025AD9" w:rsidP="00595213">
            <w:pPr>
              <w:rPr>
                <w:rFonts w:asciiTheme="majorHAnsi" w:hAnsiTheme="majorHAnsi" w:cs="Calibri"/>
                <w:color w:val="000000"/>
                <w:sz w:val="20"/>
                <w:szCs w:val="20"/>
              </w:rPr>
            </w:pP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9"/>
              <w:rPr>
                <w:rFonts w:asciiTheme="majorHAnsi" w:hAnsiTheme="majorHAnsi" w:cs="Calibri"/>
                <w:color w:val="000000"/>
                <w:sz w:val="20"/>
                <w:szCs w:val="20"/>
              </w:rPr>
            </w:pPr>
            <w:r w:rsidRPr="00025AD9">
              <w:rPr>
                <w:rFonts w:asciiTheme="majorHAnsi" w:hAnsiTheme="majorHAnsi" w:cs="Calibri"/>
                <w:color w:val="000000"/>
                <w:sz w:val="20"/>
                <w:szCs w:val="20"/>
              </w:rPr>
              <w:t>Program Pengemba ngan nilai   Budaya</w:t>
            </w:r>
          </w:p>
          <w:p w:rsidR="00025AD9" w:rsidRPr="00025AD9" w:rsidRDefault="00025AD9" w:rsidP="00595213">
            <w:pPr>
              <w:ind w:left="531"/>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Kebudaya an dan Pariwisata.</w:t>
            </w:r>
          </w:p>
        </w:tc>
      </w:tr>
      <w:tr w:rsidR="00025AD9" w:rsidRPr="00025AD9" w:rsidTr="003E712A">
        <w:trPr>
          <w:trHeight w:val="1361"/>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pStyle w:val="NormalWeb"/>
              <w:spacing w:before="0" w:beforeAutospacing="0" w:after="0" w:afterAutospacing="0"/>
              <w:jc w:val="center"/>
              <w:textAlignment w:val="baseline"/>
              <w:rPr>
                <w:rFonts w:asciiTheme="majorHAnsi" w:hAnsiTheme="majorHAnsi" w:cs="Arial"/>
                <w:color w:val="000000"/>
                <w:kern w:val="24"/>
                <w:sz w:val="20"/>
                <w:szCs w:val="20"/>
              </w:rPr>
            </w:pPr>
            <w:r w:rsidRPr="00025AD9">
              <w:rPr>
                <w:rFonts w:asciiTheme="majorHAnsi" w:hAnsiTheme="majorHAnsi" w:cs="Arial"/>
                <w:color w:val="000000"/>
                <w:kern w:val="24"/>
                <w:sz w:val="20"/>
                <w:szCs w:val="20"/>
              </w:rPr>
              <w:t>2</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pStyle w:val="NormalWeb"/>
              <w:spacing w:before="0" w:beforeAutospacing="0" w:after="0" w:afterAutospacing="0"/>
              <w:textAlignment w:val="baseline"/>
              <w:rPr>
                <w:rFonts w:asciiTheme="majorHAnsi" w:hAnsiTheme="majorHAnsi" w:cs="Arial"/>
                <w:sz w:val="20"/>
                <w:szCs w:val="20"/>
              </w:rPr>
            </w:pPr>
            <w:r w:rsidRPr="00025AD9">
              <w:rPr>
                <w:rFonts w:asciiTheme="majorHAnsi" w:hAnsiTheme="majorHAnsi" w:cs="Arial"/>
                <w:color w:val="000000"/>
                <w:kern w:val="24"/>
                <w:sz w:val="20"/>
                <w:szCs w:val="20"/>
              </w:rPr>
              <w:t>Persentase  nagari yang memiliki sanggar  seni dan budaya yang aktif</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2.</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Mendorong pengembangan  sanggar seni dan budaya sebagai usaha  ekonomi  kreatif.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2.</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olor w:val="000000"/>
                <w:sz w:val="20"/>
                <w:szCs w:val="20"/>
              </w:rPr>
              <w:t xml:space="preserve"> M</w:t>
            </w:r>
            <w:r w:rsidRPr="00025AD9">
              <w:rPr>
                <w:rFonts w:asciiTheme="majorHAnsi" w:hAnsiTheme="majorHAnsi" w:cs="Calibri"/>
                <w:color w:val="000000"/>
                <w:sz w:val="20"/>
                <w:szCs w:val="20"/>
              </w:rPr>
              <w:t>elestarikan kekayaan cagar budaya dan benda  bersejarah.</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Pengelolaan kekayaan Budaya.</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Kebudaya an dan Pariwisata.</w:t>
            </w:r>
          </w:p>
        </w:tc>
      </w:tr>
      <w:tr w:rsidR="00025AD9" w:rsidRPr="00025AD9" w:rsidTr="003E712A">
        <w:trPr>
          <w:trHeight w:val="1637"/>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lastRenderedPageBreak/>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pStyle w:val="NormalWeb"/>
              <w:spacing w:before="0" w:beforeAutospacing="0" w:after="0" w:afterAutospacing="0"/>
              <w:jc w:val="center"/>
              <w:textAlignment w:val="baseline"/>
              <w:rPr>
                <w:rFonts w:asciiTheme="majorHAnsi" w:hAnsiTheme="majorHAnsi" w:cs="Arial"/>
                <w:color w:val="000000"/>
                <w:kern w:val="24"/>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pStyle w:val="NormalWeb"/>
              <w:spacing w:before="0" w:beforeAutospacing="0" w:after="0" w:afterAutospacing="0"/>
              <w:textAlignment w:val="baseline"/>
              <w:rPr>
                <w:rFonts w:asciiTheme="majorHAnsi" w:hAnsiTheme="majorHAnsi" w:cs="Arial"/>
                <w:sz w:val="20"/>
                <w:szCs w:val="20"/>
              </w:rPr>
            </w:pP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3.</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Pengembangan dan penguatan kelembagaan adat</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3.</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Memotivasi  pengembangan  seni dan budaya  melalui penyelenggaraan kompetisi dan Festival seni dan budaya  nagari </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sz w:val="20"/>
                <w:szCs w:val="20"/>
              </w:rPr>
            </w:pPr>
            <w:r w:rsidRPr="00025AD9">
              <w:rPr>
                <w:rFonts w:asciiTheme="majorHAnsi" w:hAnsiTheme="majorHAnsi" w:cs="Calibri"/>
                <w:color w:val="000000"/>
                <w:sz w:val="20"/>
                <w:szCs w:val="20"/>
              </w:rPr>
              <w:t>Program Pengelolaan  Keragaman Budaya</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Kebudayaan dan Pariwisata.</w:t>
            </w:r>
          </w:p>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BPMPN</w:t>
            </w:r>
          </w:p>
        </w:tc>
      </w:tr>
      <w:tr w:rsidR="00025AD9" w:rsidRPr="00025AD9" w:rsidTr="003E712A">
        <w:trPr>
          <w:trHeight w:val="1122"/>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4.</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Peningkatan kompetensi pelaku seni  dan budaya melalui  pembekalan dan pelatihan</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spacing w:after="200" w:line="276" w:lineRule="auto"/>
              <w:rPr>
                <w:rFonts w:asciiTheme="majorHAnsi" w:hAnsiTheme="majorHAnsi"/>
                <w:sz w:val="20"/>
                <w:szCs w:val="20"/>
              </w:rPr>
            </w:pPr>
            <w:r w:rsidRPr="00572890">
              <w:rPr>
                <w:rFonts w:asciiTheme="majorHAnsi" w:hAnsiTheme="majorHAnsi" w:cs="Calibri"/>
                <w:color w:val="000000"/>
                <w:sz w:val="20"/>
                <w:szCs w:val="20"/>
              </w:rPr>
              <w:t>Program Pengelola an  Keragaman Budaya</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Kebudayaan dan Pariwisata.</w:t>
            </w:r>
          </w:p>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BPMPN</w:t>
            </w:r>
          </w:p>
        </w:tc>
      </w:tr>
      <w:tr w:rsidR="00025AD9" w:rsidRPr="00025AD9" w:rsidTr="003E712A">
        <w:trPr>
          <w:trHeight w:val="1352"/>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pStyle w:val="NormalWeb"/>
              <w:spacing w:before="0" w:beforeAutospacing="0" w:after="0" w:afterAutospacing="0"/>
              <w:jc w:val="center"/>
              <w:textAlignment w:val="baseline"/>
              <w:rPr>
                <w:rFonts w:asciiTheme="majorHAnsi" w:hAnsiTheme="majorHAnsi" w:cs="Arial"/>
                <w:color w:val="000000"/>
                <w:kern w:val="24"/>
                <w:sz w:val="20"/>
                <w:szCs w:val="20"/>
              </w:rPr>
            </w:pPr>
            <w:r w:rsidRPr="00025AD9">
              <w:rPr>
                <w:rFonts w:asciiTheme="majorHAnsi" w:hAnsiTheme="majorHAnsi" w:cs="Arial"/>
                <w:color w:val="000000"/>
                <w:kern w:val="24"/>
                <w:sz w:val="20"/>
                <w:szCs w:val="20"/>
              </w:rPr>
              <w:t>3.</w:t>
            </w: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pStyle w:val="NormalWeb"/>
              <w:spacing w:before="0" w:beforeAutospacing="0" w:after="0" w:afterAutospacing="0"/>
              <w:textAlignment w:val="baseline"/>
              <w:rPr>
                <w:rFonts w:asciiTheme="majorHAnsi" w:hAnsiTheme="majorHAnsi" w:cs="Arial"/>
                <w:sz w:val="20"/>
                <w:szCs w:val="20"/>
              </w:rPr>
            </w:pPr>
            <w:r w:rsidRPr="00025AD9">
              <w:rPr>
                <w:rFonts w:asciiTheme="majorHAnsi" w:hAnsiTheme="majorHAnsi" w:cs="Arial"/>
                <w:color w:val="000000"/>
                <w:kern w:val="24"/>
                <w:sz w:val="20"/>
                <w:szCs w:val="20"/>
              </w:rPr>
              <w:t xml:space="preserve">Persentase Lembaga adat  (KAN Nagari dan  Bundo Kanduang) yang  aktif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5.</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Memfungsikan lembaga  adat nagari dalam penyelesaian  masalah sosial di nagari.</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Pengembangan nilai Budaya</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Dinas Kebudaya an dan Pariwisata.</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409"/>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6.</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Pemberdaya an Kelembagaan Adat dan Peningkatan kapasitas Pemuka Adat Melalui  Pelatihan Adat</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 xml:space="preserve">Program Pengembangan Nilai Budaya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nil"/>
              <w:bottom w:val="single" w:sz="4" w:space="0" w:color="auto"/>
              <w:right w:val="single" w:sz="4" w:space="0" w:color="auto"/>
            </w:tcBorders>
          </w:tcPr>
          <w:p w:rsidR="00025AD9" w:rsidRPr="00025AD9" w:rsidRDefault="00025AD9" w:rsidP="00952B11">
            <w:pPr>
              <w:numPr>
                <w:ilvl w:val="0"/>
                <w:numId w:val="14"/>
              </w:numPr>
              <w:ind w:left="122" w:hanging="122"/>
              <w:rPr>
                <w:rFonts w:asciiTheme="majorHAnsi" w:hAnsiTheme="majorHAnsi" w:cs="Calibri"/>
                <w:color w:val="000000"/>
                <w:sz w:val="20"/>
                <w:szCs w:val="20"/>
              </w:rPr>
            </w:pPr>
            <w:r w:rsidRPr="00025AD9">
              <w:rPr>
                <w:rFonts w:asciiTheme="majorHAnsi" w:hAnsiTheme="majorHAnsi" w:cs="Calibri"/>
                <w:color w:val="000000"/>
                <w:sz w:val="20"/>
                <w:szCs w:val="20"/>
              </w:rPr>
              <w:t>Dinas Kebudayaan dan Pariwisata.</w:t>
            </w:r>
          </w:p>
          <w:p w:rsidR="00025AD9" w:rsidRPr="00025AD9" w:rsidRDefault="00025AD9" w:rsidP="00952B11">
            <w:pPr>
              <w:numPr>
                <w:ilvl w:val="0"/>
                <w:numId w:val="14"/>
              </w:numPr>
              <w:ind w:left="122" w:hanging="122"/>
              <w:rPr>
                <w:rFonts w:asciiTheme="majorHAnsi" w:hAnsiTheme="majorHAnsi" w:cs="Calibri"/>
                <w:color w:val="000000"/>
                <w:sz w:val="20"/>
                <w:szCs w:val="20"/>
              </w:rPr>
            </w:pPr>
            <w:r w:rsidRPr="00025AD9">
              <w:rPr>
                <w:rFonts w:asciiTheme="majorHAnsi" w:hAnsiTheme="majorHAnsi" w:cs="Calibri"/>
                <w:color w:val="000000"/>
                <w:sz w:val="20"/>
                <w:szCs w:val="20"/>
              </w:rPr>
              <w:t>Kecama tan.</w:t>
            </w:r>
          </w:p>
          <w:p w:rsidR="00025AD9" w:rsidRPr="00025AD9" w:rsidRDefault="00025AD9" w:rsidP="00595213">
            <w:pPr>
              <w:rPr>
                <w:rFonts w:asciiTheme="majorHAnsi" w:hAnsiTheme="majorHAnsi" w:cs="Calibri"/>
                <w:color w:val="000000"/>
                <w:sz w:val="20"/>
                <w:szCs w:val="20"/>
              </w:rPr>
            </w:pPr>
          </w:p>
        </w:tc>
      </w:tr>
      <w:tr w:rsidR="00025AD9" w:rsidRPr="00025AD9" w:rsidTr="003E712A">
        <w:trPr>
          <w:trHeight w:val="1070"/>
        </w:trPr>
        <w:tc>
          <w:tcPr>
            <w:tcW w:w="284" w:type="dxa"/>
            <w:tcBorders>
              <w:top w:val="single" w:sz="4" w:space="0" w:color="auto"/>
              <w:left w:val="single" w:sz="8" w:space="0" w:color="auto"/>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gridSpan w:val="2"/>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tcPr>
          <w:p w:rsidR="00025AD9" w:rsidRPr="00025AD9" w:rsidRDefault="00025AD9"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3"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268"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 7</w:t>
            </w:r>
          </w:p>
        </w:tc>
        <w:tc>
          <w:tcPr>
            <w:tcW w:w="1842"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72890">
            <w:pPr>
              <w:rPr>
                <w:rFonts w:asciiTheme="majorHAnsi" w:hAnsiTheme="majorHAnsi" w:cs="Calibri"/>
                <w:color w:val="000000"/>
                <w:sz w:val="20"/>
                <w:szCs w:val="20"/>
              </w:rPr>
            </w:pPr>
            <w:r w:rsidRPr="00025AD9">
              <w:rPr>
                <w:rFonts w:asciiTheme="majorHAnsi" w:hAnsiTheme="majorHAnsi" w:cs="Calibri"/>
                <w:color w:val="000000"/>
                <w:sz w:val="20"/>
                <w:szCs w:val="20"/>
              </w:rPr>
              <w:t xml:space="preserve">Fasilitasi kegiatan lembaga adat tingkat nagari, kecamatan dan kabupaten </w:t>
            </w:r>
          </w:p>
        </w:tc>
        <w:tc>
          <w:tcPr>
            <w:tcW w:w="1963" w:type="dxa"/>
            <w:tcBorders>
              <w:top w:val="single" w:sz="4" w:space="0" w:color="auto"/>
              <w:left w:val="nil"/>
              <w:bottom w:val="single" w:sz="4" w:space="0" w:color="auto"/>
              <w:right w:val="single" w:sz="8" w:space="0" w:color="auto"/>
            </w:tcBorders>
            <w:shd w:val="clear" w:color="auto" w:fill="auto"/>
            <w:hideMark/>
          </w:tcPr>
          <w:p w:rsidR="00025AD9" w:rsidRPr="00025AD9" w:rsidRDefault="00025AD9" w:rsidP="00595213">
            <w:pPr>
              <w:ind w:left="171"/>
              <w:rPr>
                <w:rFonts w:asciiTheme="majorHAnsi" w:hAnsiTheme="majorHAnsi" w:cs="Calibri"/>
                <w:color w:val="000000"/>
                <w:sz w:val="20"/>
                <w:szCs w:val="20"/>
              </w:rPr>
            </w:pPr>
            <w:r w:rsidRPr="00025AD9">
              <w:rPr>
                <w:rFonts w:asciiTheme="majorHAnsi" w:hAnsiTheme="majorHAnsi" w:cs="Calibri"/>
                <w:color w:val="000000"/>
                <w:sz w:val="20"/>
                <w:szCs w:val="20"/>
              </w:rPr>
              <w:t>Program Pengembangan Nilai Budaya</w:t>
            </w:r>
          </w:p>
        </w:tc>
        <w:tc>
          <w:tcPr>
            <w:tcW w:w="1559" w:type="dxa"/>
            <w:tcBorders>
              <w:top w:val="single" w:sz="4" w:space="0" w:color="auto"/>
              <w:left w:val="nil"/>
              <w:bottom w:val="single" w:sz="4" w:space="0" w:color="auto"/>
              <w:right w:val="single" w:sz="4" w:space="0" w:color="auto"/>
            </w:tcBorders>
            <w:shd w:val="clear" w:color="auto" w:fill="auto"/>
            <w:hideMark/>
          </w:tcPr>
          <w:p w:rsidR="00025AD9" w:rsidRPr="00025AD9" w:rsidRDefault="00025AD9" w:rsidP="00595213">
            <w:pPr>
              <w:rPr>
                <w:rFonts w:asciiTheme="majorHAnsi" w:hAnsiTheme="majorHAnsi" w:cs="Calibri"/>
                <w:color w:val="000000"/>
                <w:sz w:val="20"/>
                <w:szCs w:val="20"/>
              </w:rPr>
            </w:pPr>
            <w:r w:rsidRPr="00025AD9">
              <w:rPr>
                <w:rFonts w:asciiTheme="majorHAnsi" w:hAnsiTheme="majorHAnsi" w:cs="Calibri"/>
                <w:color w:val="000000"/>
                <w:sz w:val="20"/>
                <w:szCs w:val="20"/>
              </w:rPr>
              <w:t>Kebudayaan</w:t>
            </w:r>
          </w:p>
        </w:tc>
        <w:tc>
          <w:tcPr>
            <w:tcW w:w="1418" w:type="dxa"/>
            <w:tcBorders>
              <w:top w:val="single" w:sz="4" w:space="0" w:color="auto"/>
              <w:left w:val="single" w:sz="4" w:space="0" w:color="auto"/>
              <w:bottom w:val="single" w:sz="4" w:space="0" w:color="auto"/>
              <w:right w:val="single" w:sz="4" w:space="0" w:color="auto"/>
            </w:tcBorders>
          </w:tcPr>
          <w:p w:rsidR="00025AD9" w:rsidRPr="00025AD9" w:rsidRDefault="00025AD9" w:rsidP="00952B11">
            <w:pPr>
              <w:numPr>
                <w:ilvl w:val="0"/>
                <w:numId w:val="14"/>
              </w:numPr>
              <w:ind w:left="122" w:hanging="122"/>
              <w:rPr>
                <w:rFonts w:asciiTheme="majorHAnsi" w:hAnsiTheme="majorHAnsi" w:cs="Calibri"/>
                <w:color w:val="000000"/>
                <w:sz w:val="20"/>
                <w:szCs w:val="20"/>
              </w:rPr>
            </w:pPr>
            <w:r w:rsidRPr="00025AD9">
              <w:rPr>
                <w:rFonts w:asciiTheme="majorHAnsi" w:hAnsiTheme="majorHAnsi" w:cs="Calibri"/>
                <w:color w:val="000000"/>
                <w:sz w:val="20"/>
                <w:szCs w:val="20"/>
              </w:rPr>
              <w:t>Dinas Kebudayaan dan Pariwisata.</w:t>
            </w:r>
          </w:p>
          <w:p w:rsidR="00025AD9" w:rsidRPr="00025AD9" w:rsidRDefault="00025AD9" w:rsidP="00A6651B">
            <w:pPr>
              <w:numPr>
                <w:ilvl w:val="0"/>
                <w:numId w:val="14"/>
              </w:numPr>
              <w:ind w:left="122" w:hanging="122"/>
              <w:rPr>
                <w:rFonts w:asciiTheme="majorHAnsi" w:hAnsiTheme="majorHAnsi" w:cs="Calibri"/>
                <w:color w:val="000000"/>
                <w:sz w:val="20"/>
                <w:szCs w:val="20"/>
              </w:rPr>
            </w:pPr>
            <w:r w:rsidRPr="00025AD9">
              <w:rPr>
                <w:rFonts w:asciiTheme="majorHAnsi" w:hAnsiTheme="majorHAnsi" w:cs="Calibri"/>
                <w:color w:val="000000"/>
                <w:sz w:val="20"/>
                <w:szCs w:val="20"/>
              </w:rPr>
              <w:t>Kecamatan.</w:t>
            </w:r>
          </w:p>
        </w:tc>
      </w:tr>
    </w:tbl>
    <w:p w:rsidR="00A6651B" w:rsidRPr="00A6651B" w:rsidRDefault="00A6651B">
      <w:pPr>
        <w:rPr>
          <w:sz w:val="8"/>
        </w:rPr>
      </w:pPr>
    </w:p>
    <w:tbl>
      <w:tblPr>
        <w:tblW w:w="14721" w:type="dxa"/>
        <w:tblInd w:w="-34" w:type="dxa"/>
        <w:tblLayout w:type="fixed"/>
        <w:tblLook w:val="04A0" w:firstRow="1" w:lastRow="0" w:firstColumn="1" w:lastColumn="0" w:noHBand="0" w:noVBand="1"/>
      </w:tblPr>
      <w:tblGrid>
        <w:gridCol w:w="284"/>
        <w:gridCol w:w="1559"/>
        <w:gridCol w:w="284"/>
        <w:gridCol w:w="1417"/>
        <w:gridCol w:w="284"/>
        <w:gridCol w:w="1276"/>
        <w:gridCol w:w="2551"/>
        <w:gridCol w:w="2126"/>
        <w:gridCol w:w="1985"/>
        <w:gridCol w:w="1537"/>
        <w:gridCol w:w="1418"/>
      </w:tblGrid>
      <w:tr w:rsidR="004F7603" w:rsidRPr="00B93FE7" w:rsidTr="00202D3E">
        <w:trPr>
          <w:trHeight w:val="420"/>
          <w:tblHeader/>
        </w:trPr>
        <w:tc>
          <w:tcPr>
            <w:tcW w:w="14721" w:type="dxa"/>
            <w:gridSpan w:val="11"/>
            <w:tcBorders>
              <w:left w:val="nil"/>
              <w:bottom w:val="single" w:sz="4" w:space="0" w:color="auto"/>
            </w:tcBorders>
          </w:tcPr>
          <w:p w:rsidR="004F7603" w:rsidRDefault="004F7603" w:rsidP="0005185B">
            <w:pPr>
              <w:jc w:val="center"/>
              <w:rPr>
                <w:rFonts w:asciiTheme="majorHAnsi" w:hAnsiTheme="majorHAnsi" w:cs="Calibri"/>
                <w:b/>
                <w:bCs/>
                <w:color w:val="000000"/>
                <w:sz w:val="20"/>
                <w:szCs w:val="20"/>
              </w:rPr>
            </w:pPr>
            <w:r w:rsidRPr="00B93FE7">
              <w:rPr>
                <w:rFonts w:asciiTheme="majorHAnsi" w:hAnsiTheme="majorHAnsi" w:cs="Bookman Old Style"/>
                <w:position w:val="-1"/>
                <w:sz w:val="20"/>
                <w:szCs w:val="20"/>
              </w:rPr>
              <w:lastRenderedPageBreak/>
              <w:br w:type="page"/>
            </w:r>
            <w:bookmarkStart w:id="1" w:name="RANGE!A1:R45"/>
            <w:r w:rsidRPr="00B93FE7">
              <w:rPr>
                <w:rFonts w:asciiTheme="majorHAnsi" w:hAnsiTheme="majorHAnsi" w:cs="Calibri"/>
                <w:b/>
                <w:bCs/>
                <w:color w:val="000000"/>
                <w:sz w:val="20"/>
                <w:szCs w:val="20"/>
              </w:rPr>
              <w:t>Tabel VII.2. Program Pembangunan Daerah dalam Mewujudkan Misi 2</w:t>
            </w:r>
            <w:bookmarkEnd w:id="1"/>
          </w:p>
          <w:p w:rsidR="004F7603" w:rsidRPr="00B93FE7" w:rsidRDefault="004F7603" w:rsidP="00595213">
            <w:pPr>
              <w:jc w:val="center"/>
              <w:rPr>
                <w:rFonts w:asciiTheme="majorHAnsi" w:hAnsiTheme="majorHAnsi" w:cs="Bookman Old Style"/>
                <w:position w:val="-1"/>
                <w:sz w:val="20"/>
                <w:szCs w:val="20"/>
              </w:rPr>
            </w:pPr>
          </w:p>
        </w:tc>
      </w:tr>
      <w:tr w:rsidR="00FE33FC" w:rsidRPr="00B93FE7" w:rsidTr="00202D3E">
        <w:trPr>
          <w:trHeight w:val="370"/>
          <w:tblHeader/>
        </w:trPr>
        <w:tc>
          <w:tcPr>
            <w:tcW w:w="184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E33FC" w:rsidRPr="00B93FE7" w:rsidRDefault="00FE33FC" w:rsidP="00595213">
            <w:pPr>
              <w:rPr>
                <w:rFonts w:asciiTheme="majorHAnsi" w:hAnsiTheme="majorHAnsi" w:cs="Calibri"/>
                <w:b/>
                <w:color w:val="000000"/>
                <w:sz w:val="20"/>
                <w:szCs w:val="20"/>
              </w:rPr>
            </w:pPr>
            <w:r w:rsidRPr="00B93FE7">
              <w:rPr>
                <w:rFonts w:asciiTheme="majorHAnsi" w:hAnsiTheme="majorHAnsi" w:cs="Calibri"/>
                <w:b/>
                <w:color w:val="000000"/>
                <w:sz w:val="20"/>
                <w:szCs w:val="20"/>
              </w:rPr>
              <w:t xml:space="preserve">Misi  2 </w:t>
            </w:r>
          </w:p>
        </w:tc>
        <w:tc>
          <w:tcPr>
            <w:tcW w:w="12878" w:type="dxa"/>
            <w:gridSpan w:val="9"/>
            <w:tcBorders>
              <w:top w:val="single" w:sz="4" w:space="0" w:color="auto"/>
              <w:left w:val="single" w:sz="4" w:space="0" w:color="auto"/>
              <w:bottom w:val="single" w:sz="4" w:space="0" w:color="auto"/>
              <w:right w:val="single" w:sz="4" w:space="0" w:color="auto"/>
            </w:tcBorders>
            <w:vAlign w:val="center"/>
          </w:tcPr>
          <w:p w:rsidR="00FE33FC" w:rsidRPr="00B93FE7" w:rsidRDefault="00FE33FC" w:rsidP="00595213">
            <w:pPr>
              <w:rPr>
                <w:rFonts w:asciiTheme="majorHAnsi" w:hAnsiTheme="majorHAnsi" w:cs="Calibri"/>
                <w:b/>
                <w:bCs/>
                <w:color w:val="000000"/>
                <w:sz w:val="20"/>
                <w:szCs w:val="20"/>
              </w:rPr>
            </w:pPr>
            <w:r w:rsidRPr="00B93FE7">
              <w:rPr>
                <w:rFonts w:asciiTheme="majorHAnsi" w:hAnsiTheme="majorHAnsi" w:cs="Calibri"/>
                <w:b/>
                <w:bCs/>
                <w:color w:val="000000"/>
                <w:sz w:val="20"/>
                <w:szCs w:val="20"/>
              </w:rPr>
              <w:t xml:space="preserve"> Mewujudkan Tata Pemerintahan yang Baik, Bersih (Good and Clean Governance) dan Profesional</w:t>
            </w:r>
          </w:p>
        </w:tc>
      </w:tr>
      <w:tr w:rsidR="00FE33FC" w:rsidRPr="00B93FE7" w:rsidTr="00202D3E">
        <w:trPr>
          <w:trHeight w:val="417"/>
          <w:tblHeader/>
        </w:trPr>
        <w:tc>
          <w:tcPr>
            <w:tcW w:w="1843"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E33FC" w:rsidRPr="00B93FE7" w:rsidRDefault="00FE33FC" w:rsidP="00595213">
            <w:pPr>
              <w:rPr>
                <w:rFonts w:asciiTheme="majorHAnsi" w:hAnsiTheme="majorHAnsi" w:cs="Calibri"/>
                <w:b/>
                <w:color w:val="000000"/>
                <w:sz w:val="20"/>
                <w:szCs w:val="20"/>
              </w:rPr>
            </w:pPr>
            <w:r w:rsidRPr="00B93FE7">
              <w:rPr>
                <w:rFonts w:asciiTheme="majorHAnsi" w:hAnsiTheme="majorHAnsi" w:cs="Calibri"/>
                <w:b/>
                <w:color w:val="000000"/>
                <w:sz w:val="20"/>
                <w:szCs w:val="20"/>
              </w:rPr>
              <w:t>Pririoritas</w:t>
            </w:r>
          </w:p>
        </w:tc>
        <w:tc>
          <w:tcPr>
            <w:tcW w:w="12878" w:type="dxa"/>
            <w:gridSpan w:val="9"/>
            <w:tcBorders>
              <w:top w:val="single" w:sz="4" w:space="0" w:color="auto"/>
              <w:left w:val="single" w:sz="4" w:space="0" w:color="auto"/>
              <w:bottom w:val="single" w:sz="4" w:space="0" w:color="auto"/>
              <w:right w:val="single" w:sz="4" w:space="0" w:color="auto"/>
            </w:tcBorders>
            <w:vAlign w:val="center"/>
          </w:tcPr>
          <w:p w:rsidR="00FE33FC" w:rsidRPr="00B93FE7" w:rsidRDefault="00FE33FC" w:rsidP="00595213">
            <w:pPr>
              <w:ind w:right="-108"/>
              <w:rPr>
                <w:rFonts w:asciiTheme="majorHAnsi" w:hAnsiTheme="majorHAnsi" w:cs="Calibri"/>
                <w:b/>
                <w:bCs/>
                <w:color w:val="000000"/>
                <w:sz w:val="20"/>
                <w:szCs w:val="20"/>
              </w:rPr>
            </w:pPr>
            <w:r w:rsidRPr="00B93FE7">
              <w:rPr>
                <w:rFonts w:asciiTheme="majorHAnsi" w:hAnsiTheme="majorHAnsi" w:cs="Calibri"/>
                <w:b/>
                <w:bCs/>
                <w:color w:val="000000"/>
                <w:sz w:val="20"/>
                <w:szCs w:val="20"/>
              </w:rPr>
              <w:t>Penguata Tata Kelola Pemerintahan dan Reformasi Birokrasi.</w:t>
            </w:r>
          </w:p>
        </w:tc>
      </w:tr>
      <w:tr w:rsidR="00FE33FC" w:rsidRPr="00B93FE7" w:rsidTr="00202D3E">
        <w:trPr>
          <w:trHeight w:val="419"/>
          <w:tblHeader/>
        </w:trPr>
        <w:tc>
          <w:tcPr>
            <w:tcW w:w="1843" w:type="dxa"/>
            <w:gridSpan w:val="2"/>
            <w:vMerge w:val="restart"/>
            <w:tcBorders>
              <w:top w:val="single" w:sz="4" w:space="0" w:color="auto"/>
              <w:left w:val="single" w:sz="4" w:space="0" w:color="auto"/>
              <w:right w:val="single" w:sz="4" w:space="0" w:color="auto"/>
            </w:tcBorders>
            <w:shd w:val="clear" w:color="auto" w:fill="auto"/>
            <w:vAlign w:val="center"/>
            <w:hideMark/>
          </w:tcPr>
          <w:p w:rsidR="00FE33FC" w:rsidRPr="00B93FE7" w:rsidRDefault="00FE33FC" w:rsidP="00595213">
            <w:pPr>
              <w:jc w:val="center"/>
              <w:rPr>
                <w:rFonts w:asciiTheme="majorHAnsi" w:hAnsiTheme="majorHAnsi" w:cs="Arial"/>
                <w:sz w:val="20"/>
                <w:szCs w:val="20"/>
              </w:rPr>
            </w:pPr>
            <w:r w:rsidRPr="00B93FE7">
              <w:rPr>
                <w:rFonts w:asciiTheme="majorHAnsi" w:hAnsiTheme="majorHAnsi" w:cs="Calibri"/>
                <w:color w:val="000000"/>
                <w:sz w:val="20"/>
                <w:szCs w:val="20"/>
              </w:rPr>
              <w:t>Tujuan</w:t>
            </w:r>
          </w:p>
        </w:tc>
        <w:tc>
          <w:tcPr>
            <w:tcW w:w="1701" w:type="dxa"/>
            <w:gridSpan w:val="2"/>
            <w:vMerge w:val="restart"/>
            <w:tcBorders>
              <w:top w:val="single" w:sz="4" w:space="0" w:color="auto"/>
              <w:left w:val="single" w:sz="4" w:space="0" w:color="auto"/>
              <w:right w:val="single" w:sz="4" w:space="0" w:color="auto"/>
            </w:tcBorders>
            <w:shd w:val="clear" w:color="auto" w:fill="auto"/>
            <w:vAlign w:val="center"/>
            <w:hideMark/>
          </w:tcPr>
          <w:p w:rsidR="00FE33FC" w:rsidRPr="00B93FE7" w:rsidRDefault="00FE33FC" w:rsidP="00595213">
            <w:pPr>
              <w:jc w:val="center"/>
              <w:rPr>
                <w:rFonts w:asciiTheme="majorHAnsi" w:hAnsiTheme="majorHAnsi"/>
                <w:color w:val="000000"/>
                <w:kern w:val="24"/>
                <w:sz w:val="20"/>
                <w:szCs w:val="20"/>
              </w:rPr>
            </w:pPr>
            <w:r w:rsidRPr="00B93FE7">
              <w:rPr>
                <w:rFonts w:asciiTheme="majorHAnsi" w:hAnsiTheme="majorHAnsi" w:cs="Calibri"/>
                <w:color w:val="000000"/>
                <w:sz w:val="20"/>
                <w:szCs w:val="20"/>
              </w:rPr>
              <w:t>Sasaran</w:t>
            </w:r>
          </w:p>
        </w:tc>
        <w:tc>
          <w:tcPr>
            <w:tcW w:w="1560" w:type="dxa"/>
            <w:gridSpan w:val="2"/>
            <w:vMerge w:val="restart"/>
            <w:tcBorders>
              <w:top w:val="single" w:sz="4" w:space="0" w:color="auto"/>
              <w:left w:val="nil"/>
              <w:right w:val="single" w:sz="4" w:space="0" w:color="auto"/>
            </w:tcBorders>
            <w:shd w:val="clear" w:color="auto" w:fill="auto"/>
            <w:vAlign w:val="center"/>
            <w:hideMark/>
          </w:tcPr>
          <w:p w:rsidR="00FE33FC" w:rsidRPr="00B93FE7" w:rsidRDefault="00FE33FC" w:rsidP="00595213">
            <w:pPr>
              <w:jc w:val="center"/>
              <w:rPr>
                <w:rFonts w:asciiTheme="majorHAnsi" w:hAnsiTheme="majorHAnsi" w:cs="Arial"/>
                <w:sz w:val="20"/>
                <w:szCs w:val="20"/>
              </w:rPr>
            </w:pPr>
            <w:r w:rsidRPr="00B93FE7">
              <w:rPr>
                <w:rFonts w:asciiTheme="majorHAnsi" w:hAnsiTheme="majorHAnsi" w:cs="Calibri"/>
                <w:color w:val="000000"/>
                <w:sz w:val="20"/>
                <w:szCs w:val="20"/>
              </w:rPr>
              <w:t>Indikator Kinerja</w:t>
            </w:r>
          </w:p>
        </w:tc>
        <w:tc>
          <w:tcPr>
            <w:tcW w:w="2551" w:type="dxa"/>
            <w:vMerge w:val="restart"/>
            <w:tcBorders>
              <w:top w:val="single" w:sz="4" w:space="0" w:color="auto"/>
              <w:left w:val="nil"/>
              <w:right w:val="single" w:sz="4" w:space="0" w:color="auto"/>
            </w:tcBorders>
            <w:shd w:val="clear" w:color="auto" w:fill="auto"/>
            <w:vAlign w:val="center"/>
            <w:hideMark/>
          </w:tcPr>
          <w:p w:rsidR="00FE33FC" w:rsidRPr="00B93FE7" w:rsidRDefault="00FE33FC" w:rsidP="00595213">
            <w:pPr>
              <w:widowControl w:val="0"/>
              <w:autoSpaceDE w:val="0"/>
              <w:autoSpaceDN w:val="0"/>
              <w:adjustRightInd w:val="0"/>
              <w:spacing w:before="120" w:after="120"/>
              <w:ind w:left="-108"/>
              <w:jc w:val="center"/>
              <w:rPr>
                <w:rFonts w:asciiTheme="majorHAnsi" w:hAnsiTheme="majorHAnsi" w:cs="Tahoma"/>
                <w:sz w:val="20"/>
                <w:szCs w:val="20"/>
              </w:rPr>
            </w:pPr>
            <w:r w:rsidRPr="00B93FE7">
              <w:rPr>
                <w:rFonts w:asciiTheme="majorHAnsi" w:hAnsiTheme="majorHAnsi" w:cs="Calibri"/>
                <w:color w:val="000000"/>
                <w:sz w:val="20"/>
                <w:szCs w:val="20"/>
              </w:rPr>
              <w:t>Strategi</w:t>
            </w:r>
          </w:p>
        </w:tc>
        <w:tc>
          <w:tcPr>
            <w:tcW w:w="2126" w:type="dxa"/>
            <w:vMerge w:val="restart"/>
            <w:tcBorders>
              <w:top w:val="single" w:sz="4" w:space="0" w:color="auto"/>
              <w:left w:val="nil"/>
              <w:right w:val="single" w:sz="4" w:space="0" w:color="auto"/>
            </w:tcBorders>
            <w:shd w:val="clear" w:color="auto" w:fill="auto"/>
            <w:vAlign w:val="center"/>
            <w:hideMark/>
          </w:tcPr>
          <w:p w:rsidR="00FE33FC" w:rsidRPr="00B93FE7" w:rsidRDefault="00FE33FC" w:rsidP="00595213">
            <w:pPr>
              <w:widowControl w:val="0"/>
              <w:autoSpaceDE w:val="0"/>
              <w:autoSpaceDN w:val="0"/>
              <w:adjustRightInd w:val="0"/>
              <w:spacing w:before="120" w:after="120"/>
              <w:ind w:left="-106" w:right="-103"/>
              <w:jc w:val="center"/>
              <w:rPr>
                <w:rFonts w:asciiTheme="majorHAnsi" w:eastAsia="Calibri" w:hAnsiTheme="majorHAnsi" w:cs="Tahoma"/>
                <w:sz w:val="20"/>
                <w:szCs w:val="20"/>
              </w:rPr>
            </w:pPr>
            <w:r w:rsidRPr="00B93FE7">
              <w:rPr>
                <w:rFonts w:asciiTheme="majorHAnsi" w:hAnsiTheme="majorHAnsi" w:cs="Calibri"/>
                <w:color w:val="000000"/>
                <w:sz w:val="20"/>
                <w:szCs w:val="20"/>
              </w:rPr>
              <w:t>Arah Kebijakan</w:t>
            </w:r>
          </w:p>
        </w:tc>
        <w:tc>
          <w:tcPr>
            <w:tcW w:w="1985" w:type="dxa"/>
            <w:vMerge w:val="restart"/>
            <w:tcBorders>
              <w:top w:val="single" w:sz="4" w:space="0" w:color="auto"/>
              <w:left w:val="nil"/>
              <w:right w:val="single" w:sz="4" w:space="0" w:color="auto"/>
            </w:tcBorders>
            <w:shd w:val="clear" w:color="auto" w:fill="auto"/>
            <w:vAlign w:val="center"/>
            <w:hideMark/>
          </w:tcPr>
          <w:p w:rsidR="00FE33FC" w:rsidRPr="00B93FE7" w:rsidRDefault="00FE33FC" w:rsidP="00595213">
            <w:pPr>
              <w:spacing w:before="120" w:after="120"/>
              <w:ind w:left="-161" w:right="-136"/>
              <w:jc w:val="center"/>
              <w:rPr>
                <w:rFonts w:asciiTheme="majorHAnsi" w:hAnsiTheme="majorHAnsi" w:cs="Calibri"/>
                <w:color w:val="000000"/>
                <w:sz w:val="20"/>
                <w:szCs w:val="20"/>
              </w:rPr>
            </w:pPr>
            <w:r w:rsidRPr="00B93FE7">
              <w:rPr>
                <w:rFonts w:asciiTheme="majorHAnsi" w:hAnsiTheme="majorHAnsi" w:cs="Calibri"/>
                <w:color w:val="000000"/>
                <w:sz w:val="20"/>
                <w:szCs w:val="20"/>
              </w:rPr>
              <w:t>Program</w:t>
            </w:r>
          </w:p>
        </w:tc>
        <w:tc>
          <w:tcPr>
            <w:tcW w:w="1537" w:type="dxa"/>
            <w:vMerge w:val="restart"/>
            <w:tcBorders>
              <w:top w:val="single" w:sz="4" w:space="0" w:color="auto"/>
              <w:left w:val="nil"/>
              <w:right w:val="single" w:sz="4" w:space="0" w:color="auto"/>
            </w:tcBorders>
            <w:shd w:val="clear" w:color="auto" w:fill="auto"/>
            <w:vAlign w:val="center"/>
            <w:hideMark/>
          </w:tcPr>
          <w:p w:rsidR="00FE33FC" w:rsidRPr="00B93FE7" w:rsidRDefault="00FE33FC" w:rsidP="00595213">
            <w:pPr>
              <w:jc w:val="center"/>
              <w:rPr>
                <w:rFonts w:asciiTheme="majorHAnsi" w:hAnsiTheme="majorHAnsi" w:cs="Calibri"/>
                <w:color w:val="000000"/>
                <w:sz w:val="20"/>
                <w:szCs w:val="20"/>
              </w:rPr>
            </w:pPr>
            <w:r w:rsidRPr="00B93FE7">
              <w:rPr>
                <w:rFonts w:asciiTheme="majorHAnsi" w:hAnsiTheme="majorHAnsi" w:cs="Calibri"/>
                <w:color w:val="000000"/>
                <w:sz w:val="20"/>
                <w:szCs w:val="20"/>
              </w:rPr>
              <w:t>Bidang Urusan</w:t>
            </w:r>
          </w:p>
        </w:tc>
        <w:tc>
          <w:tcPr>
            <w:tcW w:w="1418" w:type="dxa"/>
            <w:vMerge w:val="restart"/>
            <w:tcBorders>
              <w:top w:val="single" w:sz="4" w:space="0" w:color="auto"/>
              <w:left w:val="nil"/>
              <w:right w:val="single" w:sz="4" w:space="0" w:color="auto"/>
            </w:tcBorders>
            <w:vAlign w:val="center"/>
          </w:tcPr>
          <w:p w:rsidR="00FE33FC" w:rsidRPr="00B93FE7" w:rsidRDefault="00FE33FC" w:rsidP="00595213">
            <w:pPr>
              <w:jc w:val="center"/>
              <w:rPr>
                <w:rFonts w:asciiTheme="majorHAnsi" w:hAnsiTheme="majorHAnsi" w:cs="Calibri"/>
                <w:color w:val="000000"/>
                <w:sz w:val="20"/>
                <w:szCs w:val="20"/>
              </w:rPr>
            </w:pPr>
            <w:r w:rsidRPr="00B93FE7">
              <w:rPr>
                <w:rFonts w:asciiTheme="majorHAnsi" w:hAnsiTheme="majorHAnsi" w:cs="Calibri"/>
                <w:color w:val="000000"/>
                <w:sz w:val="20"/>
                <w:szCs w:val="20"/>
              </w:rPr>
              <w:t>SKPD</w:t>
            </w:r>
          </w:p>
        </w:tc>
      </w:tr>
      <w:tr w:rsidR="00FE33FC" w:rsidRPr="00B93FE7" w:rsidTr="00202D3E">
        <w:trPr>
          <w:trHeight w:val="234"/>
          <w:tblHeader/>
        </w:trPr>
        <w:tc>
          <w:tcPr>
            <w:tcW w:w="1843" w:type="dxa"/>
            <w:gridSpan w:val="2"/>
            <w:vMerge/>
            <w:tcBorders>
              <w:left w:val="single" w:sz="4" w:space="0" w:color="auto"/>
              <w:bottom w:val="single" w:sz="4" w:space="0" w:color="auto"/>
              <w:right w:val="single" w:sz="4" w:space="0" w:color="auto"/>
            </w:tcBorders>
            <w:shd w:val="clear" w:color="auto" w:fill="auto"/>
            <w:hideMark/>
          </w:tcPr>
          <w:p w:rsidR="00FE33FC" w:rsidRPr="00B93FE7" w:rsidRDefault="00FE33FC" w:rsidP="00595213">
            <w:pPr>
              <w:jc w:val="center"/>
              <w:rPr>
                <w:rFonts w:asciiTheme="majorHAnsi" w:hAnsiTheme="majorHAnsi" w:cs="Arial"/>
                <w:sz w:val="20"/>
                <w:szCs w:val="20"/>
              </w:rPr>
            </w:pPr>
          </w:p>
        </w:tc>
        <w:tc>
          <w:tcPr>
            <w:tcW w:w="1701" w:type="dxa"/>
            <w:gridSpan w:val="2"/>
            <w:vMerge/>
            <w:tcBorders>
              <w:left w:val="single" w:sz="4" w:space="0" w:color="auto"/>
              <w:bottom w:val="single" w:sz="4" w:space="0" w:color="auto"/>
              <w:right w:val="single" w:sz="4" w:space="0" w:color="auto"/>
            </w:tcBorders>
            <w:shd w:val="clear" w:color="auto" w:fill="auto"/>
            <w:hideMark/>
          </w:tcPr>
          <w:p w:rsidR="00FE33FC" w:rsidRPr="00B93FE7" w:rsidRDefault="00FE33FC" w:rsidP="00595213">
            <w:pPr>
              <w:jc w:val="center"/>
              <w:rPr>
                <w:rFonts w:asciiTheme="majorHAnsi" w:hAnsiTheme="majorHAnsi"/>
                <w:color w:val="000000"/>
                <w:kern w:val="24"/>
                <w:sz w:val="20"/>
                <w:szCs w:val="20"/>
              </w:rPr>
            </w:pPr>
          </w:p>
        </w:tc>
        <w:tc>
          <w:tcPr>
            <w:tcW w:w="1560" w:type="dxa"/>
            <w:gridSpan w:val="2"/>
            <w:vMerge/>
            <w:tcBorders>
              <w:left w:val="nil"/>
              <w:bottom w:val="single" w:sz="4" w:space="0" w:color="auto"/>
              <w:right w:val="single" w:sz="4" w:space="0" w:color="auto"/>
            </w:tcBorders>
            <w:shd w:val="clear" w:color="auto" w:fill="auto"/>
            <w:hideMark/>
          </w:tcPr>
          <w:p w:rsidR="00FE33FC" w:rsidRPr="00B93FE7" w:rsidRDefault="00FE33FC" w:rsidP="00595213">
            <w:pPr>
              <w:jc w:val="center"/>
              <w:rPr>
                <w:rFonts w:asciiTheme="majorHAnsi" w:hAnsiTheme="majorHAnsi" w:cs="Arial"/>
                <w:sz w:val="20"/>
                <w:szCs w:val="20"/>
              </w:rPr>
            </w:pPr>
          </w:p>
        </w:tc>
        <w:tc>
          <w:tcPr>
            <w:tcW w:w="2551" w:type="dxa"/>
            <w:vMerge/>
            <w:tcBorders>
              <w:left w:val="nil"/>
              <w:bottom w:val="single" w:sz="4" w:space="0" w:color="auto"/>
              <w:right w:val="single" w:sz="4" w:space="0" w:color="auto"/>
            </w:tcBorders>
            <w:shd w:val="clear" w:color="auto" w:fill="auto"/>
            <w:hideMark/>
          </w:tcPr>
          <w:p w:rsidR="00FE33FC" w:rsidRPr="00B93FE7" w:rsidRDefault="00FE33FC" w:rsidP="00595213">
            <w:pPr>
              <w:widowControl w:val="0"/>
              <w:autoSpaceDE w:val="0"/>
              <w:autoSpaceDN w:val="0"/>
              <w:adjustRightInd w:val="0"/>
              <w:spacing w:before="120" w:after="120"/>
              <w:ind w:left="319"/>
              <w:jc w:val="center"/>
              <w:rPr>
                <w:rFonts w:asciiTheme="majorHAnsi" w:hAnsiTheme="majorHAnsi" w:cs="Tahoma"/>
                <w:sz w:val="20"/>
                <w:szCs w:val="20"/>
              </w:rPr>
            </w:pPr>
          </w:p>
        </w:tc>
        <w:tc>
          <w:tcPr>
            <w:tcW w:w="2126" w:type="dxa"/>
            <w:vMerge/>
            <w:tcBorders>
              <w:left w:val="nil"/>
              <w:bottom w:val="single" w:sz="4" w:space="0" w:color="auto"/>
              <w:right w:val="single" w:sz="4" w:space="0" w:color="auto"/>
            </w:tcBorders>
            <w:shd w:val="clear" w:color="auto" w:fill="auto"/>
            <w:hideMark/>
          </w:tcPr>
          <w:p w:rsidR="00FE33FC" w:rsidRPr="00B93FE7" w:rsidRDefault="00FE33FC" w:rsidP="00595213">
            <w:pPr>
              <w:widowControl w:val="0"/>
              <w:autoSpaceDE w:val="0"/>
              <w:autoSpaceDN w:val="0"/>
              <w:adjustRightInd w:val="0"/>
              <w:spacing w:before="120" w:after="120"/>
              <w:ind w:left="318" w:right="-103"/>
              <w:jc w:val="center"/>
              <w:rPr>
                <w:rFonts w:asciiTheme="majorHAnsi" w:eastAsia="Calibri" w:hAnsiTheme="majorHAnsi" w:cs="Tahoma"/>
                <w:sz w:val="20"/>
                <w:szCs w:val="20"/>
              </w:rPr>
            </w:pPr>
          </w:p>
        </w:tc>
        <w:tc>
          <w:tcPr>
            <w:tcW w:w="1985" w:type="dxa"/>
            <w:vMerge/>
            <w:tcBorders>
              <w:left w:val="nil"/>
              <w:bottom w:val="single" w:sz="4" w:space="0" w:color="auto"/>
              <w:right w:val="single" w:sz="4" w:space="0" w:color="auto"/>
            </w:tcBorders>
            <w:shd w:val="clear" w:color="auto" w:fill="auto"/>
            <w:hideMark/>
          </w:tcPr>
          <w:p w:rsidR="00FE33FC" w:rsidRPr="00B93FE7" w:rsidRDefault="00FE33FC" w:rsidP="00595213">
            <w:pPr>
              <w:spacing w:before="120" w:after="120"/>
              <w:ind w:left="176"/>
              <w:jc w:val="center"/>
              <w:rPr>
                <w:rFonts w:asciiTheme="majorHAnsi" w:hAnsiTheme="majorHAnsi" w:cs="Calibri"/>
                <w:color w:val="000000"/>
                <w:sz w:val="20"/>
                <w:szCs w:val="20"/>
              </w:rPr>
            </w:pPr>
          </w:p>
        </w:tc>
        <w:tc>
          <w:tcPr>
            <w:tcW w:w="1537" w:type="dxa"/>
            <w:vMerge/>
            <w:tcBorders>
              <w:left w:val="nil"/>
              <w:bottom w:val="single" w:sz="4" w:space="0" w:color="auto"/>
              <w:right w:val="single" w:sz="4" w:space="0" w:color="auto"/>
            </w:tcBorders>
            <w:shd w:val="clear" w:color="auto" w:fill="auto"/>
            <w:hideMark/>
          </w:tcPr>
          <w:p w:rsidR="00FE33FC" w:rsidRPr="00B93FE7" w:rsidRDefault="00FE33FC" w:rsidP="00595213">
            <w:pPr>
              <w:spacing w:before="120" w:after="120"/>
              <w:ind w:right="-108"/>
              <w:jc w:val="center"/>
              <w:rPr>
                <w:rFonts w:asciiTheme="majorHAnsi" w:hAnsiTheme="majorHAnsi" w:cs="Calibri"/>
                <w:color w:val="000000"/>
                <w:sz w:val="20"/>
                <w:szCs w:val="20"/>
              </w:rPr>
            </w:pPr>
          </w:p>
        </w:tc>
        <w:tc>
          <w:tcPr>
            <w:tcW w:w="1418" w:type="dxa"/>
            <w:vMerge/>
            <w:tcBorders>
              <w:left w:val="nil"/>
              <w:bottom w:val="single" w:sz="4" w:space="0" w:color="auto"/>
              <w:right w:val="single" w:sz="4" w:space="0" w:color="auto"/>
            </w:tcBorders>
          </w:tcPr>
          <w:p w:rsidR="00FE33FC" w:rsidRPr="00B93FE7" w:rsidRDefault="00FE33FC" w:rsidP="00595213">
            <w:pPr>
              <w:spacing w:before="120" w:after="120"/>
              <w:jc w:val="center"/>
              <w:rPr>
                <w:rFonts w:asciiTheme="majorHAnsi" w:hAnsiTheme="majorHAnsi" w:cs="Calibri"/>
                <w:color w:val="000000"/>
                <w:sz w:val="20"/>
                <w:szCs w:val="20"/>
              </w:rPr>
            </w:pPr>
          </w:p>
        </w:tc>
      </w:tr>
      <w:tr w:rsidR="00DB259F" w:rsidRPr="00B93FE7" w:rsidTr="00202D3E">
        <w:trPr>
          <w:trHeight w:val="480"/>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1</w:t>
            </w: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Arial"/>
                <w:sz w:val="20"/>
                <w:szCs w:val="20"/>
              </w:rPr>
              <w:t>Penguatan Tata Kelola Pemerintahan dan Reformasi Birokrasi</w:t>
            </w: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r w:rsidRPr="00B93FE7">
              <w:rPr>
                <w:rFonts w:asciiTheme="majorHAnsi" w:hAnsiTheme="majorHAnsi" w:cs="Calibri"/>
                <w:color w:val="000000"/>
                <w:sz w:val="20"/>
                <w:szCs w:val="20"/>
              </w:rPr>
              <w:t>1</w:t>
            </w: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3C1822" w:rsidRDefault="00FE33FC" w:rsidP="003C1822">
            <w:pPr>
              <w:ind w:left="-113"/>
              <w:rPr>
                <w:rFonts w:asciiTheme="majorHAnsi" w:hAnsiTheme="majorHAnsi" w:cs="Arial"/>
                <w:sz w:val="20"/>
                <w:szCs w:val="20"/>
              </w:rPr>
            </w:pPr>
            <w:r w:rsidRPr="00B93FE7">
              <w:rPr>
                <w:rFonts w:asciiTheme="majorHAnsi" w:hAnsiTheme="majorHAnsi"/>
                <w:color w:val="000000"/>
                <w:kern w:val="24"/>
                <w:sz w:val="20"/>
                <w:szCs w:val="20"/>
              </w:rPr>
              <w:t xml:space="preserve">Meningkatnya </w:t>
            </w:r>
            <w:r w:rsidRPr="00B93FE7">
              <w:rPr>
                <w:rFonts w:asciiTheme="majorHAnsi" w:hAnsiTheme="majorHAnsi" w:cs="Arial"/>
                <w:sz w:val="20"/>
                <w:szCs w:val="20"/>
              </w:rPr>
              <w:t>Tata Kelola Pemerinta</w:t>
            </w:r>
            <w:r w:rsidR="003C1822">
              <w:rPr>
                <w:rFonts w:asciiTheme="majorHAnsi" w:hAnsiTheme="majorHAnsi" w:cs="Arial"/>
                <w:sz w:val="20"/>
                <w:szCs w:val="20"/>
              </w:rPr>
              <w:t>h</w:t>
            </w:r>
            <w:r w:rsidRPr="00B93FE7">
              <w:rPr>
                <w:rFonts w:asciiTheme="majorHAnsi" w:hAnsiTheme="majorHAnsi" w:cs="Arial"/>
                <w:sz w:val="20"/>
                <w:szCs w:val="20"/>
              </w:rPr>
              <w:t>an dan Reformasi Birokrasi</w:t>
            </w: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3C1822" w:rsidP="00595213">
            <w:pPr>
              <w:rPr>
                <w:rFonts w:asciiTheme="majorHAnsi" w:hAnsiTheme="majorHAnsi" w:cs="Calibri"/>
                <w:color w:val="000000"/>
                <w:sz w:val="20"/>
                <w:szCs w:val="20"/>
              </w:rPr>
            </w:pPr>
            <w:r>
              <w:rPr>
                <w:rFonts w:asciiTheme="majorHAnsi" w:hAnsiTheme="majorHAnsi" w:cs="Arial"/>
                <w:sz w:val="20"/>
                <w:szCs w:val="20"/>
              </w:rPr>
              <w:t>Indeks Reformasi Birokra</w:t>
            </w:r>
            <w:r w:rsidR="00FE33FC" w:rsidRPr="00B93FE7">
              <w:rPr>
                <w:rFonts w:asciiTheme="majorHAnsi" w:hAnsiTheme="majorHAnsi" w:cs="Arial"/>
                <w:sz w:val="20"/>
                <w:szCs w:val="20"/>
              </w:rPr>
              <w:t>si</w:t>
            </w: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52B11">
            <w:pPr>
              <w:widowControl w:val="0"/>
              <w:numPr>
                <w:ilvl w:val="0"/>
                <w:numId w:val="15"/>
              </w:numPr>
              <w:autoSpaceDE w:val="0"/>
              <w:autoSpaceDN w:val="0"/>
              <w:adjustRightInd w:val="0"/>
              <w:spacing w:after="120"/>
              <w:ind w:left="176" w:right="34" w:hanging="284"/>
              <w:rPr>
                <w:rFonts w:asciiTheme="majorHAnsi" w:hAnsiTheme="majorHAnsi" w:cs="Tahoma"/>
                <w:sz w:val="20"/>
                <w:szCs w:val="20"/>
              </w:rPr>
            </w:pPr>
            <w:r w:rsidRPr="00B93FE7">
              <w:rPr>
                <w:rFonts w:asciiTheme="majorHAnsi" w:hAnsiTheme="majorHAnsi" w:cs="Tahoma"/>
                <w:sz w:val="20"/>
                <w:szCs w:val="20"/>
              </w:rPr>
              <w:t xml:space="preserve">Implementasi Peraturan Menteri PAN RB Nomor 14 Tahun 2014 tentang Pedoman Evaluasi Reformasi Birokrasi Instansi Pemerintah Daerah.  </w:t>
            </w:r>
          </w:p>
          <w:p w:rsidR="00FE33FC" w:rsidRPr="00B93FE7" w:rsidRDefault="00FE33FC" w:rsidP="00952B11">
            <w:pPr>
              <w:widowControl w:val="0"/>
              <w:numPr>
                <w:ilvl w:val="0"/>
                <w:numId w:val="15"/>
              </w:numPr>
              <w:autoSpaceDE w:val="0"/>
              <w:autoSpaceDN w:val="0"/>
              <w:adjustRightInd w:val="0"/>
              <w:spacing w:after="120"/>
              <w:ind w:left="176" w:right="34" w:hanging="284"/>
              <w:rPr>
                <w:rFonts w:asciiTheme="majorHAnsi" w:hAnsiTheme="majorHAnsi" w:cs="Tahoma"/>
                <w:sz w:val="20"/>
                <w:szCs w:val="20"/>
              </w:rPr>
            </w:pPr>
            <w:r w:rsidRPr="00B93FE7">
              <w:rPr>
                <w:rFonts w:asciiTheme="majorHAnsi" w:hAnsiTheme="majorHAnsi" w:cs="Tahoma"/>
                <w:sz w:val="20"/>
                <w:szCs w:val="20"/>
              </w:rPr>
              <w:t>Penguatan Manajemen dan Sistem SAKIP yang terintegrasi</w:t>
            </w:r>
          </w:p>
          <w:p w:rsidR="00FE33FC" w:rsidRPr="00B93FE7" w:rsidRDefault="00FE33FC" w:rsidP="00B93FE7">
            <w:pPr>
              <w:widowControl w:val="0"/>
              <w:autoSpaceDE w:val="0"/>
              <w:autoSpaceDN w:val="0"/>
              <w:adjustRightInd w:val="0"/>
              <w:spacing w:before="120" w:after="120"/>
              <w:ind w:left="176" w:hanging="284"/>
              <w:rPr>
                <w:rFonts w:asciiTheme="majorHAnsi" w:hAnsiTheme="majorHAnsi" w:cs="Tahoma"/>
                <w:sz w:val="20"/>
                <w:szCs w:val="20"/>
              </w:rPr>
            </w:pPr>
          </w:p>
          <w:p w:rsidR="00FE33FC" w:rsidRPr="00B93FE7" w:rsidRDefault="00FE33FC" w:rsidP="00B93FE7">
            <w:pPr>
              <w:widowControl w:val="0"/>
              <w:autoSpaceDE w:val="0"/>
              <w:autoSpaceDN w:val="0"/>
              <w:adjustRightInd w:val="0"/>
              <w:spacing w:before="120" w:after="12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52B11">
            <w:pPr>
              <w:widowControl w:val="0"/>
              <w:numPr>
                <w:ilvl w:val="0"/>
                <w:numId w:val="16"/>
              </w:numPr>
              <w:autoSpaceDE w:val="0"/>
              <w:autoSpaceDN w:val="0"/>
              <w:adjustRightInd w:val="0"/>
              <w:spacing w:after="120"/>
              <w:ind w:left="176" w:right="34" w:hanging="284"/>
              <w:rPr>
                <w:rFonts w:asciiTheme="majorHAnsi" w:eastAsia="Calibri" w:hAnsiTheme="majorHAnsi" w:cs="Tahoma"/>
                <w:sz w:val="20"/>
                <w:szCs w:val="20"/>
              </w:rPr>
            </w:pPr>
            <w:r w:rsidRPr="00B93FE7">
              <w:rPr>
                <w:rFonts w:asciiTheme="majorHAnsi" w:eastAsia="Calibri" w:hAnsiTheme="majorHAnsi" w:cs="Tahoma"/>
                <w:sz w:val="20"/>
                <w:szCs w:val="20"/>
              </w:rPr>
              <w:t>Peningka tan sitem perencanaan pembangunan daerah.</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Program Perencanaan Pembangunan Daerah.</w:t>
            </w:r>
          </w:p>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Program Perencanaan Pembangunan Ekonomi Daerah</w:t>
            </w:r>
          </w:p>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Program Perencanaan Pembangunan Sosial Budaya.</w:t>
            </w:r>
          </w:p>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Program Perencanaan Pembangunan Wilayah dan sumber daya alam.</w:t>
            </w:r>
          </w:p>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data/informasi dan statistik daerah.</w:t>
            </w:r>
          </w:p>
          <w:p w:rsidR="00FE33FC" w:rsidRPr="00B93FE7" w:rsidRDefault="00FE33FC" w:rsidP="003C1822">
            <w:pPr>
              <w:numPr>
                <w:ilvl w:val="0"/>
                <w:numId w:val="23"/>
              </w:numPr>
              <w:ind w:left="176" w:right="-108" w:hanging="284"/>
              <w:jc w:val="both"/>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Peningkatan Kapasitas kelembagaan Perencanaan Pembangunan Daerah </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72890">
            <w:pPr>
              <w:spacing w:after="120"/>
              <w:ind w:left="-108"/>
              <w:rPr>
                <w:rFonts w:asciiTheme="majorHAnsi" w:hAnsiTheme="majorHAnsi" w:cs="Calibri"/>
                <w:color w:val="000000"/>
                <w:sz w:val="20"/>
                <w:szCs w:val="20"/>
              </w:rPr>
            </w:pPr>
            <w:r w:rsidRPr="00B93FE7">
              <w:rPr>
                <w:rFonts w:asciiTheme="majorHAnsi" w:hAnsiTheme="majorHAnsi" w:cs="Calibri"/>
                <w:color w:val="000000"/>
                <w:sz w:val="20"/>
                <w:szCs w:val="20"/>
              </w:rPr>
              <w:t xml:space="preserve">Fungsi Penunjang Urusan Pemerintahan </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before="120" w:after="12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BAPPEDA</w:t>
            </w:r>
          </w:p>
        </w:tc>
      </w:tr>
      <w:tr w:rsidR="00DB259F" w:rsidRPr="00B93FE7" w:rsidTr="00202D3E">
        <w:trPr>
          <w:trHeight w:val="2054"/>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Arial"/>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Arial"/>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right="34" w:hanging="284"/>
              <w:rPr>
                <w:rFonts w:asciiTheme="majorHAnsi" w:eastAsia="Calibr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numPr>
                <w:ilvl w:val="0"/>
                <w:numId w:val="16"/>
              </w:numPr>
              <w:autoSpaceDE w:val="0"/>
              <w:autoSpaceDN w:val="0"/>
              <w:adjustRightInd w:val="0"/>
              <w:spacing w:after="120"/>
              <w:ind w:left="176" w:right="34" w:hanging="284"/>
              <w:rPr>
                <w:rFonts w:asciiTheme="majorHAnsi" w:hAnsiTheme="majorHAnsi" w:cs="Tahoma"/>
                <w:i/>
                <w:sz w:val="20"/>
                <w:szCs w:val="20"/>
              </w:rPr>
            </w:pPr>
            <w:r w:rsidRPr="00B93FE7">
              <w:rPr>
                <w:rFonts w:asciiTheme="majorHAnsi" w:eastAsia="Calibri" w:hAnsiTheme="majorHAnsi" w:cs="Tahoma"/>
                <w:sz w:val="20"/>
                <w:szCs w:val="20"/>
              </w:rPr>
              <w:t xml:space="preserve">Peningkatan akses informasi dan komunika si  publik yang akurat dan </w:t>
            </w:r>
            <w:r w:rsidRPr="00B93FE7">
              <w:rPr>
                <w:rFonts w:asciiTheme="majorHAnsi" w:eastAsia="Calibri" w:hAnsiTheme="majorHAnsi" w:cs="Tahoma"/>
                <w:i/>
                <w:sz w:val="20"/>
                <w:szCs w:val="20"/>
              </w:rPr>
              <w:t xml:space="preserve">up to date </w:t>
            </w:r>
          </w:p>
          <w:p w:rsidR="00FE33FC" w:rsidRPr="00B93FE7" w:rsidRDefault="00FE33FC" w:rsidP="009460A8">
            <w:pPr>
              <w:widowControl w:val="0"/>
              <w:autoSpaceDE w:val="0"/>
              <w:autoSpaceDN w:val="0"/>
              <w:adjustRightInd w:val="0"/>
              <w:ind w:left="176" w:right="-103" w:hanging="284"/>
              <w:rPr>
                <w:rFonts w:asciiTheme="majorHAnsi" w:hAnsiTheme="majorHAnsi" w:cs="Tahoma"/>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3C1822">
            <w:pPr>
              <w:numPr>
                <w:ilvl w:val="0"/>
                <w:numId w:val="17"/>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Kerjasama informasi dan media masa.</w:t>
            </w:r>
          </w:p>
          <w:p w:rsidR="00FE33FC" w:rsidRPr="00B93FE7" w:rsidRDefault="00FE33FC" w:rsidP="003C1822">
            <w:pPr>
              <w:numPr>
                <w:ilvl w:val="0"/>
                <w:numId w:val="17"/>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pengembangan komunikasi informasi dan media masa.</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cs="Calibri"/>
                <w:color w:val="000000"/>
                <w:sz w:val="20"/>
                <w:szCs w:val="20"/>
              </w:rPr>
            </w:pPr>
            <w:r w:rsidRPr="00B93FE7">
              <w:rPr>
                <w:rFonts w:asciiTheme="majorHAnsi" w:hAnsiTheme="majorHAnsi" w:cs="Calibri"/>
                <w:color w:val="000000"/>
                <w:sz w:val="20"/>
                <w:szCs w:val="20"/>
              </w:rPr>
              <w:t>Komunikasi dan Informatika</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Dinas Perhubung an Komunikasi dan Informatika.</w:t>
            </w:r>
          </w:p>
        </w:tc>
      </w:tr>
      <w:tr w:rsidR="00DB259F" w:rsidRPr="00B93FE7" w:rsidTr="00202D3E">
        <w:trPr>
          <w:trHeight w:val="1329"/>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Arial"/>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Arial"/>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670F8E">
            <w:pPr>
              <w:widowControl w:val="0"/>
              <w:numPr>
                <w:ilvl w:val="0"/>
                <w:numId w:val="16"/>
              </w:numPr>
              <w:autoSpaceDE w:val="0"/>
              <w:autoSpaceDN w:val="0"/>
              <w:adjustRightInd w:val="0"/>
              <w:ind w:left="176" w:right="34" w:hanging="284"/>
              <w:rPr>
                <w:rFonts w:asciiTheme="majorHAnsi" w:eastAsia="Calibri" w:hAnsiTheme="majorHAnsi" w:cs="Tahoma"/>
                <w:sz w:val="20"/>
                <w:szCs w:val="20"/>
              </w:rPr>
            </w:pPr>
            <w:r w:rsidRPr="00B93FE7">
              <w:rPr>
                <w:rFonts w:asciiTheme="majorHAnsi" w:eastAsia="Calibri" w:hAnsiTheme="majorHAnsi" w:cs="Tahoma"/>
                <w:sz w:val="20"/>
                <w:szCs w:val="20"/>
              </w:rPr>
              <w:t>Peningkat an pengendalian, monitoring dan evaluasi  pelaksana an pembangunan daerah</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3C1822">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Program Koordinasi Pengendalian Pembangunan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 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p>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Adm. Pembangun an</w:t>
            </w:r>
          </w:p>
        </w:tc>
      </w:tr>
      <w:tr w:rsidR="00DB259F" w:rsidRPr="00B93FE7" w:rsidTr="00202D3E">
        <w:trPr>
          <w:trHeight w:val="343"/>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numPr>
                <w:ilvl w:val="0"/>
                <w:numId w:val="16"/>
              </w:numPr>
              <w:autoSpaceDE w:val="0"/>
              <w:autoSpaceDN w:val="0"/>
              <w:adjustRightInd w:val="0"/>
              <w:spacing w:after="120"/>
              <w:ind w:left="176" w:right="-107" w:hanging="284"/>
              <w:rPr>
                <w:rFonts w:asciiTheme="majorHAnsi" w:eastAsia="Calibri" w:hAnsiTheme="majorHAnsi" w:cs="Tahoma"/>
                <w:sz w:val="20"/>
                <w:szCs w:val="20"/>
              </w:rPr>
            </w:pPr>
            <w:r w:rsidRPr="00B93FE7">
              <w:rPr>
                <w:rFonts w:asciiTheme="majorHAnsi" w:eastAsia="Calibri" w:hAnsiTheme="majorHAnsi" w:cs="Tahoma"/>
                <w:sz w:val="20"/>
                <w:szCs w:val="20"/>
              </w:rPr>
              <w:t xml:space="preserve">Peningkatan kapasitas pengawasan melalui peningkatan independen si Aparatur Pengawasan Internal Pemerintah (APIP) </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3C1822">
            <w:pPr>
              <w:numPr>
                <w:ilvl w:val="0"/>
                <w:numId w:val="18"/>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profesionalitas tenaga aparatur pengawas.</w:t>
            </w:r>
          </w:p>
          <w:p w:rsidR="00FE33FC" w:rsidRPr="00B93FE7" w:rsidRDefault="00FE33FC" w:rsidP="003C1822">
            <w:pPr>
              <w:numPr>
                <w:ilvl w:val="0"/>
                <w:numId w:val="18"/>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sistem pengawasan dan pengendalian pelaksanaan kebijakan KDH.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after="120"/>
              <w:ind w:left="34"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 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after="12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INSPEKTORAT</w:t>
            </w:r>
          </w:p>
        </w:tc>
      </w:tr>
      <w:tr w:rsidR="00DB259F" w:rsidRPr="00B93FE7" w:rsidTr="00202D3E">
        <w:trPr>
          <w:trHeight w:val="3543"/>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670F8E">
            <w:pPr>
              <w:widowControl w:val="0"/>
              <w:numPr>
                <w:ilvl w:val="0"/>
                <w:numId w:val="16"/>
              </w:numPr>
              <w:autoSpaceDE w:val="0"/>
              <w:autoSpaceDN w:val="0"/>
              <w:adjustRightInd w:val="0"/>
              <w:spacing w:after="120"/>
              <w:ind w:left="176" w:right="-107" w:hanging="284"/>
              <w:rPr>
                <w:rFonts w:asciiTheme="majorHAnsi" w:eastAsia="Calibri" w:hAnsiTheme="majorHAnsi" w:cs="Tahoma"/>
                <w:sz w:val="20"/>
                <w:szCs w:val="20"/>
              </w:rPr>
            </w:pPr>
            <w:r w:rsidRPr="00B93FE7">
              <w:rPr>
                <w:rFonts w:asciiTheme="majorHAnsi" w:eastAsia="Calibri" w:hAnsiTheme="majorHAnsi" w:cs="Tahoma"/>
                <w:sz w:val="20"/>
                <w:szCs w:val="20"/>
              </w:rPr>
              <w:t>Peningkatan Kapasitas dan Kapabilitas sumber daya aparatur Pemerintah Daerah.</w:t>
            </w:r>
          </w:p>
        </w:tc>
        <w:tc>
          <w:tcPr>
            <w:tcW w:w="1985" w:type="dxa"/>
            <w:tcBorders>
              <w:top w:val="single" w:sz="4" w:space="0" w:color="auto"/>
              <w:left w:val="nil"/>
              <w:bottom w:val="single" w:sz="4" w:space="0" w:color="auto"/>
              <w:right w:val="single" w:sz="4" w:space="0" w:color="auto"/>
            </w:tcBorders>
            <w:shd w:val="clear" w:color="auto" w:fill="auto"/>
            <w:hideMark/>
          </w:tcPr>
          <w:p w:rsidR="009460A8" w:rsidRDefault="00FE33FC" w:rsidP="009460A8">
            <w:pPr>
              <w:numPr>
                <w:ilvl w:val="0"/>
                <w:numId w:val="24"/>
              </w:numPr>
              <w:ind w:left="176" w:hanging="284"/>
              <w:rPr>
                <w:rFonts w:asciiTheme="majorHAnsi" w:hAnsiTheme="majorHAnsi" w:cs="Calibri"/>
                <w:color w:val="000000"/>
                <w:sz w:val="20"/>
                <w:szCs w:val="20"/>
              </w:rPr>
            </w:pPr>
            <w:r w:rsidRPr="009460A8">
              <w:rPr>
                <w:rFonts w:asciiTheme="majorHAnsi" w:hAnsiTheme="majorHAnsi" w:cs="Calibri"/>
                <w:color w:val="000000"/>
                <w:sz w:val="20"/>
                <w:szCs w:val="20"/>
              </w:rPr>
              <w:t>Program peningkatan kapasitas sumber daya aparatur.</w:t>
            </w:r>
          </w:p>
          <w:p w:rsidR="00FE33FC" w:rsidRPr="009460A8" w:rsidRDefault="00FE33FC" w:rsidP="009460A8">
            <w:pPr>
              <w:numPr>
                <w:ilvl w:val="0"/>
                <w:numId w:val="24"/>
              </w:numPr>
              <w:ind w:left="176" w:hanging="284"/>
              <w:rPr>
                <w:rFonts w:asciiTheme="majorHAnsi" w:hAnsiTheme="majorHAnsi" w:cs="Calibri"/>
                <w:color w:val="000000"/>
                <w:sz w:val="20"/>
                <w:szCs w:val="20"/>
              </w:rPr>
            </w:pPr>
            <w:r w:rsidRPr="009460A8">
              <w:rPr>
                <w:rFonts w:asciiTheme="majorHAnsi" w:hAnsiTheme="majorHAnsi" w:cs="Calibri"/>
                <w:color w:val="000000"/>
                <w:sz w:val="20"/>
                <w:szCs w:val="20"/>
              </w:rPr>
              <w:t>Program Peningkatan sarana prasarana aparatur.</w:t>
            </w:r>
          </w:p>
          <w:p w:rsidR="00FE33FC" w:rsidRPr="00B93FE7" w:rsidRDefault="00FE33FC" w:rsidP="009460A8">
            <w:pPr>
              <w:numPr>
                <w:ilvl w:val="0"/>
                <w:numId w:val="24"/>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disiplin aparatur.</w:t>
            </w:r>
          </w:p>
          <w:p w:rsidR="00FE33FC" w:rsidRPr="00B93FE7" w:rsidRDefault="00FE33FC" w:rsidP="009460A8">
            <w:pPr>
              <w:numPr>
                <w:ilvl w:val="0"/>
                <w:numId w:val="24"/>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Pembinaan dan pengembangan aparatur.</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after="120"/>
              <w:ind w:left="34"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 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after="12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BKD</w:t>
            </w:r>
          </w:p>
        </w:tc>
      </w:tr>
      <w:tr w:rsidR="009460A8" w:rsidRPr="00B93FE7" w:rsidTr="00202D3E">
        <w:trPr>
          <w:trHeight w:val="900"/>
        </w:trPr>
        <w:tc>
          <w:tcPr>
            <w:tcW w:w="284" w:type="dxa"/>
            <w:tcBorders>
              <w:top w:val="single" w:sz="4" w:space="0" w:color="auto"/>
              <w:left w:val="single" w:sz="4" w:space="0" w:color="auto"/>
              <w:bottom w:val="single" w:sz="4" w:space="0" w:color="auto"/>
              <w:right w:val="nil"/>
            </w:tcBorders>
            <w:shd w:val="clear" w:color="auto" w:fill="auto"/>
            <w:hideMark/>
          </w:tcPr>
          <w:p w:rsidR="009460A8" w:rsidRPr="00B93FE7" w:rsidRDefault="009460A8"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9460A8" w:rsidRPr="00B93FE7" w:rsidRDefault="009460A8"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9460A8" w:rsidRPr="00B93FE7" w:rsidRDefault="009460A8"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B93FE7">
            <w:pPr>
              <w:widowControl w:val="0"/>
              <w:autoSpaceDE w:val="0"/>
              <w:autoSpaceDN w:val="0"/>
              <w:adjustRightInd w:val="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812EDF">
            <w:pPr>
              <w:widowControl w:val="0"/>
              <w:numPr>
                <w:ilvl w:val="0"/>
                <w:numId w:val="16"/>
              </w:numPr>
              <w:autoSpaceDE w:val="0"/>
              <w:autoSpaceDN w:val="0"/>
              <w:adjustRightInd w:val="0"/>
              <w:spacing w:after="120"/>
              <w:ind w:left="176" w:right="-107" w:hanging="284"/>
              <w:rPr>
                <w:rFonts w:asciiTheme="majorHAnsi" w:eastAsia="Calibri" w:hAnsiTheme="majorHAnsi" w:cs="Tahoma"/>
                <w:sz w:val="20"/>
                <w:szCs w:val="20"/>
              </w:rPr>
            </w:pPr>
            <w:r w:rsidRPr="00B93FE7">
              <w:rPr>
                <w:rFonts w:asciiTheme="majorHAnsi" w:eastAsia="Calibri" w:hAnsiTheme="majorHAnsi" w:cs="Tahoma"/>
                <w:sz w:val="20"/>
                <w:szCs w:val="20"/>
              </w:rPr>
              <w:t>Peningkatan penataan dan efektifitas regulasi daerah.</w:t>
            </w:r>
          </w:p>
        </w:tc>
        <w:tc>
          <w:tcPr>
            <w:tcW w:w="1985"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9460A8">
            <w:pPr>
              <w:numPr>
                <w:ilvl w:val="0"/>
                <w:numId w:val="25"/>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Penataan peraturan Perundang-Undangan.</w:t>
            </w:r>
          </w:p>
        </w:tc>
        <w:tc>
          <w:tcPr>
            <w:tcW w:w="1537" w:type="dxa"/>
            <w:tcBorders>
              <w:top w:val="single" w:sz="4" w:space="0" w:color="auto"/>
              <w:left w:val="nil"/>
              <w:bottom w:val="single" w:sz="4" w:space="0" w:color="auto"/>
              <w:right w:val="single" w:sz="4" w:space="0" w:color="auto"/>
            </w:tcBorders>
            <w:shd w:val="clear" w:color="auto" w:fill="auto"/>
            <w:hideMark/>
          </w:tcPr>
          <w:p w:rsidR="009460A8" w:rsidRPr="00B93FE7" w:rsidRDefault="009460A8" w:rsidP="009460A8">
            <w:pPr>
              <w:ind w:left="34"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9460A8" w:rsidRPr="00B93FE7" w:rsidRDefault="009460A8"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Hukum</w:t>
            </w:r>
          </w:p>
        </w:tc>
      </w:tr>
      <w:tr w:rsidR="00DB259F" w:rsidRPr="00B93FE7" w:rsidTr="00202D3E">
        <w:trPr>
          <w:trHeight w:val="994"/>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numPr>
                <w:ilvl w:val="0"/>
                <w:numId w:val="18"/>
              </w:numPr>
              <w:autoSpaceDE w:val="0"/>
              <w:autoSpaceDN w:val="0"/>
              <w:adjustRightInd w:val="0"/>
              <w:ind w:left="176" w:hanging="284"/>
              <w:rPr>
                <w:rFonts w:asciiTheme="majorHAnsi" w:hAnsiTheme="majorHAnsi" w:cs="Tahoma"/>
                <w:sz w:val="20"/>
                <w:szCs w:val="20"/>
              </w:rPr>
            </w:pPr>
            <w:r w:rsidRPr="00B93FE7">
              <w:rPr>
                <w:rFonts w:asciiTheme="majorHAnsi" w:hAnsiTheme="majorHAnsi" w:cs="Tahoma"/>
                <w:sz w:val="20"/>
                <w:szCs w:val="20"/>
              </w:rPr>
              <w:t>Implemeta si UU No 25/2009 tentang Pelayanan Publik.</w:t>
            </w: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19"/>
              </w:numPr>
              <w:ind w:left="176" w:hanging="284"/>
              <w:rPr>
                <w:rFonts w:asciiTheme="majorHAnsi" w:eastAsia="Calibri" w:hAnsiTheme="majorHAnsi" w:cs="Tahoma"/>
                <w:sz w:val="20"/>
                <w:szCs w:val="20"/>
              </w:rPr>
            </w:pPr>
            <w:r w:rsidRPr="00B93FE7">
              <w:rPr>
                <w:rFonts w:asciiTheme="majorHAnsi" w:eastAsia="Calibri" w:hAnsiTheme="majorHAnsi" w:cs="Tahoma"/>
                <w:sz w:val="20"/>
                <w:szCs w:val="20"/>
              </w:rPr>
              <w:t xml:space="preserve">Optimlisasi pelayanan perizinan satu pintu dan SOP perizinan. </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30"/>
              </w:numPr>
              <w:ind w:left="176" w:right="-108"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Peningkatan pelayanan publik. </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left="34"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Organisasi,51 SKPD</w:t>
            </w:r>
          </w:p>
        </w:tc>
      </w:tr>
      <w:tr w:rsidR="00DB259F" w:rsidRPr="00B93FE7" w:rsidTr="00202D3E">
        <w:trPr>
          <w:trHeight w:val="1260"/>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19"/>
              </w:numPr>
              <w:tabs>
                <w:tab w:val="num" w:pos="186"/>
              </w:tabs>
              <w:ind w:left="176" w:hanging="284"/>
              <w:rPr>
                <w:rFonts w:asciiTheme="majorHAnsi" w:eastAsia="Calibri" w:hAnsiTheme="majorHAnsi" w:cs="Tahoma"/>
                <w:sz w:val="20"/>
                <w:szCs w:val="20"/>
              </w:rPr>
            </w:pPr>
            <w:r w:rsidRPr="00B93FE7">
              <w:rPr>
                <w:rFonts w:asciiTheme="majorHAnsi" w:eastAsia="Calibri" w:hAnsiTheme="majorHAnsi" w:cs="Tahoma"/>
                <w:sz w:val="20"/>
                <w:szCs w:val="20"/>
              </w:rPr>
              <w:t>Peningkatan p</w:t>
            </w:r>
            <w:r w:rsidR="009460A8">
              <w:rPr>
                <w:rFonts w:asciiTheme="majorHAnsi" w:eastAsia="Calibri" w:hAnsiTheme="majorHAnsi" w:cs="Tahoma"/>
                <w:sz w:val="20"/>
                <w:szCs w:val="20"/>
              </w:rPr>
              <w:t>elayanan pelaksanaan pemerintah</w:t>
            </w:r>
            <w:r w:rsidRPr="00B93FE7">
              <w:rPr>
                <w:rFonts w:asciiTheme="majorHAnsi" w:eastAsia="Calibri" w:hAnsiTheme="majorHAnsi" w:cs="Tahoma"/>
                <w:sz w:val="20"/>
                <w:szCs w:val="20"/>
              </w:rPr>
              <w:t>an.</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9"/>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Peningkatan pelayanan publik </w:t>
            </w:r>
          </w:p>
          <w:p w:rsidR="00FE33FC" w:rsidRPr="00B93FE7" w:rsidRDefault="00FE33FC" w:rsidP="009460A8">
            <w:pPr>
              <w:numPr>
                <w:ilvl w:val="0"/>
                <w:numId w:val="29"/>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Pengemba ngan </w:t>
            </w:r>
            <w:r w:rsidRPr="00B93FE7">
              <w:rPr>
                <w:rFonts w:asciiTheme="majorHAnsi" w:hAnsiTheme="majorHAnsi" w:cs="Calibri"/>
                <w:color w:val="000000"/>
                <w:sz w:val="20"/>
                <w:szCs w:val="20"/>
              </w:rPr>
              <w:lastRenderedPageBreak/>
              <w:t>dan Operasional Wilayah Kecamatan.</w:t>
            </w:r>
          </w:p>
          <w:p w:rsidR="00FE33FC" w:rsidRPr="00B93FE7" w:rsidRDefault="00FE33FC" w:rsidP="009460A8">
            <w:pPr>
              <w:numPr>
                <w:ilvl w:val="0"/>
                <w:numId w:val="29"/>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Pelayanan Kedinasan Kepala Daerah/ Wakil Kepala Daerah.</w:t>
            </w:r>
          </w:p>
          <w:p w:rsidR="00FE33FC" w:rsidRPr="00B93FE7" w:rsidRDefault="00FE33FC" w:rsidP="009460A8">
            <w:pPr>
              <w:numPr>
                <w:ilvl w:val="0"/>
                <w:numId w:val="29"/>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Kapasitas Lembaga Perwakilan Rakyat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left="34" w:right="-108"/>
              <w:rPr>
                <w:rFonts w:asciiTheme="majorHAnsi" w:hAnsiTheme="majorHAnsi" w:cs="Calibri"/>
                <w:color w:val="000000"/>
                <w:sz w:val="20"/>
                <w:szCs w:val="20"/>
              </w:rPr>
            </w:pPr>
            <w:r w:rsidRPr="00B93FE7">
              <w:rPr>
                <w:rFonts w:asciiTheme="majorHAnsi" w:hAnsiTheme="majorHAnsi" w:cs="Calibri"/>
                <w:color w:val="000000"/>
                <w:sz w:val="20"/>
                <w:szCs w:val="20"/>
              </w:rPr>
              <w:lastRenderedPageBreak/>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Sekretariat Daer ah, Sekretariat DPRD, Kecamatan</w:t>
            </w:r>
          </w:p>
        </w:tc>
      </w:tr>
      <w:tr w:rsidR="00717AE0" w:rsidRPr="00B93FE7" w:rsidTr="00202D3E">
        <w:trPr>
          <w:trHeight w:val="1215"/>
        </w:trPr>
        <w:tc>
          <w:tcPr>
            <w:tcW w:w="284" w:type="dxa"/>
            <w:tcBorders>
              <w:top w:val="single" w:sz="4" w:space="0" w:color="auto"/>
              <w:left w:val="single" w:sz="4" w:space="0" w:color="auto"/>
              <w:bottom w:val="single" w:sz="4" w:space="0" w:color="auto"/>
              <w:right w:val="nil"/>
            </w:tcBorders>
            <w:shd w:val="clear" w:color="auto" w:fill="auto"/>
            <w:hideMark/>
          </w:tcPr>
          <w:p w:rsidR="00717AE0" w:rsidRPr="00B93FE7" w:rsidRDefault="00717AE0"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717AE0" w:rsidRPr="00B93FE7" w:rsidRDefault="00717AE0"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717AE0" w:rsidRPr="00B93FE7" w:rsidRDefault="00717AE0"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B93FE7">
            <w:pPr>
              <w:widowControl w:val="0"/>
              <w:autoSpaceDE w:val="0"/>
              <w:autoSpaceDN w:val="0"/>
              <w:adjustRightInd w:val="0"/>
              <w:spacing w:before="120" w:after="12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9460A8">
            <w:pPr>
              <w:numPr>
                <w:ilvl w:val="0"/>
                <w:numId w:val="19"/>
              </w:numPr>
              <w:tabs>
                <w:tab w:val="num" w:pos="186"/>
              </w:tabs>
              <w:spacing w:after="60"/>
              <w:ind w:left="176" w:hanging="284"/>
              <w:rPr>
                <w:rFonts w:asciiTheme="majorHAnsi" w:hAnsiTheme="majorHAnsi" w:cs="Tahoma"/>
                <w:sz w:val="20"/>
                <w:szCs w:val="20"/>
              </w:rPr>
            </w:pPr>
            <w:r w:rsidRPr="00B93FE7">
              <w:rPr>
                <w:rFonts w:asciiTheme="majorHAnsi" w:eastAsia="Calibri" w:hAnsiTheme="majorHAnsi" w:cs="Tahoma"/>
                <w:sz w:val="20"/>
                <w:szCs w:val="20"/>
              </w:rPr>
              <w:t>Pengembangan inovasi pelayanan publik berbasis teknologi informasi yang terintegrasi</w:t>
            </w:r>
          </w:p>
        </w:tc>
        <w:tc>
          <w:tcPr>
            <w:tcW w:w="1985"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9460A8">
            <w:pPr>
              <w:numPr>
                <w:ilvl w:val="0"/>
                <w:numId w:val="20"/>
              </w:numPr>
              <w:spacing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Peningkatan pelayanan publik. </w:t>
            </w:r>
          </w:p>
        </w:tc>
        <w:tc>
          <w:tcPr>
            <w:tcW w:w="1537" w:type="dxa"/>
            <w:tcBorders>
              <w:top w:val="single" w:sz="4" w:space="0" w:color="auto"/>
              <w:left w:val="nil"/>
              <w:bottom w:val="single" w:sz="4" w:space="0" w:color="auto"/>
              <w:right w:val="single" w:sz="4" w:space="0" w:color="auto"/>
            </w:tcBorders>
            <w:shd w:val="clear" w:color="auto" w:fill="auto"/>
            <w:hideMark/>
          </w:tcPr>
          <w:p w:rsidR="00717AE0" w:rsidRPr="00B93FE7" w:rsidRDefault="00717AE0" w:rsidP="009460A8">
            <w:pPr>
              <w:spacing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 jang Urusan Pemerintahan</w:t>
            </w:r>
          </w:p>
        </w:tc>
        <w:tc>
          <w:tcPr>
            <w:tcW w:w="1418" w:type="dxa"/>
            <w:tcBorders>
              <w:top w:val="single" w:sz="4" w:space="0" w:color="auto"/>
              <w:left w:val="nil"/>
              <w:bottom w:val="single" w:sz="4" w:space="0" w:color="auto"/>
              <w:right w:val="single" w:sz="4" w:space="0" w:color="auto"/>
            </w:tcBorders>
          </w:tcPr>
          <w:p w:rsidR="00717AE0" w:rsidRPr="00B93FE7" w:rsidRDefault="00717AE0" w:rsidP="009460A8">
            <w:pPr>
              <w:spacing w:before="120" w:after="120"/>
              <w:ind w:left="34" w:hanging="34"/>
              <w:rPr>
                <w:rFonts w:asciiTheme="majorHAnsi" w:hAnsiTheme="majorHAnsi" w:cs="Calibri"/>
                <w:color w:val="000000"/>
                <w:sz w:val="20"/>
                <w:szCs w:val="20"/>
              </w:rPr>
            </w:pPr>
          </w:p>
        </w:tc>
      </w:tr>
      <w:tr w:rsidR="00DB259F" w:rsidRPr="00B93FE7" w:rsidTr="00202D3E">
        <w:trPr>
          <w:trHeight w:val="926"/>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olor w:val="000000"/>
                <w:kern w:val="24"/>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tabs>
                <w:tab w:val="num" w:pos="620"/>
              </w:tabs>
              <w:spacing w:before="120" w:after="120"/>
              <w:ind w:left="176" w:right="-108" w:hanging="284"/>
              <w:rPr>
                <w:rFonts w:asciiTheme="majorHAnsi" w:eastAsia="Calibri" w:hAnsiTheme="majorHAnsi" w:cs="Tahoma"/>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0"/>
              </w:numPr>
              <w:spacing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Penataan Administrasi Kependudu-kan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t>Administrasi Kependudukan dan Pencatat an sipil.</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after="60"/>
              <w:ind w:left="34" w:hanging="34"/>
              <w:rPr>
                <w:rFonts w:asciiTheme="majorHAnsi" w:hAnsiTheme="majorHAnsi" w:cs="Calibri"/>
                <w:color w:val="000000"/>
                <w:sz w:val="20"/>
                <w:szCs w:val="20"/>
              </w:rPr>
            </w:pPr>
          </w:p>
        </w:tc>
      </w:tr>
      <w:tr w:rsidR="00DB259F" w:rsidRPr="00B93FE7" w:rsidTr="00202D3E">
        <w:trPr>
          <w:trHeight w:val="1672"/>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left="176" w:hanging="284"/>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0"/>
              </w:numPr>
              <w:spacing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Penataan, penguasaan, pemilikan, penggunaan, dan pemanfaatan tanah.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after="60"/>
              <w:rPr>
                <w:rFonts w:asciiTheme="majorHAnsi" w:hAnsiTheme="majorHAnsi" w:cs="Calibri"/>
                <w:color w:val="000000"/>
                <w:sz w:val="20"/>
                <w:szCs w:val="20"/>
              </w:rPr>
            </w:pPr>
            <w:r w:rsidRPr="00B93FE7">
              <w:rPr>
                <w:rFonts w:asciiTheme="majorHAnsi" w:hAnsiTheme="majorHAnsi" w:cs="Calibri"/>
                <w:color w:val="000000"/>
                <w:sz w:val="20"/>
                <w:szCs w:val="20"/>
              </w:rPr>
              <w:t>Pertanahan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after="6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Pertanahan</w:t>
            </w:r>
          </w:p>
        </w:tc>
      </w:tr>
      <w:tr w:rsidR="00DB259F" w:rsidRPr="00B93FE7" w:rsidTr="00202D3E">
        <w:trPr>
          <w:trHeight w:val="972"/>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left="176" w:hanging="284"/>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0"/>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Pengembangan Sistem Informasi Pertanahan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sz w:val="20"/>
                <w:szCs w:val="20"/>
              </w:rPr>
            </w:pPr>
            <w:r w:rsidRPr="00B93FE7">
              <w:rPr>
                <w:rFonts w:asciiTheme="majorHAnsi" w:hAnsiTheme="majorHAnsi" w:cs="Calibri"/>
                <w:color w:val="000000"/>
                <w:sz w:val="20"/>
                <w:szCs w:val="20"/>
              </w:rPr>
              <w:t>Pertana 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Pertanahan</w:t>
            </w:r>
          </w:p>
        </w:tc>
      </w:tr>
      <w:tr w:rsidR="00DB259F" w:rsidRPr="00B93FE7" w:rsidTr="00202D3E">
        <w:trPr>
          <w:trHeight w:val="972"/>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left="176" w:hanging="284"/>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0"/>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Penyelesaian konflik-konflik pertanahan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rPr>
                <w:rFonts w:asciiTheme="majorHAnsi" w:hAnsiTheme="majorHAnsi" w:cs="Calibri"/>
                <w:color w:val="000000"/>
                <w:sz w:val="20"/>
                <w:szCs w:val="20"/>
              </w:rPr>
            </w:pPr>
            <w:r w:rsidRPr="00B93FE7">
              <w:rPr>
                <w:rFonts w:asciiTheme="majorHAnsi" w:hAnsiTheme="majorHAnsi" w:cs="Calibri"/>
                <w:color w:val="000000"/>
                <w:sz w:val="20"/>
                <w:szCs w:val="20"/>
              </w:rPr>
              <w:t>Pertanahan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Pertanahan</w:t>
            </w:r>
          </w:p>
        </w:tc>
      </w:tr>
      <w:tr w:rsidR="00DB259F" w:rsidRPr="00B93FE7" w:rsidTr="00202D3E">
        <w:trPr>
          <w:trHeight w:val="1180"/>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numPr>
                <w:ilvl w:val="0"/>
                <w:numId w:val="18"/>
              </w:numPr>
              <w:autoSpaceDE w:val="0"/>
              <w:autoSpaceDN w:val="0"/>
              <w:adjustRightInd w:val="0"/>
              <w:ind w:left="176" w:hanging="284"/>
              <w:rPr>
                <w:rFonts w:asciiTheme="majorHAnsi" w:hAnsiTheme="majorHAnsi" w:cs="Tahoma"/>
                <w:sz w:val="20"/>
                <w:szCs w:val="20"/>
              </w:rPr>
            </w:pPr>
            <w:r w:rsidRPr="00B93FE7">
              <w:rPr>
                <w:rFonts w:asciiTheme="majorHAnsi" w:hAnsiTheme="majorHAnsi" w:cs="Tahoma"/>
                <w:sz w:val="20"/>
                <w:szCs w:val="20"/>
              </w:rPr>
              <w:t>Mempertahankan</w:t>
            </w:r>
            <w:r w:rsidRPr="00B93FE7">
              <w:rPr>
                <w:rFonts w:asciiTheme="majorHAnsi" w:hAnsiTheme="majorHAnsi" w:cs="Calibri"/>
                <w:color w:val="000000"/>
                <w:sz w:val="20"/>
                <w:szCs w:val="20"/>
              </w:rPr>
              <w:t xml:space="preserve"> opini Wajar Tanpa Pengecualian (WTP) atas laporan keuangan pemerintah daerah</w:t>
            </w: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1"/>
              </w:numPr>
              <w:ind w:left="176" w:right="-108" w:hanging="284"/>
              <w:rPr>
                <w:rFonts w:asciiTheme="majorHAnsi" w:eastAsia="Calibri" w:hAnsiTheme="majorHAnsi" w:cs="Tahoma"/>
                <w:sz w:val="20"/>
                <w:szCs w:val="20"/>
              </w:rPr>
            </w:pPr>
            <w:r w:rsidRPr="00B93FE7">
              <w:rPr>
                <w:rFonts w:asciiTheme="majorHAnsi" w:hAnsiTheme="majorHAnsi" w:cs="Calibri"/>
                <w:color w:val="000000"/>
                <w:sz w:val="20"/>
                <w:szCs w:val="20"/>
              </w:rPr>
              <w:t>Peningkatan dan pengembangan sistem pengelolaan keuangan dan asset daerah terpadu</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31"/>
              </w:numPr>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dan pengelolaan keuangan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DPPKA</w:t>
            </w:r>
          </w:p>
        </w:tc>
      </w:tr>
      <w:tr w:rsidR="00DB259F" w:rsidRPr="00B93FE7" w:rsidTr="00202D3E">
        <w:trPr>
          <w:trHeight w:val="982"/>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autoSpaceDE w:val="0"/>
              <w:autoSpaceDN w:val="0"/>
              <w:adjustRightInd w:val="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1"/>
              </w:numPr>
              <w:ind w:left="176" w:right="-108"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Revisi Perda retribusi dan Pajak daerah </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left="34"/>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dan pengelolaan keuangan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DPPKA</w:t>
            </w:r>
          </w:p>
        </w:tc>
      </w:tr>
      <w:tr w:rsidR="00DB259F" w:rsidRPr="00B93FE7" w:rsidTr="00202D3E">
        <w:trPr>
          <w:trHeight w:val="1027"/>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widowControl w:val="0"/>
              <w:autoSpaceDE w:val="0"/>
              <w:autoSpaceDN w:val="0"/>
              <w:adjustRightInd w:val="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numPr>
                <w:ilvl w:val="0"/>
                <w:numId w:val="21"/>
              </w:numPr>
              <w:ind w:left="176" w:right="-108" w:hanging="284"/>
              <w:rPr>
                <w:rFonts w:asciiTheme="majorHAnsi" w:hAnsiTheme="majorHAnsi" w:cs="Calibri"/>
                <w:color w:val="000000"/>
                <w:sz w:val="20"/>
                <w:szCs w:val="20"/>
              </w:rPr>
            </w:pPr>
            <w:r w:rsidRPr="00B93FE7">
              <w:rPr>
                <w:rFonts w:asciiTheme="majorHAnsi" w:hAnsiTheme="majorHAnsi" w:cs="Calibri"/>
                <w:color w:val="000000"/>
                <w:sz w:val="20"/>
                <w:szCs w:val="20"/>
              </w:rPr>
              <w:t>Intensifikasi dan ekstensifika si sumber-sumber pendapatan daerah</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dan pengelolaan keuangan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 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DPPKA</w:t>
            </w:r>
          </w:p>
        </w:tc>
      </w:tr>
      <w:tr w:rsidR="00DB259F" w:rsidRPr="00B93FE7" w:rsidTr="00202D3E">
        <w:trPr>
          <w:trHeight w:val="1156"/>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52B11">
            <w:pPr>
              <w:numPr>
                <w:ilvl w:val="0"/>
                <w:numId w:val="21"/>
              </w:numPr>
              <w:spacing w:before="120" w:after="120"/>
              <w:ind w:left="176" w:right="-108" w:hanging="284"/>
              <w:rPr>
                <w:rFonts w:asciiTheme="majorHAnsi" w:hAnsiTheme="majorHAnsi" w:cs="Calibri"/>
                <w:color w:val="000000"/>
                <w:sz w:val="20"/>
                <w:szCs w:val="20"/>
              </w:rPr>
            </w:pPr>
            <w:r w:rsidRPr="00B93FE7">
              <w:rPr>
                <w:rFonts w:asciiTheme="majorHAnsi" w:hAnsiTheme="majorHAnsi" w:cs="Calibri"/>
                <w:color w:val="000000"/>
                <w:sz w:val="20"/>
                <w:szCs w:val="20"/>
              </w:rPr>
              <w:t>Menurun kan persentase belanja pegawai dan belanja langsung APBD</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before="120" w:after="120"/>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dan pengelolaan keuangan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before="120" w:after="12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DPPKA</w:t>
            </w:r>
          </w:p>
        </w:tc>
      </w:tr>
      <w:tr w:rsidR="00DB259F" w:rsidRPr="00B93FE7" w:rsidTr="00202D3E">
        <w:trPr>
          <w:trHeight w:val="1258"/>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52B11">
            <w:pPr>
              <w:numPr>
                <w:ilvl w:val="0"/>
                <w:numId w:val="21"/>
              </w:numPr>
              <w:spacing w:before="120" w:after="120"/>
              <w:ind w:left="176" w:right="-108" w:hanging="284"/>
              <w:rPr>
                <w:rFonts w:asciiTheme="majorHAnsi" w:hAnsiTheme="majorHAnsi" w:cs="Calibri"/>
                <w:color w:val="000000"/>
                <w:sz w:val="20"/>
                <w:szCs w:val="20"/>
              </w:rPr>
            </w:pPr>
            <w:r w:rsidRPr="00B93FE7">
              <w:rPr>
                <w:rFonts w:asciiTheme="majorHAnsi" w:hAnsiTheme="majorHAnsi" w:cs="Calibri"/>
                <w:color w:val="000000"/>
                <w:sz w:val="20"/>
                <w:szCs w:val="20"/>
              </w:rPr>
              <w:t>Meningkatkan persentase belanja modal dalam komponen belanja langsung</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460A8">
            <w:pPr>
              <w:spacing w:before="120" w:after="120"/>
              <w:rPr>
                <w:rFonts w:asciiTheme="majorHAnsi" w:hAnsiTheme="majorHAnsi" w:cs="Calibri"/>
                <w:color w:val="000000"/>
                <w:sz w:val="20"/>
                <w:szCs w:val="20"/>
              </w:rPr>
            </w:pPr>
            <w:r w:rsidRPr="00B93FE7">
              <w:rPr>
                <w:rFonts w:asciiTheme="majorHAnsi" w:hAnsiTheme="majorHAnsi" w:cs="Calibri"/>
                <w:color w:val="000000"/>
                <w:sz w:val="20"/>
                <w:szCs w:val="20"/>
              </w:rPr>
              <w:t>Program Pengembangan dan pengelolaan keuangan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right="-108"/>
              <w:rPr>
                <w:rFonts w:asciiTheme="majorHAnsi" w:hAnsiTheme="majorHAnsi" w:cs="Calibri"/>
                <w:color w:val="000000"/>
                <w:sz w:val="20"/>
                <w:szCs w:val="20"/>
              </w:rPr>
            </w:pPr>
            <w:r w:rsidRPr="00B93FE7">
              <w:rPr>
                <w:rFonts w:asciiTheme="majorHAnsi" w:hAnsiTheme="majorHAnsi" w:cs="Calibri"/>
                <w:color w:val="000000"/>
                <w:sz w:val="20"/>
                <w:szCs w:val="20"/>
              </w:rPr>
              <w:t>Fungsi Penunjang Urusan Pemerintahan</w:t>
            </w:r>
          </w:p>
        </w:tc>
        <w:tc>
          <w:tcPr>
            <w:tcW w:w="1418" w:type="dxa"/>
            <w:tcBorders>
              <w:top w:val="single" w:sz="4" w:space="0" w:color="auto"/>
              <w:left w:val="nil"/>
              <w:bottom w:val="single" w:sz="4" w:space="0" w:color="auto"/>
              <w:right w:val="single" w:sz="4" w:space="0" w:color="auto"/>
            </w:tcBorders>
          </w:tcPr>
          <w:p w:rsidR="00FE33FC" w:rsidRPr="00B93FE7" w:rsidRDefault="00FE33FC" w:rsidP="009460A8">
            <w:pPr>
              <w:spacing w:before="120" w:after="12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DPPKA</w:t>
            </w:r>
          </w:p>
        </w:tc>
      </w:tr>
      <w:tr w:rsidR="00DB259F" w:rsidRPr="00B93FE7" w:rsidTr="00202D3E">
        <w:trPr>
          <w:trHeight w:val="1249"/>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widowControl w:val="0"/>
              <w:numPr>
                <w:ilvl w:val="0"/>
                <w:numId w:val="18"/>
              </w:numPr>
              <w:autoSpaceDE w:val="0"/>
              <w:autoSpaceDN w:val="0"/>
              <w:adjustRightInd w:val="0"/>
              <w:spacing w:before="60" w:after="60"/>
              <w:ind w:left="176" w:hanging="284"/>
              <w:rPr>
                <w:rFonts w:asciiTheme="majorHAnsi" w:hAnsiTheme="majorHAnsi" w:cs="Tahoma"/>
                <w:sz w:val="20"/>
                <w:szCs w:val="20"/>
              </w:rPr>
            </w:pPr>
            <w:r w:rsidRPr="00B93FE7">
              <w:rPr>
                <w:rFonts w:asciiTheme="majorHAnsi" w:eastAsia="Calibri" w:hAnsiTheme="majorHAnsi" w:cs="Tahoma"/>
                <w:sz w:val="20"/>
                <w:szCs w:val="20"/>
              </w:rPr>
              <w:t>Penataan dan pemekaran  wilayah.</w:t>
            </w:r>
          </w:p>
          <w:p w:rsidR="00FE33FC" w:rsidRPr="00B93FE7" w:rsidRDefault="00FE33FC" w:rsidP="00812EDF">
            <w:pPr>
              <w:spacing w:before="60" w:after="60"/>
              <w:ind w:left="176" w:hanging="284"/>
              <w:rPr>
                <w:rFonts w:asciiTheme="majorHAnsi" w:hAnsiTheme="majorHAnsi" w:cs="Calibri"/>
                <w:color w:val="000000"/>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left="176" w:hanging="284"/>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left="34"/>
              <w:rPr>
                <w:rFonts w:asciiTheme="majorHAnsi" w:hAnsiTheme="majorHAnsi" w:cs="Calibri"/>
                <w:color w:val="000000"/>
                <w:sz w:val="20"/>
                <w:szCs w:val="20"/>
              </w:rPr>
            </w:pPr>
            <w:r w:rsidRPr="00B93FE7">
              <w:rPr>
                <w:rFonts w:asciiTheme="majorHAnsi" w:hAnsiTheme="majorHAnsi" w:cs="Calibri"/>
                <w:color w:val="000000"/>
                <w:sz w:val="20"/>
                <w:szCs w:val="20"/>
              </w:rPr>
              <w:t>Program Penataan Wilayah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sz w:val="20"/>
                <w:szCs w:val="20"/>
              </w:rPr>
            </w:pPr>
            <w:r w:rsidRPr="00B93FE7">
              <w:rPr>
                <w:rFonts w:asciiTheme="majorHAnsi" w:hAnsiTheme="majorHAnsi" w:cs="Calibri"/>
                <w:color w:val="000000"/>
                <w:sz w:val="20"/>
                <w:szCs w:val="20"/>
              </w:rPr>
              <w:t xml:space="preserve">Fungsi Penunjang Urusan Pemerintahan </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Bagian Administra si Pemerintah an Umum.</w:t>
            </w:r>
          </w:p>
          <w:p w:rsidR="00FE33FC" w:rsidRPr="00B93FE7" w:rsidRDefault="00FE33FC" w:rsidP="00812EDF">
            <w:pPr>
              <w:spacing w:before="60" w:after="6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 xml:space="preserve">BPMPN </w:t>
            </w:r>
          </w:p>
        </w:tc>
      </w:tr>
      <w:tr w:rsidR="00DB259F" w:rsidRPr="00B93FE7" w:rsidTr="00202D3E">
        <w:trPr>
          <w:trHeight w:val="1483"/>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widowControl w:val="0"/>
              <w:numPr>
                <w:ilvl w:val="0"/>
                <w:numId w:val="21"/>
              </w:numPr>
              <w:autoSpaceDE w:val="0"/>
              <w:autoSpaceDN w:val="0"/>
              <w:adjustRightInd w:val="0"/>
              <w:spacing w:before="60" w:after="60"/>
              <w:ind w:left="176" w:hanging="284"/>
              <w:rPr>
                <w:rFonts w:asciiTheme="majorHAnsi" w:eastAsia="Calibri" w:hAnsiTheme="majorHAnsi" w:cs="Tahoma"/>
                <w:sz w:val="20"/>
                <w:szCs w:val="20"/>
              </w:rPr>
            </w:pPr>
            <w:r w:rsidRPr="00B93FE7">
              <w:rPr>
                <w:rFonts w:asciiTheme="majorHAnsi" w:eastAsia="Calibri" w:hAnsiTheme="majorHAnsi" w:cs="Tahoma"/>
                <w:sz w:val="20"/>
                <w:szCs w:val="20"/>
              </w:rPr>
              <w:t xml:space="preserve">Meningkatkan kapasitas aparatur Nagari dalam upaya optimalisa si pelaksanaan Undang-Undang Nomor 6 Tahun 2014 tentang Desa. </w:t>
            </w: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6"/>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Peningkatan kapasitas aparatur Pemerintahan Nagari.</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left="34"/>
              <w:rPr>
                <w:rFonts w:asciiTheme="majorHAnsi" w:hAnsiTheme="majorHAnsi" w:cs="Calibri"/>
                <w:color w:val="000000"/>
                <w:sz w:val="20"/>
                <w:szCs w:val="20"/>
              </w:rPr>
            </w:pPr>
            <w:r w:rsidRPr="00B93FE7">
              <w:rPr>
                <w:rFonts w:asciiTheme="majorHAnsi" w:hAnsiTheme="majorHAnsi" w:cs="Calibri"/>
                <w:color w:val="000000"/>
                <w:sz w:val="20"/>
                <w:szCs w:val="20"/>
              </w:rPr>
              <w:t>Program Peningkatan kapasitas Aparatur Pemerintahan Desa.</w:t>
            </w:r>
          </w:p>
          <w:p w:rsidR="00FE33FC" w:rsidRPr="00B93FE7" w:rsidRDefault="00FE33FC" w:rsidP="00812EDF">
            <w:pPr>
              <w:spacing w:before="60" w:after="60"/>
              <w:ind w:left="34"/>
              <w:rPr>
                <w:rFonts w:asciiTheme="majorHAnsi" w:hAnsiTheme="majorHAnsi" w:cs="Calibri"/>
                <w:color w:val="000000"/>
                <w:sz w:val="20"/>
                <w:szCs w:val="20"/>
              </w:rPr>
            </w:pP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t>Pemberdayaan masyarakat dan desa</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BPMPN</w:t>
            </w:r>
          </w:p>
        </w:tc>
      </w:tr>
      <w:tr w:rsidR="00DB259F" w:rsidRPr="00B93FE7" w:rsidTr="00202D3E">
        <w:trPr>
          <w:trHeight w:val="764"/>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widowControl w:val="0"/>
              <w:autoSpaceDE w:val="0"/>
              <w:autoSpaceDN w:val="0"/>
              <w:adjustRightInd w:val="0"/>
              <w:spacing w:before="60" w:after="60"/>
              <w:ind w:left="176" w:hanging="284"/>
              <w:rPr>
                <w:rFonts w:asciiTheme="majorHAnsi" w:eastAsia="Calibr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6"/>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Peningkatan kualitas perencanaan dan pengelolaan keuangan Nagari.</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7"/>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 xml:space="preserve">Program Peningkatan kapasitas Aparatur Pemerintahan </w:t>
            </w:r>
            <w:r w:rsidRPr="00B93FE7">
              <w:rPr>
                <w:rFonts w:asciiTheme="majorHAnsi" w:hAnsiTheme="majorHAnsi" w:cs="Calibri"/>
                <w:color w:val="000000"/>
                <w:sz w:val="20"/>
                <w:szCs w:val="20"/>
              </w:rPr>
              <w:lastRenderedPageBreak/>
              <w:t>Desa.</w:t>
            </w:r>
          </w:p>
          <w:p w:rsidR="00FE33FC" w:rsidRPr="00B93FE7" w:rsidRDefault="00FE33FC" w:rsidP="00812EDF">
            <w:pPr>
              <w:numPr>
                <w:ilvl w:val="0"/>
                <w:numId w:val="27"/>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Pemberdayaan pembinaan dan fasilitasi pengelolaan keuangan nagari.</w:t>
            </w:r>
          </w:p>
          <w:p w:rsidR="00FE33FC" w:rsidRPr="00B93FE7" w:rsidRDefault="00FE33FC" w:rsidP="00812EDF">
            <w:pPr>
              <w:numPr>
                <w:ilvl w:val="0"/>
                <w:numId w:val="27"/>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Penataan aset nagari.</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lastRenderedPageBreak/>
              <w:t>Pemberdayaan masyarakat dan desa</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ind w:left="34" w:hanging="34"/>
              <w:rPr>
                <w:rFonts w:asciiTheme="majorHAnsi" w:hAnsiTheme="majorHAnsi" w:cs="Calibri"/>
                <w:color w:val="000000"/>
                <w:sz w:val="20"/>
                <w:szCs w:val="20"/>
              </w:rPr>
            </w:pPr>
            <w:r w:rsidRPr="00B93FE7">
              <w:rPr>
                <w:rFonts w:asciiTheme="majorHAnsi" w:hAnsiTheme="majorHAnsi" w:cs="Calibri"/>
                <w:color w:val="000000"/>
                <w:sz w:val="20"/>
                <w:szCs w:val="20"/>
              </w:rPr>
              <w:t>BPMPN</w:t>
            </w:r>
          </w:p>
        </w:tc>
      </w:tr>
      <w:tr w:rsidR="00DB259F" w:rsidRPr="00B93FE7" w:rsidTr="00202D3E">
        <w:trPr>
          <w:trHeight w:val="663"/>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widowControl w:val="0"/>
              <w:autoSpaceDE w:val="0"/>
              <w:autoSpaceDN w:val="0"/>
              <w:adjustRightInd w:val="0"/>
              <w:spacing w:before="120" w:after="120"/>
              <w:ind w:left="176" w:hanging="284"/>
              <w:rPr>
                <w:rFonts w:asciiTheme="majorHAnsi" w:eastAsia="Calibri" w:hAnsiTheme="majorHAnsi" w:cs="Tahoma"/>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6"/>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Peningkatan kualitas produk hukum Nagari.</w:t>
            </w: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left="34"/>
              <w:rPr>
                <w:rFonts w:asciiTheme="majorHAnsi" w:hAnsiTheme="majorHAnsi" w:cs="Calibri"/>
                <w:color w:val="000000"/>
                <w:sz w:val="20"/>
                <w:szCs w:val="20"/>
              </w:rPr>
            </w:pPr>
            <w:r w:rsidRPr="00B93FE7">
              <w:rPr>
                <w:rFonts w:asciiTheme="majorHAnsi" w:hAnsiTheme="majorHAnsi" w:cs="Calibri"/>
                <w:color w:val="000000"/>
                <w:sz w:val="20"/>
                <w:szCs w:val="20"/>
              </w:rPr>
              <w:t>Program Penataan Produk ukum Nagari.</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t>Pemberdayaan masyarakat dan desa</w:t>
            </w:r>
          </w:p>
        </w:tc>
        <w:tc>
          <w:tcPr>
            <w:tcW w:w="1418" w:type="dxa"/>
            <w:tcBorders>
              <w:top w:val="single" w:sz="4" w:space="0" w:color="auto"/>
              <w:left w:val="nil"/>
              <w:bottom w:val="single" w:sz="4" w:space="0" w:color="auto"/>
              <w:right w:val="single" w:sz="4" w:space="0" w:color="auto"/>
            </w:tcBorders>
          </w:tcPr>
          <w:p w:rsidR="00FE33FC" w:rsidRPr="00B93FE7" w:rsidRDefault="00FE33FC" w:rsidP="00202D3E">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BPMPN</w:t>
            </w:r>
          </w:p>
        </w:tc>
      </w:tr>
      <w:tr w:rsidR="00DB259F" w:rsidRPr="00B93FE7" w:rsidTr="00202D3E">
        <w:trPr>
          <w:trHeight w:val="1299"/>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widowControl w:val="0"/>
              <w:numPr>
                <w:ilvl w:val="0"/>
                <w:numId w:val="21"/>
              </w:numPr>
              <w:autoSpaceDE w:val="0"/>
              <w:autoSpaceDN w:val="0"/>
              <w:adjustRightInd w:val="0"/>
              <w:spacing w:before="60" w:after="60"/>
              <w:ind w:left="176" w:hanging="284"/>
              <w:rPr>
                <w:rFonts w:asciiTheme="majorHAnsi" w:hAnsiTheme="majorHAnsi" w:cs="Calibri"/>
                <w:color w:val="000000"/>
                <w:sz w:val="20"/>
                <w:szCs w:val="20"/>
              </w:rPr>
            </w:pPr>
            <w:r w:rsidRPr="00B93FE7">
              <w:rPr>
                <w:rFonts w:asciiTheme="majorHAnsi" w:hAnsiTheme="majorHAnsi" w:cs="Arial"/>
                <w:sz w:val="20"/>
                <w:szCs w:val="20"/>
              </w:rPr>
              <w:t>Peningkatan ketentraman dan ketertiban umum</w:t>
            </w: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left="176" w:hanging="284"/>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2"/>
              </w:numPr>
              <w:spacing w:before="60" w:after="60"/>
              <w:ind w:left="176" w:right="-63"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keamanan dan kenyamanan lingkungan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sz w:val="20"/>
                <w:szCs w:val="20"/>
              </w:rPr>
            </w:pPr>
            <w:r w:rsidRPr="00B93FE7">
              <w:rPr>
                <w:rFonts w:asciiTheme="majorHAnsi" w:hAnsiTheme="majorHAnsi" w:cs="Calibri"/>
                <w:color w:val="000000"/>
                <w:sz w:val="20"/>
                <w:szCs w:val="20"/>
              </w:rPr>
              <w:t>Ketentraman, ketertiban umum dan perlindungan masyarakat</w:t>
            </w:r>
          </w:p>
        </w:tc>
        <w:tc>
          <w:tcPr>
            <w:tcW w:w="1418" w:type="dxa"/>
            <w:tcBorders>
              <w:top w:val="single" w:sz="4" w:space="0" w:color="auto"/>
              <w:left w:val="nil"/>
              <w:bottom w:val="single" w:sz="4" w:space="0" w:color="auto"/>
              <w:right w:val="single" w:sz="4" w:space="0" w:color="auto"/>
            </w:tcBorders>
          </w:tcPr>
          <w:p w:rsidR="00202D3E" w:rsidRPr="00B93FE7" w:rsidRDefault="00202D3E" w:rsidP="00202D3E">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Badan KESBANGPOL</w:t>
            </w:r>
          </w:p>
          <w:p w:rsidR="00FE33FC" w:rsidRPr="00B93FE7" w:rsidRDefault="00202D3E" w:rsidP="00202D3E">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Satu an Polisi Pamomg Praja.</w:t>
            </w:r>
          </w:p>
        </w:tc>
      </w:tr>
      <w:tr w:rsidR="00DB259F" w:rsidRPr="00B93FE7" w:rsidTr="00202D3E">
        <w:trPr>
          <w:trHeight w:val="1348"/>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widowControl w:val="0"/>
              <w:autoSpaceDE w:val="0"/>
              <w:autoSpaceDN w:val="0"/>
              <w:adjustRightInd w:val="0"/>
              <w:spacing w:before="120" w:after="120"/>
              <w:ind w:left="823"/>
              <w:rPr>
                <w:rFonts w:asciiTheme="majorHAnsi" w:hAnsiTheme="majorHAnsi" w:cs="Arial"/>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2"/>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pemeliharaan kantrantib    mas  dan pencegahan tindak kriminal</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sz w:val="20"/>
                <w:szCs w:val="20"/>
              </w:rPr>
            </w:pPr>
            <w:r w:rsidRPr="00B93FE7">
              <w:rPr>
                <w:rFonts w:asciiTheme="majorHAnsi" w:hAnsiTheme="majorHAnsi" w:cs="Calibri"/>
                <w:color w:val="000000"/>
                <w:sz w:val="20"/>
                <w:szCs w:val="20"/>
              </w:rPr>
              <w:t>Ketentraman, ketertiban umum dan perlindungan masyara   kat</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Badan KESBANGPOL</w:t>
            </w:r>
          </w:p>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Satu an Polisi Pamomg Praja.</w:t>
            </w:r>
          </w:p>
        </w:tc>
      </w:tr>
      <w:tr w:rsidR="00DB259F" w:rsidRPr="00B93FE7" w:rsidTr="00202D3E">
        <w:trPr>
          <w:trHeight w:val="1439"/>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widowControl w:val="0"/>
              <w:autoSpaceDE w:val="0"/>
              <w:autoSpaceDN w:val="0"/>
              <w:adjustRightInd w:val="0"/>
              <w:spacing w:before="120" w:after="120"/>
              <w:rPr>
                <w:rFonts w:asciiTheme="majorHAnsi" w:hAnsiTheme="majorHAnsi" w:cs="Arial"/>
                <w:sz w:val="20"/>
                <w:szCs w:val="20"/>
              </w:rPr>
            </w:pPr>
          </w:p>
        </w:tc>
        <w:tc>
          <w:tcPr>
            <w:tcW w:w="212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2"/>
              </w:numPr>
              <w:spacing w:before="60" w:after="60"/>
              <w:ind w:left="176" w:right="-63"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peningkatan pemberantas an Penyakit Masyarakat (Pekat)</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sz w:val="20"/>
                <w:szCs w:val="20"/>
              </w:rPr>
            </w:pPr>
            <w:r w:rsidRPr="00B93FE7">
              <w:rPr>
                <w:rFonts w:asciiTheme="majorHAnsi" w:hAnsiTheme="majorHAnsi" w:cs="Calibri"/>
                <w:color w:val="000000"/>
                <w:sz w:val="20"/>
                <w:szCs w:val="20"/>
              </w:rPr>
              <w:t>Ketentraman, ketertiban umum dan perlindungan masyara kat</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Badan KESBANGPOL</w:t>
            </w:r>
          </w:p>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Satu an Polisi Pamomg Praja.</w:t>
            </w:r>
          </w:p>
        </w:tc>
      </w:tr>
      <w:tr w:rsidR="00DB259F" w:rsidRPr="00B93FE7" w:rsidTr="00202D3E">
        <w:trPr>
          <w:trHeight w:val="627"/>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r w:rsidRPr="00B93FE7">
              <w:rPr>
                <w:rFonts w:asciiTheme="majorHAnsi" w:hAnsiTheme="majorHAnsi" w:cs="Calibri"/>
                <w:color w:val="000000"/>
                <w:sz w:val="20"/>
                <w:szCs w:val="20"/>
              </w:rPr>
              <w:t> </w:t>
            </w: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2126" w:type="dxa"/>
            <w:tcBorders>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2"/>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Pengembang an Wawasan Kebangsaan.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ind w:right="-108"/>
              <w:rPr>
                <w:rFonts w:asciiTheme="majorHAnsi" w:hAnsiTheme="majorHAnsi" w:cs="Calibri"/>
                <w:color w:val="000000"/>
                <w:sz w:val="20"/>
                <w:szCs w:val="20"/>
              </w:rPr>
            </w:pPr>
            <w:r w:rsidRPr="00B93FE7">
              <w:rPr>
                <w:rFonts w:asciiTheme="majorHAnsi" w:hAnsiTheme="majorHAnsi" w:cs="Calibri"/>
                <w:color w:val="000000"/>
                <w:sz w:val="20"/>
                <w:szCs w:val="20"/>
              </w:rPr>
              <w:t>Ketentraman, ketertiban umum dan perlindungan masyara kat</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Badan KESBANGPOL</w:t>
            </w:r>
          </w:p>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Satu an Polisi Pamomg Praja.</w:t>
            </w:r>
          </w:p>
        </w:tc>
      </w:tr>
      <w:tr w:rsidR="00DB259F" w:rsidRPr="00B93FE7" w:rsidTr="00202D3E">
        <w:trPr>
          <w:trHeight w:val="944"/>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952B11">
            <w:pPr>
              <w:numPr>
                <w:ilvl w:val="0"/>
                <w:numId w:val="21"/>
              </w:numPr>
              <w:spacing w:before="120" w:after="12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Peningkatan penataan arsip daerah</w:t>
            </w:r>
          </w:p>
        </w:tc>
        <w:tc>
          <w:tcPr>
            <w:tcW w:w="2126" w:type="dxa"/>
            <w:tcBorders>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8"/>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Perbaikan Sistem Administrasi Kearsipan</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Kearsipan</w:t>
            </w:r>
          </w:p>
        </w:tc>
        <w:tc>
          <w:tcPr>
            <w:tcW w:w="1418" w:type="dxa"/>
            <w:tcBorders>
              <w:top w:val="single" w:sz="4" w:space="0" w:color="auto"/>
              <w:left w:val="nil"/>
              <w:bottom w:val="single" w:sz="4" w:space="0" w:color="auto"/>
              <w:right w:val="single" w:sz="4" w:space="0" w:color="auto"/>
            </w:tcBorders>
          </w:tcPr>
          <w:p w:rsidR="00FE33FC" w:rsidRPr="00B93FE7" w:rsidRDefault="00FE33FC" w:rsidP="00812EDF">
            <w:pPr>
              <w:spacing w:before="60" w:after="60"/>
              <w:rPr>
                <w:rFonts w:asciiTheme="majorHAnsi" w:hAnsiTheme="majorHAnsi" w:cs="Calibri"/>
                <w:color w:val="000000"/>
                <w:sz w:val="20"/>
                <w:szCs w:val="20"/>
              </w:rPr>
            </w:pPr>
            <w:r w:rsidRPr="00B93FE7">
              <w:rPr>
                <w:rFonts w:asciiTheme="majorHAnsi" w:hAnsiTheme="majorHAnsi" w:cs="Calibri"/>
                <w:color w:val="000000"/>
                <w:sz w:val="20"/>
                <w:szCs w:val="20"/>
              </w:rPr>
              <w:t>Kantor Arsip dan Pustaka</w:t>
            </w:r>
          </w:p>
        </w:tc>
      </w:tr>
      <w:tr w:rsidR="00DB259F" w:rsidRPr="00B93FE7" w:rsidTr="00202D3E">
        <w:trPr>
          <w:trHeight w:val="1158"/>
        </w:trPr>
        <w:tc>
          <w:tcPr>
            <w:tcW w:w="284" w:type="dxa"/>
            <w:tcBorders>
              <w:top w:val="single" w:sz="4" w:space="0" w:color="auto"/>
              <w:left w:val="single" w:sz="4" w:space="0" w:color="auto"/>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2126" w:type="dxa"/>
            <w:tcBorders>
              <w:left w:val="nil"/>
              <w:bottom w:val="single" w:sz="4" w:space="0" w:color="auto"/>
              <w:right w:val="single" w:sz="4" w:space="0" w:color="auto"/>
            </w:tcBorders>
            <w:shd w:val="clear" w:color="auto" w:fill="auto"/>
            <w:hideMark/>
          </w:tcPr>
          <w:p w:rsidR="00FE33FC" w:rsidRPr="00B93FE7" w:rsidRDefault="00FE33FC"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812EDF">
            <w:pPr>
              <w:numPr>
                <w:ilvl w:val="0"/>
                <w:numId w:val="28"/>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penyelamatan dan pelestarian dokumen arsip daerah</w:t>
            </w:r>
          </w:p>
        </w:tc>
        <w:tc>
          <w:tcPr>
            <w:tcW w:w="1537" w:type="dxa"/>
            <w:tcBorders>
              <w:top w:val="single" w:sz="4" w:space="0" w:color="auto"/>
              <w:left w:val="nil"/>
              <w:bottom w:val="single" w:sz="4" w:space="0" w:color="auto"/>
              <w:right w:val="single" w:sz="4" w:space="0" w:color="auto"/>
            </w:tcBorders>
            <w:shd w:val="clear" w:color="auto" w:fill="auto"/>
            <w:hideMark/>
          </w:tcPr>
          <w:p w:rsidR="00FE33FC" w:rsidRPr="00B93FE7" w:rsidRDefault="00FE33FC" w:rsidP="00B93FE7">
            <w:pPr>
              <w:spacing w:before="120" w:after="120"/>
              <w:ind w:right="-108"/>
              <w:rPr>
                <w:rFonts w:asciiTheme="majorHAnsi" w:hAnsiTheme="majorHAnsi" w:cs="Calibri"/>
                <w:color w:val="000000"/>
                <w:sz w:val="20"/>
                <w:szCs w:val="20"/>
              </w:rPr>
            </w:pPr>
          </w:p>
        </w:tc>
        <w:tc>
          <w:tcPr>
            <w:tcW w:w="1418" w:type="dxa"/>
            <w:tcBorders>
              <w:top w:val="single" w:sz="4" w:space="0" w:color="auto"/>
              <w:left w:val="nil"/>
              <w:bottom w:val="single" w:sz="4" w:space="0" w:color="auto"/>
              <w:right w:val="single" w:sz="4" w:space="0" w:color="auto"/>
            </w:tcBorders>
          </w:tcPr>
          <w:p w:rsidR="00FE33FC" w:rsidRPr="00B93FE7" w:rsidRDefault="00FE33FC" w:rsidP="00595213">
            <w:pPr>
              <w:spacing w:before="120" w:after="120"/>
              <w:rPr>
                <w:rFonts w:asciiTheme="majorHAnsi" w:hAnsiTheme="majorHAnsi" w:cs="Calibri"/>
                <w:color w:val="000000"/>
                <w:sz w:val="20"/>
                <w:szCs w:val="20"/>
              </w:rPr>
            </w:pPr>
          </w:p>
        </w:tc>
      </w:tr>
      <w:tr w:rsidR="00DB259F" w:rsidRPr="00B93FE7" w:rsidTr="00202D3E">
        <w:trPr>
          <w:trHeight w:val="1287"/>
        </w:trPr>
        <w:tc>
          <w:tcPr>
            <w:tcW w:w="284" w:type="dxa"/>
            <w:tcBorders>
              <w:top w:val="single" w:sz="4" w:space="0" w:color="auto"/>
              <w:left w:val="single" w:sz="4" w:space="0" w:color="auto"/>
              <w:bottom w:val="single" w:sz="4" w:space="0" w:color="auto"/>
              <w:right w:val="nil"/>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284" w:type="dxa"/>
            <w:tcBorders>
              <w:top w:val="single" w:sz="4" w:space="0" w:color="auto"/>
              <w:left w:val="nil"/>
              <w:bottom w:val="single" w:sz="4" w:space="0" w:color="auto"/>
              <w:right w:val="nil"/>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595213">
            <w:pPr>
              <w:rPr>
                <w:rFonts w:asciiTheme="majorHAnsi" w:hAnsiTheme="majorHAnsi" w:cs="Calibri"/>
                <w:color w:val="000000"/>
                <w:sz w:val="20"/>
                <w:szCs w:val="20"/>
              </w:rPr>
            </w:pPr>
          </w:p>
        </w:tc>
        <w:tc>
          <w:tcPr>
            <w:tcW w:w="2551"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595213">
            <w:pPr>
              <w:spacing w:before="120" w:after="120"/>
              <w:rPr>
                <w:rFonts w:asciiTheme="majorHAnsi" w:hAnsiTheme="majorHAnsi" w:cs="Calibri"/>
                <w:color w:val="000000"/>
                <w:sz w:val="20"/>
                <w:szCs w:val="20"/>
              </w:rPr>
            </w:pPr>
          </w:p>
        </w:tc>
        <w:tc>
          <w:tcPr>
            <w:tcW w:w="2126" w:type="dxa"/>
            <w:tcBorders>
              <w:left w:val="nil"/>
              <w:bottom w:val="single" w:sz="4" w:space="0" w:color="auto"/>
              <w:right w:val="single" w:sz="4" w:space="0" w:color="auto"/>
            </w:tcBorders>
            <w:shd w:val="clear" w:color="auto" w:fill="auto"/>
            <w:hideMark/>
          </w:tcPr>
          <w:p w:rsidR="00DB259F" w:rsidRPr="00B93FE7" w:rsidRDefault="00DB259F" w:rsidP="00595213">
            <w:pPr>
              <w:spacing w:before="120" w:after="120"/>
              <w:rPr>
                <w:rFonts w:asciiTheme="majorHAnsi" w:hAnsiTheme="majorHAnsi" w:cs="Calibri"/>
                <w:color w:val="000000"/>
                <w:sz w:val="20"/>
                <w:szCs w:val="20"/>
              </w:rPr>
            </w:pPr>
          </w:p>
        </w:tc>
        <w:tc>
          <w:tcPr>
            <w:tcW w:w="1985"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812EDF">
            <w:pPr>
              <w:numPr>
                <w:ilvl w:val="0"/>
                <w:numId w:val="28"/>
              </w:numPr>
              <w:spacing w:before="60" w:after="60"/>
              <w:ind w:left="176" w:hanging="284"/>
              <w:rPr>
                <w:rFonts w:asciiTheme="majorHAnsi" w:hAnsiTheme="majorHAnsi" w:cs="Calibri"/>
                <w:color w:val="000000"/>
                <w:sz w:val="20"/>
                <w:szCs w:val="20"/>
              </w:rPr>
            </w:pPr>
            <w:r w:rsidRPr="00B93FE7">
              <w:rPr>
                <w:rFonts w:asciiTheme="majorHAnsi" w:hAnsiTheme="majorHAnsi" w:cs="Calibri"/>
                <w:color w:val="000000"/>
                <w:sz w:val="20"/>
                <w:szCs w:val="20"/>
              </w:rPr>
              <w:t>Program Pengembangan Budaya Baca dan Pembinaan Perpustakaan</w:t>
            </w:r>
          </w:p>
        </w:tc>
        <w:tc>
          <w:tcPr>
            <w:tcW w:w="1537" w:type="dxa"/>
            <w:tcBorders>
              <w:top w:val="single" w:sz="4" w:space="0" w:color="auto"/>
              <w:left w:val="nil"/>
              <w:bottom w:val="single" w:sz="4" w:space="0" w:color="auto"/>
              <w:right w:val="single" w:sz="4" w:space="0" w:color="auto"/>
            </w:tcBorders>
            <w:shd w:val="clear" w:color="auto" w:fill="auto"/>
            <w:hideMark/>
          </w:tcPr>
          <w:p w:rsidR="00DB259F" w:rsidRPr="00B93FE7" w:rsidRDefault="00DB259F" w:rsidP="00B93FE7">
            <w:pPr>
              <w:spacing w:before="120" w:after="120"/>
              <w:rPr>
                <w:rFonts w:asciiTheme="majorHAnsi" w:hAnsiTheme="majorHAnsi" w:cs="Calibri"/>
                <w:color w:val="000000"/>
                <w:sz w:val="20"/>
                <w:szCs w:val="20"/>
              </w:rPr>
            </w:pPr>
            <w:r w:rsidRPr="00B93FE7">
              <w:rPr>
                <w:rFonts w:asciiTheme="majorHAnsi" w:hAnsiTheme="majorHAnsi" w:cs="Calibri"/>
                <w:color w:val="000000"/>
                <w:sz w:val="20"/>
                <w:szCs w:val="20"/>
              </w:rPr>
              <w:t>Perpustakaan</w:t>
            </w:r>
          </w:p>
        </w:tc>
        <w:tc>
          <w:tcPr>
            <w:tcW w:w="1418" w:type="dxa"/>
            <w:tcBorders>
              <w:top w:val="single" w:sz="4" w:space="0" w:color="auto"/>
              <w:left w:val="nil"/>
              <w:bottom w:val="single" w:sz="4" w:space="0" w:color="auto"/>
              <w:right w:val="single" w:sz="4" w:space="0" w:color="auto"/>
            </w:tcBorders>
          </w:tcPr>
          <w:p w:rsidR="00DB259F" w:rsidRPr="00B93FE7" w:rsidRDefault="00DB259F" w:rsidP="00595213">
            <w:pPr>
              <w:spacing w:before="120" w:after="120"/>
              <w:rPr>
                <w:rFonts w:asciiTheme="majorHAnsi" w:hAnsiTheme="majorHAnsi" w:cs="Calibri"/>
                <w:color w:val="000000"/>
                <w:sz w:val="20"/>
                <w:szCs w:val="20"/>
              </w:rPr>
            </w:pPr>
            <w:r w:rsidRPr="00B93FE7">
              <w:rPr>
                <w:rFonts w:asciiTheme="majorHAnsi" w:hAnsiTheme="majorHAnsi" w:cs="Calibri"/>
                <w:color w:val="000000"/>
                <w:sz w:val="20"/>
                <w:szCs w:val="20"/>
              </w:rPr>
              <w:t>Kantor Arsip dan Pustaka</w:t>
            </w:r>
          </w:p>
        </w:tc>
      </w:tr>
    </w:tbl>
    <w:p w:rsidR="00202D3E" w:rsidRPr="00202D3E" w:rsidRDefault="00202D3E">
      <w:pPr>
        <w:rPr>
          <w:sz w:val="8"/>
        </w:rPr>
      </w:pPr>
    </w:p>
    <w:tbl>
      <w:tblPr>
        <w:tblW w:w="14601" w:type="dxa"/>
        <w:tblInd w:w="-34" w:type="dxa"/>
        <w:tblLayout w:type="fixed"/>
        <w:tblLook w:val="04A0" w:firstRow="1" w:lastRow="0" w:firstColumn="1" w:lastColumn="0" w:noHBand="0" w:noVBand="1"/>
      </w:tblPr>
      <w:tblGrid>
        <w:gridCol w:w="284"/>
        <w:gridCol w:w="1559"/>
        <w:gridCol w:w="567"/>
        <w:gridCol w:w="1276"/>
        <w:gridCol w:w="1560"/>
        <w:gridCol w:w="708"/>
        <w:gridCol w:w="1701"/>
        <w:gridCol w:w="236"/>
        <w:gridCol w:w="48"/>
        <w:gridCol w:w="1842"/>
        <w:gridCol w:w="1985"/>
        <w:gridCol w:w="1417"/>
        <w:gridCol w:w="1171"/>
        <w:gridCol w:w="247"/>
      </w:tblGrid>
      <w:tr w:rsidR="00094E63" w:rsidRPr="004D31A6" w:rsidTr="00202D3E">
        <w:trPr>
          <w:trHeight w:val="288"/>
          <w:tblHeader/>
        </w:trPr>
        <w:tc>
          <w:tcPr>
            <w:tcW w:w="14354" w:type="dxa"/>
            <w:gridSpan w:val="13"/>
            <w:tcBorders>
              <w:top w:val="nil"/>
              <w:left w:val="nil"/>
              <w:bottom w:val="single" w:sz="8" w:space="0" w:color="000000"/>
              <w:right w:val="nil"/>
            </w:tcBorders>
            <w:shd w:val="clear" w:color="auto" w:fill="auto"/>
            <w:noWrap/>
            <w:vAlign w:val="bottom"/>
            <w:hideMark/>
          </w:tcPr>
          <w:p w:rsidR="00094E63" w:rsidRPr="004D31A6" w:rsidRDefault="00094E63" w:rsidP="004F7603">
            <w:pPr>
              <w:jc w:val="cente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lastRenderedPageBreak/>
              <w:t>Tabel VII.3. Program Pembangunan Daerah dalam Mewujudkan Misi 3</w:t>
            </w:r>
          </w:p>
          <w:p w:rsidR="00094E63" w:rsidRPr="004D31A6" w:rsidRDefault="00094E63" w:rsidP="004F7603">
            <w:pPr>
              <w:jc w:val="center"/>
              <w:rPr>
                <w:rFonts w:ascii="Bookman Old Style" w:hAnsi="Bookman Old Style" w:cs="Calibri"/>
                <w:b/>
                <w:bCs/>
                <w:color w:val="000000"/>
                <w:sz w:val="18"/>
                <w:szCs w:val="18"/>
              </w:rPr>
            </w:pPr>
          </w:p>
        </w:tc>
        <w:tc>
          <w:tcPr>
            <w:tcW w:w="247" w:type="dxa"/>
            <w:tcBorders>
              <w:top w:val="nil"/>
              <w:left w:val="nil"/>
              <w:bottom w:val="single" w:sz="8" w:space="0" w:color="000000"/>
              <w:right w:val="nil"/>
            </w:tcBorders>
          </w:tcPr>
          <w:p w:rsidR="00094E63" w:rsidRPr="004D31A6" w:rsidRDefault="00094E63" w:rsidP="004F7603">
            <w:pPr>
              <w:jc w:val="center"/>
              <w:rPr>
                <w:rFonts w:ascii="Bookman Old Style" w:hAnsi="Bookman Old Style" w:cs="Calibri"/>
                <w:b/>
                <w:bCs/>
                <w:color w:val="000000"/>
                <w:sz w:val="18"/>
                <w:szCs w:val="18"/>
              </w:rPr>
            </w:pPr>
          </w:p>
        </w:tc>
      </w:tr>
      <w:tr w:rsidR="00094E63" w:rsidRPr="004D31A6" w:rsidTr="00202D3E">
        <w:trPr>
          <w:trHeight w:val="402"/>
          <w:tblHeader/>
        </w:trPr>
        <w:tc>
          <w:tcPr>
            <w:tcW w:w="1843" w:type="dxa"/>
            <w:gridSpan w:val="2"/>
            <w:tcBorders>
              <w:top w:val="single" w:sz="8" w:space="0" w:color="000000"/>
              <w:left w:val="single" w:sz="8" w:space="0" w:color="auto"/>
              <w:bottom w:val="single" w:sz="8" w:space="0" w:color="auto"/>
            </w:tcBorders>
            <w:shd w:val="clear" w:color="auto" w:fill="auto"/>
            <w:vAlign w:val="center"/>
            <w:hideMark/>
          </w:tcPr>
          <w:p w:rsidR="00094E63" w:rsidRPr="004D31A6" w:rsidRDefault="00094E63" w:rsidP="004F7603">
            <w:pPr>
              <w:ind w:left="318"/>
              <w:rPr>
                <w:rFonts w:ascii="Bookman Old Style" w:hAnsi="Bookman Old Style" w:cs="Calibri"/>
                <w:b/>
                <w:color w:val="000000"/>
                <w:sz w:val="18"/>
                <w:szCs w:val="18"/>
              </w:rPr>
            </w:pPr>
            <w:r w:rsidRPr="004D31A6">
              <w:rPr>
                <w:rFonts w:ascii="Bookman Old Style" w:hAnsi="Bookman Old Style" w:cs="Calibri"/>
                <w:b/>
                <w:color w:val="000000"/>
                <w:sz w:val="18"/>
                <w:szCs w:val="18"/>
              </w:rPr>
              <w:t>Misi 3</w:t>
            </w:r>
          </w:p>
        </w:tc>
        <w:tc>
          <w:tcPr>
            <w:tcW w:w="12758" w:type="dxa"/>
            <w:gridSpan w:val="12"/>
            <w:tcBorders>
              <w:top w:val="single" w:sz="8" w:space="0" w:color="000000"/>
              <w:bottom w:val="single" w:sz="8" w:space="0" w:color="auto"/>
              <w:right w:val="single" w:sz="8" w:space="0" w:color="000000"/>
            </w:tcBorders>
            <w:shd w:val="clear" w:color="auto" w:fill="auto"/>
            <w:vAlign w:val="center"/>
            <w:hideMark/>
          </w:tcPr>
          <w:p w:rsidR="00094E63" w:rsidRPr="004D31A6" w:rsidRDefault="00094E63" w:rsidP="004F7603">
            <w:pP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Meningkatkan kualitas sumber daya manusia yang cerdas, sehat beriman dan berkarakter .</w:t>
            </w:r>
          </w:p>
        </w:tc>
      </w:tr>
      <w:tr w:rsidR="00094E63" w:rsidRPr="004D31A6" w:rsidTr="00202D3E">
        <w:trPr>
          <w:trHeight w:val="407"/>
          <w:tblHeader/>
        </w:trPr>
        <w:tc>
          <w:tcPr>
            <w:tcW w:w="1843" w:type="dxa"/>
            <w:gridSpan w:val="2"/>
            <w:tcBorders>
              <w:top w:val="single" w:sz="8" w:space="0" w:color="auto"/>
              <w:left w:val="single" w:sz="8" w:space="0" w:color="auto"/>
              <w:bottom w:val="single" w:sz="8" w:space="0" w:color="auto"/>
            </w:tcBorders>
            <w:shd w:val="clear" w:color="auto" w:fill="auto"/>
            <w:vAlign w:val="center"/>
            <w:hideMark/>
          </w:tcPr>
          <w:p w:rsidR="00094E63" w:rsidRPr="004D31A6" w:rsidRDefault="00094E63" w:rsidP="004F7603">
            <w:pPr>
              <w:ind w:left="318"/>
              <w:rPr>
                <w:rFonts w:ascii="Bookman Old Style" w:hAnsi="Bookman Old Style" w:cs="Calibri"/>
                <w:b/>
                <w:color w:val="000000"/>
                <w:sz w:val="18"/>
                <w:szCs w:val="18"/>
              </w:rPr>
            </w:pPr>
            <w:r w:rsidRPr="004D31A6">
              <w:rPr>
                <w:rFonts w:ascii="Bookman Old Style" w:hAnsi="Bookman Old Style" w:cs="Calibri"/>
                <w:b/>
                <w:color w:val="000000"/>
                <w:sz w:val="18"/>
                <w:szCs w:val="18"/>
              </w:rPr>
              <w:t>Prioritas</w:t>
            </w:r>
          </w:p>
        </w:tc>
        <w:tc>
          <w:tcPr>
            <w:tcW w:w="12758" w:type="dxa"/>
            <w:gridSpan w:val="12"/>
            <w:tcBorders>
              <w:top w:val="single" w:sz="8" w:space="0" w:color="auto"/>
              <w:bottom w:val="single" w:sz="8" w:space="0" w:color="auto"/>
              <w:right w:val="single" w:sz="8" w:space="0" w:color="000000"/>
            </w:tcBorders>
            <w:shd w:val="clear" w:color="auto" w:fill="auto"/>
            <w:vAlign w:val="center"/>
            <w:hideMark/>
          </w:tcPr>
          <w:p w:rsidR="00094E63" w:rsidRPr="004D31A6" w:rsidRDefault="00094E63" w:rsidP="004F7603">
            <w:pP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Pembangunan Sumber Daya Manusia</w:t>
            </w:r>
          </w:p>
        </w:tc>
      </w:tr>
      <w:tr w:rsidR="00812EDF" w:rsidRPr="004D31A6" w:rsidTr="00202D3E">
        <w:trPr>
          <w:trHeight w:val="376"/>
          <w:tblHeader/>
        </w:trPr>
        <w:tc>
          <w:tcPr>
            <w:tcW w:w="18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Tujuan</w:t>
            </w:r>
          </w:p>
        </w:tc>
        <w:tc>
          <w:tcPr>
            <w:tcW w:w="1843"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Sasaran</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Indikator Sasaran</w:t>
            </w:r>
          </w:p>
        </w:tc>
        <w:tc>
          <w:tcPr>
            <w:tcW w:w="240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Strategi</w:t>
            </w:r>
          </w:p>
        </w:tc>
        <w:tc>
          <w:tcPr>
            <w:tcW w:w="212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Arah Kebijakan</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Program</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Urusan</w:t>
            </w:r>
          </w:p>
        </w:tc>
        <w:tc>
          <w:tcPr>
            <w:tcW w:w="1418" w:type="dxa"/>
            <w:gridSpan w:val="2"/>
            <w:vMerge w:val="restart"/>
            <w:tcBorders>
              <w:top w:val="nil"/>
              <w:left w:val="single" w:sz="8" w:space="0" w:color="auto"/>
              <w:right w:val="single" w:sz="8" w:space="0" w:color="auto"/>
            </w:tcBorders>
            <w:vAlign w:val="center"/>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SKPD Penanggung Jawab</w:t>
            </w:r>
          </w:p>
        </w:tc>
      </w:tr>
      <w:tr w:rsidR="00812EDF" w:rsidRPr="004D31A6" w:rsidTr="00202D3E">
        <w:trPr>
          <w:trHeight w:val="211"/>
          <w:tblHeader/>
        </w:trPr>
        <w:tc>
          <w:tcPr>
            <w:tcW w:w="1843" w:type="dxa"/>
            <w:gridSpan w:val="2"/>
            <w:vMerge/>
            <w:tcBorders>
              <w:top w:val="single" w:sz="8" w:space="0" w:color="auto"/>
              <w:left w:val="single" w:sz="8" w:space="0" w:color="auto"/>
              <w:bottom w:val="single" w:sz="8" w:space="0" w:color="000000"/>
              <w:right w:val="single" w:sz="8" w:space="0" w:color="000000"/>
            </w:tcBorders>
            <w:vAlign w:val="center"/>
            <w:hideMark/>
          </w:tcPr>
          <w:p w:rsidR="00812EDF" w:rsidRPr="004D31A6" w:rsidRDefault="00812EDF" w:rsidP="004F7603">
            <w:pPr>
              <w:rPr>
                <w:rFonts w:ascii="Bookman Old Style" w:hAnsi="Bookman Old Style" w:cs="Calibri"/>
                <w:color w:val="000000"/>
                <w:sz w:val="18"/>
                <w:szCs w:val="18"/>
              </w:rPr>
            </w:pPr>
          </w:p>
        </w:tc>
        <w:tc>
          <w:tcPr>
            <w:tcW w:w="1843" w:type="dxa"/>
            <w:gridSpan w:val="2"/>
            <w:vMerge/>
            <w:tcBorders>
              <w:top w:val="single" w:sz="8" w:space="0" w:color="auto"/>
              <w:left w:val="single" w:sz="8" w:space="0" w:color="000000"/>
              <w:bottom w:val="single" w:sz="8" w:space="0" w:color="000000"/>
              <w:right w:val="single" w:sz="8" w:space="0" w:color="000000"/>
            </w:tcBorders>
            <w:vAlign w:val="center"/>
            <w:hideMark/>
          </w:tcPr>
          <w:p w:rsidR="00812EDF" w:rsidRPr="004D31A6" w:rsidRDefault="00812EDF" w:rsidP="004F7603">
            <w:pPr>
              <w:rPr>
                <w:rFonts w:ascii="Bookman Old Style" w:hAnsi="Bookman Old Style" w:cs="Calibri"/>
                <w:color w:val="000000"/>
                <w:sz w:val="18"/>
                <w:szCs w:val="18"/>
              </w:rPr>
            </w:pPr>
          </w:p>
        </w:tc>
        <w:tc>
          <w:tcPr>
            <w:tcW w:w="1560" w:type="dxa"/>
            <w:vMerge/>
            <w:tcBorders>
              <w:top w:val="nil"/>
              <w:left w:val="single" w:sz="8" w:space="0" w:color="auto"/>
              <w:bottom w:val="single" w:sz="8" w:space="0" w:color="000000"/>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2409" w:type="dxa"/>
            <w:gridSpan w:val="2"/>
            <w:vMerge/>
            <w:tcBorders>
              <w:top w:val="nil"/>
              <w:left w:val="nil"/>
              <w:bottom w:val="single" w:sz="8" w:space="0" w:color="auto"/>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2126" w:type="dxa"/>
            <w:gridSpan w:val="3"/>
            <w:vMerge/>
            <w:tcBorders>
              <w:top w:val="nil"/>
              <w:left w:val="nil"/>
              <w:bottom w:val="single" w:sz="8" w:space="0" w:color="auto"/>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1985" w:type="dxa"/>
            <w:vMerge/>
            <w:tcBorders>
              <w:top w:val="nil"/>
              <w:left w:val="single" w:sz="8" w:space="0" w:color="auto"/>
              <w:bottom w:val="single" w:sz="8" w:space="0" w:color="000000"/>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1418" w:type="dxa"/>
            <w:gridSpan w:val="2"/>
            <w:vMerge/>
            <w:tcBorders>
              <w:left w:val="single" w:sz="8" w:space="0" w:color="auto"/>
              <w:bottom w:val="single" w:sz="8" w:space="0" w:color="000000"/>
              <w:right w:val="single" w:sz="8" w:space="0" w:color="auto"/>
            </w:tcBorders>
          </w:tcPr>
          <w:p w:rsidR="00812EDF" w:rsidRPr="004D31A6" w:rsidRDefault="00812EDF" w:rsidP="004F7603">
            <w:pPr>
              <w:rPr>
                <w:rFonts w:ascii="Bookman Old Style" w:hAnsi="Bookman Old Style" w:cs="Calibri"/>
                <w:color w:val="000000"/>
                <w:sz w:val="18"/>
                <w:szCs w:val="18"/>
              </w:rPr>
            </w:pPr>
          </w:p>
        </w:tc>
      </w:tr>
      <w:tr w:rsidR="00812EDF" w:rsidRPr="004D31A6" w:rsidTr="00202D3E">
        <w:trPr>
          <w:trHeight w:val="216"/>
          <w:tblHeader/>
        </w:trPr>
        <w:tc>
          <w:tcPr>
            <w:tcW w:w="1843" w:type="dxa"/>
            <w:gridSpan w:val="2"/>
            <w:tcBorders>
              <w:top w:val="nil"/>
              <w:left w:val="single" w:sz="8" w:space="0" w:color="auto"/>
              <w:bottom w:val="single" w:sz="8" w:space="0" w:color="auto"/>
              <w:right w:val="single" w:sz="8" w:space="0" w:color="auto"/>
            </w:tcBorders>
            <w:shd w:val="clear" w:color="auto" w:fill="auto"/>
            <w:noWrap/>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43" w:type="dxa"/>
            <w:gridSpan w:val="2"/>
            <w:tcBorders>
              <w:top w:val="nil"/>
              <w:left w:val="nil"/>
              <w:bottom w:val="single" w:sz="8" w:space="0" w:color="auto"/>
              <w:right w:val="single" w:sz="8" w:space="0" w:color="auto"/>
            </w:tcBorders>
            <w:shd w:val="clear" w:color="auto" w:fill="auto"/>
            <w:noWrap/>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560" w:type="dxa"/>
            <w:tcBorders>
              <w:top w:val="nil"/>
              <w:left w:val="nil"/>
              <w:bottom w:val="single" w:sz="8" w:space="0" w:color="auto"/>
              <w:right w:val="single" w:sz="8" w:space="0" w:color="auto"/>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2409" w:type="dxa"/>
            <w:gridSpan w:val="2"/>
            <w:tcBorders>
              <w:top w:val="nil"/>
              <w:left w:val="nil"/>
              <w:bottom w:val="single" w:sz="8" w:space="0" w:color="auto"/>
              <w:right w:val="single" w:sz="8" w:space="0" w:color="auto"/>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7</w:t>
            </w:r>
          </w:p>
        </w:tc>
        <w:tc>
          <w:tcPr>
            <w:tcW w:w="2126" w:type="dxa"/>
            <w:gridSpan w:val="3"/>
            <w:tcBorders>
              <w:top w:val="nil"/>
              <w:left w:val="nil"/>
              <w:bottom w:val="single" w:sz="8"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8</w:t>
            </w:r>
          </w:p>
        </w:tc>
        <w:tc>
          <w:tcPr>
            <w:tcW w:w="1985" w:type="dxa"/>
            <w:tcBorders>
              <w:top w:val="nil"/>
              <w:left w:val="single" w:sz="8" w:space="0" w:color="auto"/>
              <w:bottom w:val="single" w:sz="8" w:space="0" w:color="auto"/>
              <w:right w:val="single" w:sz="8" w:space="0" w:color="auto"/>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9</w:t>
            </w:r>
          </w:p>
        </w:tc>
        <w:tc>
          <w:tcPr>
            <w:tcW w:w="1417" w:type="dxa"/>
            <w:tcBorders>
              <w:top w:val="nil"/>
              <w:left w:val="nil"/>
              <w:bottom w:val="single" w:sz="8" w:space="0" w:color="auto"/>
              <w:right w:val="single" w:sz="8" w:space="0" w:color="auto"/>
            </w:tcBorders>
            <w:shd w:val="clear" w:color="auto" w:fill="auto"/>
            <w:hideMark/>
          </w:tcPr>
          <w:p w:rsidR="00812EDF" w:rsidRPr="004D31A6" w:rsidRDefault="00812EDF" w:rsidP="004F7603">
            <w:pPr>
              <w:ind w:hanging="103"/>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10</w:t>
            </w:r>
          </w:p>
        </w:tc>
        <w:tc>
          <w:tcPr>
            <w:tcW w:w="1418" w:type="dxa"/>
            <w:gridSpan w:val="2"/>
            <w:tcBorders>
              <w:top w:val="nil"/>
              <w:left w:val="nil"/>
              <w:bottom w:val="single" w:sz="8" w:space="0" w:color="auto"/>
              <w:right w:val="single" w:sz="8" w:space="0" w:color="auto"/>
            </w:tcBorders>
          </w:tcPr>
          <w:p w:rsidR="00812EDF" w:rsidRPr="004D31A6" w:rsidRDefault="00812EDF" w:rsidP="004F7603">
            <w:pPr>
              <w:ind w:left="-108" w:right="-109" w:firstLineChars="10" w:firstLine="18"/>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11</w:t>
            </w:r>
          </w:p>
        </w:tc>
      </w:tr>
      <w:tr w:rsidR="00812EDF" w:rsidRPr="004D31A6" w:rsidTr="00202D3E">
        <w:trPr>
          <w:trHeight w:val="1631"/>
        </w:trPr>
        <w:tc>
          <w:tcPr>
            <w:tcW w:w="284" w:type="dxa"/>
            <w:tcBorders>
              <w:top w:val="single" w:sz="8" w:space="0" w:color="auto"/>
              <w:left w:val="single" w:sz="8" w:space="0" w:color="auto"/>
              <w:bottom w:val="dotted" w:sz="4" w:space="0" w:color="auto"/>
              <w:right w:val="nil"/>
            </w:tcBorders>
            <w:shd w:val="clear" w:color="auto" w:fill="auto"/>
            <w:noWrap/>
            <w:hideMark/>
          </w:tcPr>
          <w:p w:rsidR="00812EDF" w:rsidRPr="004D31A6" w:rsidRDefault="00812EDF"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559" w:type="dxa"/>
            <w:vMerge w:val="restart"/>
            <w:tcBorders>
              <w:top w:val="single" w:sz="8" w:space="0" w:color="auto"/>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Meningkatkan tingkat pendidikan Masyarakat </w:t>
            </w:r>
          </w:p>
        </w:tc>
        <w:tc>
          <w:tcPr>
            <w:tcW w:w="567" w:type="dxa"/>
            <w:tcBorders>
              <w:top w:val="single" w:sz="8" w:space="0" w:color="auto"/>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1.1</w:t>
            </w:r>
          </w:p>
        </w:tc>
        <w:tc>
          <w:tcPr>
            <w:tcW w:w="1276" w:type="dxa"/>
            <w:tcBorders>
              <w:top w:val="single" w:sz="8" w:space="0" w:color="auto"/>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Perluasan dan pemerataan akses pendidikan </w:t>
            </w:r>
          </w:p>
        </w:tc>
        <w:tc>
          <w:tcPr>
            <w:tcW w:w="1560" w:type="dxa"/>
            <w:tcBorders>
              <w:top w:val="single" w:sz="8" w:space="0" w:color="auto"/>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Rata-rata lama sekolah penduduk usia diatas 25 tahun.</w:t>
            </w:r>
          </w:p>
        </w:tc>
        <w:tc>
          <w:tcPr>
            <w:tcW w:w="708" w:type="dxa"/>
            <w:tcBorders>
              <w:top w:val="single" w:sz="8" w:space="0" w:color="auto"/>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1.1.1</w:t>
            </w:r>
          </w:p>
        </w:tc>
        <w:tc>
          <w:tcPr>
            <w:tcW w:w="1701" w:type="dxa"/>
            <w:tcBorders>
              <w:top w:val="single" w:sz="8" w:space="0" w:color="auto"/>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pelayanan pendidikan  yang terjangkau bagi seluruh lapisan masyarakat</w:t>
            </w:r>
          </w:p>
        </w:tc>
        <w:tc>
          <w:tcPr>
            <w:tcW w:w="284" w:type="dxa"/>
            <w:gridSpan w:val="2"/>
            <w:tcBorders>
              <w:top w:val="single" w:sz="8" w:space="0" w:color="auto"/>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42" w:type="dxa"/>
            <w:tcBorders>
              <w:top w:val="single" w:sz="8" w:space="0" w:color="auto"/>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ketersediaan  sarana prasarana sekolah SD/SMP sederajad sesuai dengan Standart Pelayanan Minimal</w:t>
            </w:r>
          </w:p>
        </w:tc>
        <w:tc>
          <w:tcPr>
            <w:tcW w:w="1985" w:type="dxa"/>
            <w:tcBorders>
              <w:top w:val="single" w:sz="8" w:space="0" w:color="auto"/>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Wajib Belajar Pendidikan dasar    9  tahun </w:t>
            </w:r>
          </w:p>
        </w:tc>
        <w:tc>
          <w:tcPr>
            <w:tcW w:w="1417" w:type="dxa"/>
            <w:tcBorders>
              <w:top w:val="single" w:sz="8" w:space="0" w:color="auto"/>
              <w:left w:val="nil"/>
              <w:bottom w:val="dotted" w:sz="4" w:space="0" w:color="auto"/>
              <w:right w:val="single" w:sz="8" w:space="0" w:color="auto"/>
            </w:tcBorders>
            <w:shd w:val="clear" w:color="auto" w:fill="auto"/>
            <w:hideMark/>
          </w:tcPr>
          <w:p w:rsidR="00812EDF" w:rsidRPr="004D31A6" w:rsidRDefault="00812EDF" w:rsidP="004F7603">
            <w:pPr>
              <w:ind w:hanging="103"/>
              <w:rPr>
                <w:rFonts w:ascii="Bookman Old Style" w:hAnsi="Bookman Old Style" w:cs="Calibri"/>
                <w:color w:val="000000"/>
                <w:sz w:val="18"/>
                <w:szCs w:val="18"/>
              </w:rPr>
            </w:pPr>
            <w:r w:rsidRPr="004D31A6">
              <w:rPr>
                <w:rFonts w:ascii="Bookman Old Style" w:hAnsi="Bookman Old Style" w:cs="Calibri"/>
                <w:color w:val="000000"/>
                <w:sz w:val="18"/>
                <w:szCs w:val="18"/>
              </w:rPr>
              <w:t>Pendidikan</w:t>
            </w:r>
          </w:p>
        </w:tc>
        <w:tc>
          <w:tcPr>
            <w:tcW w:w="1418" w:type="dxa"/>
            <w:gridSpan w:val="2"/>
            <w:tcBorders>
              <w:top w:val="single" w:sz="8" w:space="0" w:color="auto"/>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r w:rsidR="00812EDF" w:rsidRPr="004D31A6" w:rsidTr="00202D3E">
        <w:trPr>
          <w:trHeight w:val="64"/>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vMerge/>
            <w:tcBorders>
              <w:top w:val="nil"/>
              <w:left w:val="nil"/>
              <w:bottom w:val="dotted" w:sz="4" w:space="0" w:color="auto"/>
              <w:right w:val="single" w:sz="8" w:space="0" w:color="auto"/>
            </w:tcBorders>
            <w:vAlign w:val="center"/>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Harapan lama sekolah</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Penjaminan pendidikan  bagi anak SD/SMP kurang mampu/berpotensi putus sekolah</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CC18E8">
            <w:pPr>
              <w:numPr>
                <w:ilvl w:val="0"/>
                <w:numId w:val="35"/>
              </w:numPr>
              <w:ind w:left="176" w:hanging="284"/>
              <w:rPr>
                <w:rFonts w:ascii="Bookman Old Style" w:hAnsi="Bookman Old Style" w:cs="Calibri"/>
                <w:color w:val="000000"/>
                <w:sz w:val="18"/>
                <w:szCs w:val="18"/>
              </w:rPr>
            </w:pPr>
            <w:r w:rsidRPr="004D31A6">
              <w:rPr>
                <w:rFonts w:ascii="Bookman Old Style" w:hAnsi="Bookman Old Style" w:cs="Calibri"/>
                <w:color w:val="000000"/>
                <w:sz w:val="18"/>
                <w:szCs w:val="18"/>
              </w:rPr>
              <w:t>Program Wajib Belajar Pendidikan dasar    9  tahun</w:t>
            </w:r>
          </w:p>
          <w:p w:rsidR="00812EDF" w:rsidRPr="004D31A6" w:rsidRDefault="00812EDF" w:rsidP="00CC18E8">
            <w:pPr>
              <w:numPr>
                <w:ilvl w:val="0"/>
                <w:numId w:val="35"/>
              </w:numPr>
              <w:ind w:left="176" w:hanging="284"/>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pengawasan perlindungan penegakan hukum teradap keselamatan dan kesempatan kerja (PPA – PKH)</w:t>
            </w:r>
          </w:p>
          <w:p w:rsidR="00812EDF" w:rsidRPr="004D31A6" w:rsidRDefault="00812EDF" w:rsidP="004F7603">
            <w:pPr>
              <w:ind w:left="176"/>
              <w:rPr>
                <w:rFonts w:ascii="Bookman Old Style" w:hAnsi="Bookman Old Style" w:cs="Calibri"/>
                <w:color w:val="000000"/>
                <w:sz w:val="4"/>
                <w:szCs w:val="18"/>
              </w:rPr>
            </w:pP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094E63">
            <w:pPr>
              <w:ind w:leftChars="-46" w:left="-7" w:hangingChars="57" w:hanging="103"/>
              <w:rPr>
                <w:rFonts w:ascii="Bookman Old Style" w:hAnsi="Bookman Old Style" w:cs="Calibri"/>
                <w:color w:val="000000"/>
                <w:sz w:val="18"/>
                <w:szCs w:val="18"/>
              </w:rPr>
            </w:pPr>
            <w:r w:rsidRPr="004D31A6">
              <w:rPr>
                <w:rFonts w:ascii="Bookman Old Style" w:hAnsi="Bookman Old Style" w:cs="Calibri"/>
                <w:color w:val="000000"/>
                <w:sz w:val="18"/>
                <w:szCs w:val="18"/>
              </w:rPr>
              <w:t>Pendidikan</w:t>
            </w:r>
          </w:p>
          <w:p w:rsidR="00812EDF" w:rsidRPr="004D31A6" w:rsidRDefault="00812EDF" w:rsidP="00094E63">
            <w:pPr>
              <w:ind w:leftChars="-46" w:left="-7" w:hangingChars="57" w:hanging="103"/>
              <w:rPr>
                <w:rFonts w:ascii="Bookman Old Style" w:hAnsi="Bookman Old Style" w:cs="Calibri"/>
                <w:color w:val="000000"/>
                <w:sz w:val="18"/>
                <w:szCs w:val="18"/>
              </w:rPr>
            </w:pPr>
          </w:p>
          <w:p w:rsidR="00812EDF" w:rsidRPr="004D31A6" w:rsidRDefault="00812EDF" w:rsidP="00094E63">
            <w:pPr>
              <w:ind w:leftChars="-46" w:left="-7" w:hangingChars="57" w:hanging="103"/>
              <w:rPr>
                <w:rFonts w:ascii="Bookman Old Style" w:hAnsi="Bookman Old Style" w:cs="Calibri"/>
                <w:color w:val="000000"/>
                <w:sz w:val="18"/>
                <w:szCs w:val="18"/>
              </w:rPr>
            </w:pPr>
          </w:p>
          <w:p w:rsidR="00812EDF" w:rsidRPr="004D31A6" w:rsidRDefault="00812EDF" w:rsidP="00094E63">
            <w:pPr>
              <w:ind w:leftChars="-46" w:left="-7" w:hangingChars="57" w:hanging="103"/>
              <w:rPr>
                <w:rFonts w:ascii="Bookman Old Style" w:hAnsi="Bookman Old Style" w:cs="Calibri"/>
                <w:color w:val="000000"/>
                <w:sz w:val="18"/>
                <w:szCs w:val="18"/>
              </w:rPr>
            </w:pPr>
          </w:p>
          <w:p w:rsidR="00812EDF" w:rsidRPr="004D31A6" w:rsidRDefault="00812EDF" w:rsidP="00094E63">
            <w:pPr>
              <w:ind w:leftChars="-46" w:left="-7" w:hangingChars="57" w:hanging="103"/>
              <w:rPr>
                <w:rFonts w:ascii="Bookman Old Style" w:hAnsi="Bookman Old Style" w:cs="Calibri"/>
                <w:color w:val="000000"/>
                <w:sz w:val="18"/>
                <w:szCs w:val="18"/>
              </w:rPr>
            </w:pPr>
          </w:p>
          <w:p w:rsidR="00812EDF" w:rsidRPr="004D31A6" w:rsidRDefault="00812EDF" w:rsidP="00094E63">
            <w:pPr>
              <w:ind w:leftChars="-46" w:left="-7" w:hangingChars="57" w:hanging="103"/>
              <w:rPr>
                <w:rFonts w:ascii="Bookman Old Style" w:hAnsi="Bookman Old Style" w:cs="Calibri"/>
                <w:color w:val="000000"/>
                <w:sz w:val="18"/>
                <w:szCs w:val="18"/>
              </w:rPr>
            </w:pPr>
          </w:p>
          <w:p w:rsidR="00812EDF" w:rsidRPr="004D31A6" w:rsidRDefault="00812EDF" w:rsidP="00094E63">
            <w:pPr>
              <w:ind w:leftChars="-46" w:left="-7" w:hangingChars="57" w:hanging="103"/>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Pendidikan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p w:rsidR="00812EDF" w:rsidRPr="004D31A6" w:rsidRDefault="00812EDF" w:rsidP="004F7603">
            <w:pPr>
              <w:rPr>
                <w:rFonts w:ascii="Bookman Old Style" w:hAnsi="Bookman Old Style" w:cs="Calibri"/>
                <w:color w:val="000000"/>
                <w:sz w:val="16"/>
                <w:szCs w:val="16"/>
              </w:rPr>
            </w:pPr>
            <w:r w:rsidRPr="004D31A6">
              <w:rPr>
                <w:rFonts w:ascii="Bookman Old Style" w:hAnsi="Bookman Old Style" w:cs="Calibri"/>
                <w:color w:val="000000"/>
                <w:sz w:val="16"/>
                <w:szCs w:val="16"/>
              </w:rPr>
              <w:t>Dinas Sosial, tenaga kerja dan transmigrasi</w:t>
            </w:r>
          </w:p>
          <w:p w:rsidR="00812EDF" w:rsidRPr="004D31A6" w:rsidRDefault="00812EDF" w:rsidP="004F7603"/>
        </w:tc>
      </w:tr>
      <w:tr w:rsidR="00812EDF" w:rsidRPr="004D31A6" w:rsidTr="00202D3E">
        <w:trPr>
          <w:trHeight w:val="462"/>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42" w:type="dxa"/>
            <w:tcBorders>
              <w:top w:val="nil"/>
              <w:left w:val="nil"/>
              <w:bottom w:val="nil"/>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pelayanan pendidikan bagi anak berkebutuhan khusus dan berpelayanan khusus</w:t>
            </w:r>
          </w:p>
        </w:tc>
        <w:tc>
          <w:tcPr>
            <w:tcW w:w="1985" w:type="dxa"/>
            <w:tcBorders>
              <w:top w:val="nil"/>
              <w:left w:val="nil"/>
              <w:bottom w:val="nil"/>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Pendidikan Khusus dan Layanan Khusus</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790"/>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4</w:t>
            </w:r>
          </w:p>
        </w:tc>
        <w:tc>
          <w:tcPr>
            <w:tcW w:w="1842" w:type="dxa"/>
            <w:tcBorders>
              <w:top w:val="dotted" w:sz="4" w:space="0" w:color="auto"/>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Optimalisasi kejar  Paket A, B, C</w:t>
            </w:r>
          </w:p>
        </w:tc>
        <w:tc>
          <w:tcPr>
            <w:tcW w:w="1985" w:type="dxa"/>
            <w:tcBorders>
              <w:top w:val="dotted" w:sz="4" w:space="0" w:color="auto"/>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Wajib Belajar Pendidikan dasar    9  tahun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716"/>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Pendidikan Non Formal</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926"/>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5</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w:t>
            </w:r>
            <w:r>
              <w:rPr>
                <w:rFonts w:ascii="Bookman Old Style" w:hAnsi="Bookman Old Style" w:cs="Calibri"/>
                <w:color w:val="000000"/>
                <w:sz w:val="18"/>
                <w:szCs w:val="18"/>
              </w:rPr>
              <w:t xml:space="preserve"> k</w:t>
            </w:r>
            <w:r w:rsidRPr="004D31A6">
              <w:rPr>
                <w:rFonts w:ascii="Bookman Old Style" w:hAnsi="Bookman Old Style" w:cs="Calibri"/>
                <w:color w:val="000000"/>
                <w:sz w:val="18"/>
                <w:szCs w:val="18"/>
              </w:rPr>
              <w:t>an  akses jalan/transportasi  ke sarana pendidikan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pembangunan infrastruktur pendidikan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Pekerjaan Umum</w:t>
            </w:r>
          </w:p>
        </w:tc>
      </w:tr>
      <w:tr w:rsidR="00812EDF" w:rsidRPr="004D31A6" w:rsidTr="00202D3E">
        <w:trPr>
          <w:trHeight w:val="998"/>
        </w:trPr>
        <w:tc>
          <w:tcPr>
            <w:tcW w:w="284" w:type="dxa"/>
            <w:tcBorders>
              <w:top w:val="nil"/>
              <w:left w:val="single" w:sz="8" w:space="0" w:color="auto"/>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noWrap/>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6</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Mendorong peran serta masyarakat &amp; nagari dalam  pengembangan PAUD</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Pendidikan anak usia dini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603"/>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1.2.</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Meningkatnya mutu pendidikan.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pStyle w:val="NormalWeb"/>
              <w:spacing w:before="0" w:beforeAutospacing="0" w:after="0" w:afterAutospacing="0"/>
              <w:ind w:left="101"/>
              <w:textAlignment w:val="baseline"/>
              <w:rPr>
                <w:rFonts w:ascii="Bookman Old Style" w:hAnsi="Bookman Old Style"/>
                <w:color w:val="000000"/>
                <w:kern w:val="24"/>
                <w:sz w:val="18"/>
                <w:szCs w:val="18"/>
              </w:rPr>
            </w:pPr>
            <w:r w:rsidRPr="004D31A6">
              <w:rPr>
                <w:rFonts w:ascii="Bookman Old Style" w:hAnsi="Bookman Old Style"/>
                <w:color w:val="000000"/>
                <w:kern w:val="24"/>
                <w:sz w:val="18"/>
                <w:szCs w:val="18"/>
              </w:rPr>
              <w:t>Angka kelulusan SD/MI</w:t>
            </w:r>
          </w:p>
          <w:p w:rsidR="00812EDF" w:rsidRPr="004D31A6" w:rsidRDefault="00812EDF" w:rsidP="004F7603">
            <w:pPr>
              <w:pStyle w:val="NormalWeb"/>
              <w:spacing w:before="0" w:beforeAutospacing="0" w:after="0" w:afterAutospacing="0"/>
              <w:ind w:left="101"/>
              <w:textAlignment w:val="baseline"/>
              <w:rPr>
                <w:rFonts w:ascii="Bookman Old Style" w:hAnsi="Bookman Old Style" w:cs="Arial"/>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1.2.1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Meningkatkan profesionalisme  tenaga pendidik dan kependidikan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Penyelenggaraan pelatihan dan sertifikasi tenaga pendidik dan kependidikan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manajemen pelayanan pendidikan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844"/>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pStyle w:val="NormalWeb"/>
              <w:spacing w:before="0" w:beforeAutospacing="0" w:after="0" w:afterAutospacing="0"/>
              <w:ind w:left="101"/>
              <w:textAlignment w:val="baseline"/>
              <w:rPr>
                <w:rFonts w:ascii="Bookman Old Style" w:hAnsi="Bookman Old Style" w:cs="Arial"/>
                <w:sz w:val="18"/>
                <w:szCs w:val="18"/>
              </w:rPr>
            </w:pPr>
            <w:r w:rsidRPr="004D31A6">
              <w:rPr>
                <w:rFonts w:ascii="Bookman Old Style" w:hAnsi="Bookman Old Style"/>
                <w:color w:val="000000"/>
                <w:kern w:val="24"/>
                <w:sz w:val="18"/>
                <w:szCs w:val="18"/>
              </w:rPr>
              <w:t>Angka kelulusan SMP/MTs</w:t>
            </w:r>
          </w:p>
        </w:tc>
        <w:tc>
          <w:tcPr>
            <w:tcW w:w="708" w:type="dxa"/>
            <w:tcBorders>
              <w:top w:val="nil"/>
              <w:left w:val="nil"/>
              <w:bottom w:val="dotted" w:sz="4" w:space="0" w:color="auto"/>
              <w:right w:val="nil"/>
            </w:tcBorders>
            <w:shd w:val="clear" w:color="auto" w:fill="auto"/>
            <w:vAlign w:val="bottom"/>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ind w:firstLineChars="200" w:firstLine="360"/>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7E17E6">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mutu pendidik dan tenaga kependidian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12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A7E01" w:rsidRDefault="00812EDF" w:rsidP="004F7603">
            <w:pPr>
              <w:pStyle w:val="NormalWeb"/>
              <w:spacing w:before="0" w:beforeAutospacing="0" w:after="0" w:afterAutospacing="0"/>
              <w:ind w:left="101"/>
              <w:textAlignment w:val="baseline"/>
              <w:rPr>
                <w:rFonts w:ascii="Bookman Old Style" w:hAnsi="Bookman Old Style" w:cs="Arial"/>
                <w:sz w:val="18"/>
                <w:szCs w:val="18"/>
              </w:rPr>
            </w:pPr>
            <w:r w:rsidRPr="004A7E01">
              <w:rPr>
                <w:rFonts w:ascii="Bookman Old Style" w:hAnsi="Bookman Old Style" w:cs="Arial"/>
                <w:sz w:val="18"/>
                <w:szCs w:val="18"/>
              </w:rPr>
              <w:t>Rata-rata nilai Ujian Akhir Sekolah  SD/MI</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1.2.2</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kualitas penyelenggaraan layanan pendidikan sesuai standart</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Membentuk sekolah unggulan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CC18E8">
            <w:pPr>
              <w:numPr>
                <w:ilvl w:val="0"/>
                <w:numId w:val="33"/>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Manajemen Pelayanan Kependidikan</w:t>
            </w:r>
          </w:p>
          <w:p w:rsidR="00812EDF" w:rsidRPr="004D31A6" w:rsidRDefault="00812EDF" w:rsidP="00CC18E8">
            <w:pPr>
              <w:numPr>
                <w:ilvl w:val="0"/>
                <w:numId w:val="33"/>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Peningkatan mutu pendidik dan tenaga kependidikan</w:t>
            </w:r>
          </w:p>
          <w:p w:rsidR="00812EDF" w:rsidRPr="004D31A6" w:rsidRDefault="00812EDF" w:rsidP="00CC18E8">
            <w:pPr>
              <w:numPr>
                <w:ilvl w:val="0"/>
                <w:numId w:val="33"/>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Wajib Belajar Pendidikan dasar 9 Tahun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9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pStyle w:val="NormalWeb"/>
              <w:spacing w:before="0" w:beforeAutospacing="0" w:after="0" w:afterAutospacing="0"/>
              <w:ind w:left="101"/>
              <w:textAlignment w:val="baseline"/>
              <w:rPr>
                <w:rFonts w:ascii="Bookman Old Style" w:hAnsi="Bookman Old Style" w:cs="Arial"/>
                <w:sz w:val="18"/>
                <w:szCs w:val="18"/>
              </w:rPr>
            </w:pPr>
            <w:r w:rsidRPr="004D31A6">
              <w:rPr>
                <w:rFonts w:ascii="Bookman Old Style" w:hAnsi="Bookman Old Style" w:cs="Arial"/>
                <w:sz w:val="18"/>
                <w:szCs w:val="18"/>
              </w:rPr>
              <w:t>Rata-rata nilai Ujian Nasional SMP/MTs</w:t>
            </w:r>
          </w:p>
        </w:tc>
        <w:tc>
          <w:tcPr>
            <w:tcW w:w="708" w:type="dxa"/>
            <w:tcBorders>
              <w:top w:val="nil"/>
              <w:left w:val="nil"/>
              <w:bottom w:val="dotted" w:sz="4" w:space="0" w:color="auto"/>
              <w:right w:val="nil"/>
            </w:tcBorders>
            <w:shd w:val="clear" w:color="auto" w:fill="auto"/>
            <w:vAlign w:val="bottom"/>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akreditasi sekolah</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CC18E8">
            <w:pPr>
              <w:numPr>
                <w:ilvl w:val="0"/>
                <w:numId w:val="36"/>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Manajemen Pelayanan Kependidikan</w:t>
            </w:r>
          </w:p>
          <w:p w:rsidR="00812EDF" w:rsidRPr="004D31A6" w:rsidRDefault="00812EDF" w:rsidP="00CC18E8">
            <w:pPr>
              <w:numPr>
                <w:ilvl w:val="0"/>
                <w:numId w:val="36"/>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Peningkatan mutu pendidik dan tenaga kependidikan</w:t>
            </w:r>
          </w:p>
          <w:p w:rsidR="00812EDF" w:rsidRPr="004D31A6" w:rsidRDefault="00812EDF" w:rsidP="00CC18E8">
            <w:pPr>
              <w:numPr>
                <w:ilvl w:val="0"/>
                <w:numId w:val="36"/>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Wajib Belajar Pendidikan dasar 9 Tahun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1385"/>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vAlign w:val="bottom"/>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4</w:t>
            </w:r>
          </w:p>
        </w:tc>
        <w:tc>
          <w:tcPr>
            <w:tcW w:w="1842" w:type="dxa"/>
            <w:tcBorders>
              <w:top w:val="nil"/>
              <w:left w:val="nil"/>
              <w:bottom w:val="dotted" w:sz="4" w:space="0" w:color="auto"/>
              <w:right w:val="nil"/>
            </w:tcBorders>
            <w:shd w:val="clear" w:color="auto" w:fill="auto"/>
            <w:hideMark/>
          </w:tcPr>
          <w:p w:rsidR="00812EDF" w:rsidRPr="004D31A6" w:rsidRDefault="00812EDF" w:rsidP="00202D3E">
            <w:pPr>
              <w:widowControl w:val="0"/>
              <w:autoSpaceDE w:val="0"/>
              <w:autoSpaceDN w:val="0"/>
              <w:adjustRightInd w:val="0"/>
              <w:spacing w:before="62"/>
              <w:rPr>
                <w:rFonts w:ascii="Bookman Old Style" w:hAnsi="Bookman Old Style" w:cs="Calibri"/>
                <w:color w:val="000000"/>
                <w:sz w:val="18"/>
                <w:szCs w:val="18"/>
              </w:rPr>
            </w:pPr>
            <w:r w:rsidRPr="004D31A6">
              <w:rPr>
                <w:rFonts w:ascii="Bookman Old Style" w:hAnsi="Bookman Old Style" w:cs="Arial"/>
                <w:sz w:val="20"/>
                <w:szCs w:val="20"/>
              </w:rPr>
              <w:t xml:space="preserve">Mendorong Dewan pendidikan dan komite sekolah menjalankan fungsinya </w:t>
            </w:r>
            <w:r w:rsidRPr="004D31A6">
              <w:rPr>
                <w:rFonts w:ascii="Bookman Old Style" w:hAnsi="Bookman Old Style" w:cs="Arial"/>
                <w:sz w:val="20"/>
                <w:szCs w:val="20"/>
              </w:rPr>
              <w:lastRenderedPageBreak/>
              <w:t xml:space="preserve">sesuai ketentuan Peraturan Pemerintah Nomor 17 Tahun 2010.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xml:space="preserve">Program Manajemen Pelayanan Kependidikan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9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vAlign w:val="bottom"/>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284" w:type="dxa"/>
            <w:gridSpan w:val="2"/>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5</w:t>
            </w:r>
          </w:p>
        </w:tc>
        <w:tc>
          <w:tcPr>
            <w:tcW w:w="1842"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mutu pembelajaran yang berorientasi pada pembentukan karakter/budi pekerti siswa</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pelayanan pendidikan berkarakter berbasis ABS-SBK</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pPr>
            <w:r w:rsidRPr="004D31A6">
              <w:rPr>
                <w:rFonts w:ascii="Bookman Old Style" w:hAnsi="Bookman Old Style" w:cs="Calibri"/>
                <w:color w:val="000000"/>
                <w:sz w:val="18"/>
                <w:szCs w:val="18"/>
              </w:rPr>
              <w:t>Pendidikan</w:t>
            </w:r>
          </w:p>
        </w:tc>
        <w:tc>
          <w:tcPr>
            <w:tcW w:w="1418" w:type="dxa"/>
            <w:gridSpan w:val="2"/>
            <w:tcBorders>
              <w:top w:val="nil"/>
              <w:left w:val="nil"/>
              <w:bottom w:val="dotted" w:sz="4" w:space="0" w:color="auto"/>
              <w:right w:val="single" w:sz="8" w:space="0" w:color="auto"/>
            </w:tcBorders>
          </w:tcPr>
          <w:p w:rsidR="00812EDF" w:rsidRPr="004D31A6" w:rsidRDefault="00812EDF" w:rsidP="004F7603">
            <w:r w:rsidRPr="004D31A6">
              <w:rPr>
                <w:rFonts w:ascii="Bookman Old Style" w:hAnsi="Bookman Old Style" w:cs="Calibri"/>
                <w:color w:val="000000"/>
                <w:sz w:val="16"/>
                <w:szCs w:val="16"/>
              </w:rPr>
              <w:t>Dinas Pendidikan Pemuda dan Olah Raga</w:t>
            </w:r>
          </w:p>
        </w:tc>
      </w:tr>
      <w:tr w:rsidR="00812EDF" w:rsidRPr="004D31A6" w:rsidTr="00202D3E">
        <w:trPr>
          <w:trHeight w:val="1575"/>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xml:space="preserve">Meningkatkan derajat kesehatan masyarakat (IKM)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2.1.</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Meningkatnya kesehatan ibu dan bayi</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Angka Kematian Ibu (AKI)</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2.1.1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akses pelayanan kesehatan ibu dan anak</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peran serta fungsi posyandu dan  Bina keluarga Balita berbasis masyarakat melalui peran aktif nagari</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Keselamatan ibu melahirkan dan anak.</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862"/>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kesejahteraan Kader Posyandu</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Promosi kesehatan dan pemberdayaan masyarakat.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9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kwalitas dan kuantitas tenaga kebidanan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kemitraan peningkatan pelayanan kesehatan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9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Angka kematian bayi</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Meningkatan layanan PONED bagi Puskesmas rawatan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Peningkatan Keselamatan ibu melahirkan dan anak.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15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2.2.</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Terjangkaunya akses layanan kesehatan yang bermutu</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Persentase penduduk yang memiliki jaminan kesehatan masyarakat</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2.2.1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Memperluas jaminan kesehatan bagi masyarakat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cakupan peserta jaminan kesehatan non PBI di kalangan swasta dan masyarakat</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Perlindungan dan pengembangan lembaga ketenagakerjaan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Sosial tenaga kerja dan transmigrasi</w:t>
            </w:r>
          </w:p>
        </w:tc>
      </w:tr>
      <w:tr w:rsidR="00812EDF" w:rsidRPr="004D31A6" w:rsidTr="00202D3E">
        <w:trPr>
          <w:trHeight w:val="15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Persentase sarana kesehatan dasar dan rujukan yang terakreditasi.</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2.2.2</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Meningkatkan akses layanan kesehatan dasar dan rujukan sesuai standart akreditasi</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r w:rsidRPr="004D31A6">
              <w:rPr>
                <w:rFonts w:ascii="Bookman Old Style" w:hAnsi="Bookman Old Style" w:cs="Calibri"/>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Peningkatan ketersediaan sarana dan prasarana kesehatan dasar dan rujukan sesuai standart serta pembangunan RSUD baru di wilayah timur</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Upaya kesehatan masyarakat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79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standarisasi pelayanan kesehatan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79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 xml:space="preserve">Program Peningkatan sarana dan rasarana kesehatan rujukan </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Kesehatan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RSUD</w:t>
            </w:r>
          </w:p>
        </w:tc>
      </w:tr>
      <w:tr w:rsidR="00812EDF" w:rsidRPr="004D31A6" w:rsidTr="00202D3E">
        <w:trPr>
          <w:trHeight w:val="519"/>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obat dan perbekalan kesehatan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Kesehatan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RSUD</w:t>
            </w:r>
          </w:p>
        </w:tc>
      </w:tr>
      <w:tr w:rsidR="00812EDF" w:rsidRPr="004D31A6" w:rsidTr="00202D3E">
        <w:trPr>
          <w:trHeight w:val="15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Peningkatan kuantitas dan kualitas tenaga kesehatan mengikuti perkembangan ilmu kesehatan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peningkatan pelayanan BLUD</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Kesehatan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RSUD</w:t>
            </w:r>
          </w:p>
        </w:tc>
      </w:tr>
      <w:tr w:rsidR="00812EDF" w:rsidRPr="004D31A6" w:rsidTr="00202D3E">
        <w:trPr>
          <w:trHeight w:val="764"/>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Kemitraan peningkatan pelayanan kesehatan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Kesehatan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Dinkes</w:t>
            </w:r>
          </w:p>
        </w:tc>
      </w:tr>
      <w:tr w:rsidR="00812EDF" w:rsidRPr="004D31A6" w:rsidTr="00202D3E">
        <w:trPr>
          <w:trHeight w:val="1076"/>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 xml:space="preserve">Meningkatkan manajemen pengelolaan rumah sakit dan puskesmas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peningkatan pelayanan BLUD</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Kesehatan </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RSUD</w:t>
            </w:r>
          </w:p>
        </w:tc>
      </w:tr>
      <w:tr w:rsidR="00812EDF" w:rsidRPr="004D31A6" w:rsidTr="00202D3E">
        <w:trPr>
          <w:trHeight w:val="895"/>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ind w:firstLineChars="200" w:firstLine="360"/>
              <w:rPr>
                <w:rFonts w:ascii="Bookman Old Style" w:hAnsi="Bookman Old Style" w:cs="Calibri"/>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sz w:val="18"/>
                <w:szCs w:val="18"/>
              </w:rPr>
            </w:pPr>
            <w:r w:rsidRPr="004D31A6">
              <w:rPr>
                <w:rFonts w:ascii="Bookman Old Style" w:hAnsi="Bookman Old Style" w:cs="Calibri"/>
                <w:sz w:val="18"/>
                <w:szCs w:val="18"/>
              </w:rPr>
              <w:t>Program standarisasi pelayanan kesehatan</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79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2.3.</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Meningkatnya status Gizi balita</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Persentase balita gizi buruk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2.3.1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Upaya pemantauan tumbuh kembang balita</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Penanganan kasus balita gizi buruk</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Perbaikan gizi masyarakat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803"/>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kualitas pelaksanaan posyandu</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Promosi kesehatan dan pemberdayaan  masyarakat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1353"/>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2.4.</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Meningkatnya kesadaran pola hidup bersih dan sehat masyarakat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Prosentase Rumah tangga ber PHBS</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2.4.1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promosi kesehatan sebagai  ujung tombak upaya peningkatan PHBS masy</w:t>
            </w:r>
            <w:r>
              <w:rPr>
                <w:rFonts w:ascii="Bookman Old Style" w:hAnsi="Bookman Old Style" w:cs="Calibri"/>
                <w:color w:val="000000"/>
                <w:sz w:val="18"/>
                <w:szCs w:val="18"/>
              </w:rPr>
              <w:t>.</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Menyediakan sarana prasarana dan SDM untuk promosi kesehatan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Promosi kesehatan dan pemberdayaan masyarakat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p w:rsidR="00812EDF" w:rsidRPr="004D31A6" w:rsidRDefault="00812EDF" w:rsidP="004F7603">
            <w:pPr>
              <w:tabs>
                <w:tab w:val="left" w:pos="989"/>
              </w:tabs>
              <w:ind w:leftChars="-1" w:left="-2"/>
              <w:rPr>
                <w:rFonts w:ascii="Bookman Old Style" w:hAnsi="Bookman Old Style" w:cs="Calibri"/>
                <w:color w:val="000000"/>
                <w:sz w:val="16"/>
                <w:szCs w:val="16"/>
              </w:rPr>
            </w:pPr>
          </w:p>
        </w:tc>
      </w:tr>
      <w:tr w:rsidR="00812EDF" w:rsidRPr="004D31A6" w:rsidTr="00202D3E">
        <w:trPr>
          <w:trHeight w:val="1134"/>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8B7C33" w:rsidRDefault="00812EDF" w:rsidP="00202D3E">
            <w:pPr>
              <w:pStyle w:val="NormalWeb"/>
              <w:spacing w:before="0" w:beforeAutospacing="0" w:after="0" w:afterAutospacing="0"/>
              <w:ind w:left="34"/>
              <w:textAlignment w:val="baseline"/>
              <w:rPr>
                <w:rFonts w:ascii="Bookman Old Style" w:hAnsi="Bookman Old Style"/>
                <w:kern w:val="24"/>
                <w:sz w:val="20"/>
                <w:szCs w:val="20"/>
              </w:rPr>
            </w:pPr>
            <w:r w:rsidRPr="008B7C33">
              <w:rPr>
                <w:rFonts w:ascii="Bookman Old Style" w:hAnsi="Bookman Old Style"/>
                <w:kern w:val="24"/>
                <w:sz w:val="20"/>
                <w:szCs w:val="20"/>
              </w:rPr>
              <w:t>Prevalensi penyakit menular (per 100.000 penduduk)</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Pencegahan dan penanggulangan penyakit menular</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p w:rsidR="00812EDF" w:rsidRPr="004D31A6" w:rsidRDefault="00812EDF" w:rsidP="004F7603">
            <w:pPr>
              <w:tabs>
                <w:tab w:val="left" w:pos="989"/>
              </w:tabs>
              <w:ind w:leftChars="-1" w:left="-2"/>
              <w:rPr>
                <w:rFonts w:ascii="Bookman Old Style" w:hAnsi="Bookman Old Style" w:cs="Calibri"/>
                <w:color w:val="000000"/>
                <w:sz w:val="16"/>
                <w:szCs w:val="16"/>
              </w:rPr>
            </w:pPr>
          </w:p>
        </w:tc>
      </w:tr>
      <w:tr w:rsidR="00812EDF" w:rsidRPr="004D31A6" w:rsidTr="00202D3E">
        <w:trPr>
          <w:trHeight w:val="108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8B7C33" w:rsidRDefault="00812EDF" w:rsidP="00202D3E">
            <w:pPr>
              <w:pStyle w:val="NormalWeb"/>
              <w:spacing w:before="0" w:beforeAutospacing="0" w:after="0" w:afterAutospacing="0"/>
              <w:ind w:left="34"/>
              <w:textAlignment w:val="baseline"/>
              <w:rPr>
                <w:rFonts w:ascii="Bookman Old Style" w:hAnsi="Bookman Old Style"/>
                <w:kern w:val="24"/>
                <w:sz w:val="20"/>
                <w:szCs w:val="20"/>
              </w:rPr>
            </w:pPr>
            <w:r w:rsidRPr="00B3502F">
              <w:rPr>
                <w:rFonts w:ascii="Bookman Old Style" w:hAnsi="Bookman Old Style"/>
                <w:kern w:val="24"/>
                <w:sz w:val="20"/>
                <w:szCs w:val="20"/>
              </w:rPr>
              <w:t>Prevalensi penyakit tidak menular (per 100.000 penduduk)</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lingkungan sehat</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377"/>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Penyakit Tidak Menular</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7E17E6">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649"/>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obat dan makanan.</w:t>
            </w:r>
          </w:p>
          <w:p w:rsidR="00812EDF" w:rsidRPr="004D31A6" w:rsidRDefault="00812EDF" w:rsidP="004F7603">
            <w:pPr>
              <w:rPr>
                <w:rFonts w:ascii="Bookman Old Style" w:hAnsi="Bookman Old Style" w:cs="Calibri"/>
                <w:color w:val="000000"/>
                <w:sz w:val="18"/>
                <w:szCs w:val="18"/>
              </w:rPr>
            </w:pP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Kesehatan</w:t>
            </w:r>
          </w:p>
        </w:tc>
        <w:tc>
          <w:tcPr>
            <w:tcW w:w="1418" w:type="dxa"/>
            <w:gridSpan w:val="2"/>
            <w:tcBorders>
              <w:top w:val="nil"/>
              <w:left w:val="nil"/>
              <w:bottom w:val="dotted" w:sz="4" w:space="0" w:color="auto"/>
              <w:right w:val="single" w:sz="8" w:space="0" w:color="auto"/>
            </w:tcBorders>
          </w:tcPr>
          <w:p w:rsidR="00812EDF" w:rsidRPr="004D31A6" w:rsidRDefault="00812EDF" w:rsidP="004F7603">
            <w:pPr>
              <w:tabs>
                <w:tab w:val="left" w:pos="989"/>
              </w:tabs>
              <w:ind w:leftChars="-1" w:left="-2"/>
              <w:rPr>
                <w:rFonts w:ascii="Bookman Old Style" w:hAnsi="Bookman Old Style" w:cs="Calibri"/>
                <w:color w:val="000000"/>
                <w:sz w:val="16"/>
                <w:szCs w:val="16"/>
              </w:rPr>
            </w:pPr>
            <w:r w:rsidRPr="004D31A6">
              <w:rPr>
                <w:rFonts w:ascii="Bookman Old Style" w:hAnsi="Bookman Old Style" w:cs="Calibri"/>
                <w:color w:val="000000"/>
                <w:sz w:val="16"/>
                <w:szCs w:val="16"/>
              </w:rPr>
              <w:t>Dinas Kesehatan</w:t>
            </w:r>
          </w:p>
        </w:tc>
      </w:tr>
      <w:tr w:rsidR="00812EDF" w:rsidRPr="004D31A6" w:rsidTr="00202D3E">
        <w:trPr>
          <w:trHeight w:val="1228"/>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4</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xml:space="preserve">Pengendalian pertumbuhan penduduk.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4.1.</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Arial"/>
                <w:color w:val="000000"/>
                <w:kern w:val="24"/>
                <w:sz w:val="18"/>
                <w:szCs w:val="18"/>
              </w:rPr>
              <w:t>Menurunnya laju pertumbuhan penduduk</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kern w:val="24"/>
                <w:sz w:val="18"/>
                <w:szCs w:val="18"/>
              </w:rPr>
              <w:t>Angka kelahiran  (TFR)</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4.1.1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Arial"/>
                <w:sz w:val="18"/>
                <w:szCs w:val="18"/>
              </w:rPr>
            </w:pPr>
            <w:r w:rsidRPr="004D31A6">
              <w:rPr>
                <w:rFonts w:ascii="Bookman Old Style" w:hAnsi="Bookman Old Style" w:cs="Arial"/>
                <w:sz w:val="18"/>
                <w:szCs w:val="18"/>
              </w:rPr>
              <w:t>Meningkatkan  akses pelayanan KB</w:t>
            </w:r>
          </w:p>
          <w:p w:rsidR="00812EDF" w:rsidRPr="004D31A6" w:rsidRDefault="00812EDF" w:rsidP="004F7603">
            <w:pPr>
              <w:rPr>
                <w:rFonts w:ascii="Bookman Old Style" w:hAnsi="Bookman Old Style" w:cs="Calibri"/>
                <w:color w:val="000000"/>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Penyediaan layanan KB dan alat kontrasepsi gratis khususnya bagi keluarga miskin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CC18E8">
            <w:pPr>
              <w:numPr>
                <w:ilvl w:val="0"/>
                <w:numId w:val="34"/>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pelayanan kontrasepsi</w:t>
            </w:r>
          </w:p>
          <w:p w:rsidR="00812EDF" w:rsidRPr="004D31A6" w:rsidRDefault="00812EDF" w:rsidP="00CC18E8">
            <w:pPr>
              <w:numPr>
                <w:ilvl w:val="0"/>
                <w:numId w:val="34"/>
              </w:numPr>
              <w:ind w:left="176" w:hanging="176"/>
              <w:rPr>
                <w:rFonts w:ascii="Bookman Old Style" w:hAnsi="Bookman Old Style" w:cs="Calibri"/>
                <w:color w:val="000000"/>
                <w:sz w:val="18"/>
                <w:szCs w:val="18"/>
              </w:rPr>
            </w:pPr>
            <w:r w:rsidRPr="004D31A6">
              <w:rPr>
                <w:rFonts w:ascii="Bookman Old Style" w:hAnsi="Bookman Old Style" w:cs="Calibri"/>
                <w:color w:val="000000"/>
                <w:sz w:val="18"/>
                <w:szCs w:val="18"/>
              </w:rPr>
              <w:t>Program KB</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firstLineChars="21" w:firstLine="38"/>
              <w:rPr>
                <w:rFonts w:ascii="Bookman Old Style" w:hAnsi="Bookman Old Style" w:cs="Calibri"/>
                <w:color w:val="000000"/>
                <w:sz w:val="18"/>
                <w:szCs w:val="18"/>
              </w:rPr>
            </w:pPr>
            <w:r w:rsidRPr="004D31A6">
              <w:rPr>
                <w:rFonts w:ascii="Bookman Old Style" w:hAnsi="Bookman Old Style" w:cs="Calibri"/>
                <w:color w:val="000000"/>
                <w:sz w:val="18"/>
                <w:szCs w:val="18"/>
              </w:rPr>
              <w:t> </w:t>
            </w: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right="-108" w:hangingChars="1" w:hanging="2"/>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leftChars="-1" w:right="-108" w:hangingChars="1" w:hanging="2"/>
              <w:rPr>
                <w:rFonts w:ascii="Bookman Old Style" w:hAnsi="Bookman Old Style" w:cs="Calibri"/>
                <w:color w:val="000000"/>
                <w:sz w:val="18"/>
                <w:szCs w:val="18"/>
              </w:rPr>
            </w:pPr>
            <w:r w:rsidRPr="004D31A6">
              <w:rPr>
                <w:rFonts w:ascii="Bookman Old Style" w:hAnsi="Bookman Old Style" w:cs="Calibri"/>
                <w:color w:val="000000"/>
                <w:sz w:val="18"/>
                <w:szCs w:val="18"/>
              </w:rPr>
              <w:t>Dinas Kesehatan</w:t>
            </w:r>
          </w:p>
        </w:tc>
      </w:tr>
      <w:tr w:rsidR="00812EDF" w:rsidRPr="004D31A6" w:rsidTr="00202D3E">
        <w:trPr>
          <w:trHeight w:val="687"/>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kuantitas dan kualitas tenaga lini lapangan KB.</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Keluarga Berencana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Kesehatan</w:t>
            </w:r>
          </w:p>
        </w:tc>
      </w:tr>
      <w:tr w:rsidR="00812EDF" w:rsidRPr="004D31A6" w:rsidTr="00202D3E">
        <w:trPr>
          <w:trHeight w:val="6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peran serta masyarakat dalam pelayanan KB/KR yang mandiri</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right="-108"/>
            </w:pPr>
          </w:p>
        </w:tc>
      </w:tr>
      <w:tr w:rsidR="00812EDF" w:rsidRPr="004D31A6" w:rsidTr="00202D3E">
        <w:trPr>
          <w:trHeight w:val="102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manajemen dan pola koordinasi  sektor  Keluarga Berencana</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Keluarga Berencana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right="-108"/>
              <w:rPr>
                <w:rFonts w:ascii="Bookman Old Style" w:hAnsi="Bookman Old Style" w:cs="Calibri"/>
                <w:color w:val="000000"/>
                <w:sz w:val="18"/>
                <w:szCs w:val="18"/>
              </w:rPr>
            </w:pPr>
          </w:p>
        </w:tc>
      </w:tr>
      <w:tr w:rsidR="00812EDF" w:rsidRPr="004D31A6" w:rsidTr="00202D3E">
        <w:trPr>
          <w:trHeight w:val="1215"/>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peran serta masyarakat dalam pelayanan KB/KR yang mandiri</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right="-108"/>
              <w:rPr>
                <w:rFonts w:ascii="Bookman Old Style" w:hAnsi="Bookman Old Style" w:cs="Calibri"/>
                <w:color w:val="000000"/>
                <w:sz w:val="18"/>
                <w:szCs w:val="18"/>
              </w:rPr>
            </w:pPr>
          </w:p>
        </w:tc>
      </w:tr>
      <w:tr w:rsidR="00812EDF" w:rsidRPr="004D31A6" w:rsidTr="00202D3E">
        <w:trPr>
          <w:trHeight w:val="12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Arial"/>
                <w:sz w:val="18"/>
                <w:szCs w:val="18"/>
              </w:rPr>
              <w:t xml:space="preserve">Meningkatkan kualitas KIE bagi seluruh masyarakat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Arial"/>
                <w:sz w:val="18"/>
                <w:szCs w:val="18"/>
              </w:rPr>
              <w:t>Menggalakan KIE di kalangan remaja/pelajar dan mewajibkan KIE bagi calon pengantin</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kesehatan Reproduksi Remaja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right="-108"/>
              <w:rPr>
                <w:rFonts w:ascii="Bookman Old Style" w:hAnsi="Bookman Old Style" w:cs="Calibri"/>
                <w:color w:val="000000"/>
                <w:sz w:val="18"/>
                <w:szCs w:val="18"/>
              </w:rPr>
            </w:pPr>
          </w:p>
        </w:tc>
      </w:tr>
      <w:tr w:rsidR="00812EDF" w:rsidRPr="004D31A6" w:rsidTr="00202D3E">
        <w:trPr>
          <w:trHeight w:val="844"/>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vAlign w:val="bottom"/>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vAlign w:val="bottom"/>
            <w:hideMark/>
          </w:tcPr>
          <w:p w:rsidR="00812EDF" w:rsidRPr="004D31A6" w:rsidRDefault="00812EDF" w:rsidP="004F7603">
            <w:pPr>
              <w:jc w:val="cente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keluarga Berencana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olor w:val="000000"/>
                <w:sz w:val="18"/>
                <w:szCs w:val="18"/>
              </w:rPr>
              <w:t>Pengendalian penduduk dan keluarga berencana</w:t>
            </w:r>
            <w:r w:rsidRPr="004D31A6">
              <w:rPr>
                <w:rFonts w:ascii="Bookman Old Style" w:hAnsi="Bookman Old Style" w:cs="Calibri"/>
                <w:color w:val="000000"/>
                <w:sz w:val="18"/>
                <w:szCs w:val="18"/>
              </w:rPr>
              <w:t> </w:t>
            </w:r>
          </w:p>
        </w:tc>
        <w:tc>
          <w:tcPr>
            <w:tcW w:w="1418" w:type="dxa"/>
            <w:gridSpan w:val="2"/>
            <w:tcBorders>
              <w:top w:val="nil"/>
              <w:left w:val="nil"/>
              <w:bottom w:val="dotted" w:sz="4" w:space="0" w:color="auto"/>
              <w:right w:val="single" w:sz="8" w:space="0" w:color="auto"/>
            </w:tcBorders>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BPPKB</w:t>
            </w:r>
          </w:p>
          <w:p w:rsidR="00812EDF" w:rsidRPr="004D31A6" w:rsidRDefault="00812EDF" w:rsidP="004F7603">
            <w:pPr>
              <w:ind w:right="-108"/>
            </w:pPr>
          </w:p>
        </w:tc>
      </w:tr>
      <w:tr w:rsidR="00812EDF" w:rsidRPr="004D31A6" w:rsidTr="00202D3E">
        <w:trPr>
          <w:trHeight w:val="183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5</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Meningkatkan daya saing Olahraga.</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5.1.</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 nya prestasi olah raga</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pStyle w:val="NormalWeb"/>
              <w:spacing w:before="0" w:beforeAutospacing="0" w:after="0" w:afterAutospacing="0"/>
              <w:textAlignment w:val="baseline"/>
              <w:rPr>
                <w:rFonts w:ascii="Bookman Old Style" w:hAnsi="Bookman Old Style" w:cs="Arial"/>
                <w:sz w:val="18"/>
                <w:szCs w:val="18"/>
              </w:rPr>
            </w:pPr>
            <w:r w:rsidRPr="004D31A6">
              <w:rPr>
                <w:rFonts w:ascii="Bookman Old Style" w:hAnsi="Bookman Old Style" w:cs="Arial"/>
                <w:sz w:val="18"/>
                <w:szCs w:val="18"/>
              </w:rPr>
              <w:t>Jumlah perolehan medali Kabupaten Agam di even olah raga  ditingkat provinsi/nasional</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5.1.1</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upaya pembibitan dan mendorong prestasi olahraga secara sistematis, berjenjang dan berkelanjutan</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kualitas atlit dan pelatih</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dan pemasyarakatan olahraga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rPr>
                <w:rFonts w:ascii="Bookman Old Style" w:hAnsi="Bookman Old Style" w:cs="Calibri"/>
                <w:color w:val="000000"/>
                <w:sz w:val="18"/>
                <w:szCs w:val="18"/>
              </w:rPr>
            </w:pPr>
            <w:r w:rsidRPr="004D31A6">
              <w:rPr>
                <w:rFonts w:ascii="Bookman Old Style" w:hAnsi="Bookman Old Style" w:cs="Calibri"/>
                <w:color w:val="000000"/>
                <w:sz w:val="18"/>
                <w:szCs w:val="18"/>
              </w:rPr>
              <w:t>Kepemudaan dan Olah Raga.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r w:rsidR="00812EDF" w:rsidRPr="004D31A6" w:rsidTr="00202D3E">
        <w:trPr>
          <w:trHeight w:val="15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pStyle w:val="NormalWeb"/>
              <w:spacing w:before="0" w:beforeAutospacing="0" w:after="0" w:afterAutospacing="0"/>
              <w:ind w:left="101"/>
              <w:textAlignment w:val="baseline"/>
              <w:rPr>
                <w:rFonts w:ascii="Bookman Old Style" w:hAnsi="Bookman Old Style" w:cs="Arial"/>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kemampuan manajemen dan pembinaan organisasi olahraga profesional.</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dan pemasyarakatan olahraga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rPr>
                <w:rFonts w:ascii="Bookman Old Style" w:hAnsi="Bookman Old Style" w:cs="Calibri"/>
                <w:color w:val="000000"/>
                <w:sz w:val="18"/>
                <w:szCs w:val="18"/>
              </w:rPr>
            </w:pPr>
            <w:r w:rsidRPr="004D31A6">
              <w:rPr>
                <w:rFonts w:ascii="Bookman Old Style" w:hAnsi="Bookman Old Style" w:cs="Calibri"/>
                <w:color w:val="000000"/>
                <w:sz w:val="18"/>
                <w:szCs w:val="18"/>
              </w:rPr>
              <w:t>Kepemudaan dan Olah Raga.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r w:rsidR="00812EDF" w:rsidRPr="004D31A6" w:rsidTr="00202D3E">
        <w:trPr>
          <w:trHeight w:val="1200"/>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3F3151"/>
                <w:sz w:val="18"/>
                <w:szCs w:val="18"/>
              </w:rPr>
            </w:pPr>
            <w:r w:rsidRPr="004D31A6">
              <w:rPr>
                <w:rFonts w:ascii="Bookman Old Style" w:hAnsi="Bookman Old Style" w:cs="Calibri"/>
                <w:color w:val="3F3151"/>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Meningkatkan dan mengembangkan sistem penghargaan bagi  atlit dan pelatih  </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dan pemasyarakatan olahraga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rPr>
                <w:rFonts w:ascii="Bookman Old Style" w:hAnsi="Bookman Old Style" w:cs="Calibri"/>
                <w:color w:val="000000"/>
                <w:sz w:val="18"/>
                <w:szCs w:val="18"/>
              </w:rPr>
            </w:pPr>
            <w:r w:rsidRPr="004D31A6">
              <w:rPr>
                <w:rFonts w:ascii="Bookman Old Style" w:hAnsi="Bookman Old Style" w:cs="Calibri"/>
                <w:color w:val="000000"/>
                <w:sz w:val="18"/>
                <w:szCs w:val="18"/>
              </w:rPr>
              <w:t>Kepemudaan dan Olah Raga.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r w:rsidR="00812EDF" w:rsidRPr="004D31A6" w:rsidTr="00202D3E">
        <w:trPr>
          <w:trHeight w:val="1411"/>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Peringkat Kabupaten Agam di Event Pekan olahraga Propinsi </w:t>
            </w: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Penyediaan sarana dan prasarana olahraga dengan mendorong peran aktif nagari melalui dana nagari</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sarana dan prasarana olahraga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rPr>
                <w:rFonts w:ascii="Bookman Old Style" w:hAnsi="Bookman Old Style" w:cs="Calibri"/>
                <w:color w:val="000000"/>
                <w:sz w:val="18"/>
                <w:szCs w:val="18"/>
              </w:rPr>
            </w:pPr>
            <w:r w:rsidRPr="004D31A6">
              <w:rPr>
                <w:rFonts w:ascii="Bookman Old Style" w:hAnsi="Bookman Old Style" w:cs="Calibri"/>
                <w:color w:val="000000"/>
                <w:sz w:val="18"/>
                <w:szCs w:val="18"/>
              </w:rPr>
              <w:t>Kepemudaan dan Olah Raga.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r w:rsidR="00812EDF" w:rsidRPr="004D31A6" w:rsidTr="00202D3E">
        <w:trPr>
          <w:trHeight w:val="1603"/>
        </w:trPr>
        <w:tc>
          <w:tcPr>
            <w:tcW w:w="284" w:type="dxa"/>
            <w:tcBorders>
              <w:top w:val="nil"/>
              <w:left w:val="single" w:sz="8" w:space="0" w:color="auto"/>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567"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276"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560"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708" w:type="dxa"/>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1701" w:type="dxa"/>
            <w:tcBorders>
              <w:top w:val="nil"/>
              <w:left w:val="nil"/>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p>
        </w:tc>
        <w:tc>
          <w:tcPr>
            <w:tcW w:w="236" w:type="dxa"/>
            <w:tcBorders>
              <w:top w:val="nil"/>
              <w:left w:val="nil"/>
              <w:bottom w:val="dotted" w:sz="4" w:space="0" w:color="auto"/>
              <w:right w:val="nil"/>
            </w:tcBorders>
            <w:shd w:val="clear" w:color="auto" w:fill="auto"/>
            <w:hideMark/>
          </w:tcPr>
          <w:p w:rsidR="00812EDF" w:rsidRPr="004D31A6" w:rsidRDefault="00812EDF"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90" w:type="dxa"/>
            <w:gridSpan w:val="2"/>
            <w:tcBorders>
              <w:top w:val="nil"/>
              <w:left w:val="nil"/>
              <w:bottom w:val="dotted" w:sz="4" w:space="0" w:color="auto"/>
              <w:right w:val="nil"/>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Pemberdayaan dan pengembangan klub olahraga, sanggar olahraga, dan sentra pembinaan olahraga lainnya.</w:t>
            </w:r>
          </w:p>
        </w:tc>
        <w:tc>
          <w:tcPr>
            <w:tcW w:w="1985" w:type="dxa"/>
            <w:tcBorders>
              <w:top w:val="nil"/>
              <w:left w:val="single" w:sz="8" w:space="0" w:color="auto"/>
              <w:bottom w:val="dotted" w:sz="4" w:space="0" w:color="auto"/>
              <w:right w:val="single" w:sz="8" w:space="0" w:color="auto"/>
            </w:tcBorders>
            <w:shd w:val="clear" w:color="auto" w:fill="auto"/>
            <w:hideMark/>
          </w:tcPr>
          <w:p w:rsidR="00812EDF" w:rsidRPr="004D31A6" w:rsidRDefault="00812EDF"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dan Pemasyarakatan olahraga</w:t>
            </w:r>
          </w:p>
        </w:tc>
        <w:tc>
          <w:tcPr>
            <w:tcW w:w="1417" w:type="dxa"/>
            <w:tcBorders>
              <w:top w:val="nil"/>
              <w:left w:val="nil"/>
              <w:bottom w:val="dotted" w:sz="4" w:space="0" w:color="auto"/>
              <w:right w:val="single" w:sz="8" w:space="0" w:color="auto"/>
            </w:tcBorders>
            <w:shd w:val="clear" w:color="auto" w:fill="auto"/>
            <w:hideMark/>
          </w:tcPr>
          <w:p w:rsidR="00812EDF" w:rsidRPr="004D31A6" w:rsidRDefault="00812EDF" w:rsidP="004F7603">
            <w:pPr>
              <w:ind w:right="-71"/>
              <w:rPr>
                <w:rFonts w:ascii="Bookman Old Style" w:hAnsi="Bookman Old Style" w:cs="Calibri"/>
                <w:color w:val="000000"/>
                <w:sz w:val="18"/>
                <w:szCs w:val="18"/>
              </w:rPr>
            </w:pPr>
            <w:r w:rsidRPr="004D31A6">
              <w:rPr>
                <w:rFonts w:ascii="Bookman Old Style" w:hAnsi="Bookman Old Style" w:cs="Calibri"/>
                <w:color w:val="000000"/>
                <w:sz w:val="18"/>
                <w:szCs w:val="18"/>
              </w:rPr>
              <w:t>Kepemudaan dan Olah Raga. </w:t>
            </w:r>
          </w:p>
        </w:tc>
        <w:tc>
          <w:tcPr>
            <w:tcW w:w="1418" w:type="dxa"/>
            <w:gridSpan w:val="2"/>
            <w:tcBorders>
              <w:top w:val="nil"/>
              <w:left w:val="nil"/>
              <w:bottom w:val="dotted" w:sz="4" w:space="0" w:color="auto"/>
              <w:right w:val="single" w:sz="8" w:space="0" w:color="auto"/>
            </w:tcBorders>
          </w:tcPr>
          <w:p w:rsidR="00812EDF" w:rsidRPr="004D31A6" w:rsidRDefault="00812EDF" w:rsidP="004F7603">
            <w:pPr>
              <w:ind w:leftChars="-1" w:hangingChars="1" w:hanging="2"/>
              <w:rPr>
                <w:rFonts w:ascii="Bookman Old Style" w:hAnsi="Bookman Old Style" w:cs="Calibri"/>
                <w:color w:val="000000"/>
                <w:sz w:val="16"/>
                <w:szCs w:val="16"/>
              </w:rPr>
            </w:pPr>
            <w:r w:rsidRPr="004D31A6">
              <w:rPr>
                <w:rFonts w:ascii="Bookman Old Style" w:hAnsi="Bookman Old Style" w:cs="Calibri"/>
                <w:color w:val="000000"/>
                <w:sz w:val="16"/>
                <w:szCs w:val="16"/>
              </w:rPr>
              <w:t>Dinas Pendidikan Pemuda dan Olah Raga</w:t>
            </w:r>
          </w:p>
        </w:tc>
      </w:tr>
    </w:tbl>
    <w:p w:rsidR="00094E63" w:rsidRDefault="00094E63"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202D3E" w:rsidRDefault="00202D3E" w:rsidP="00025AD9">
      <w:pPr>
        <w:pStyle w:val="ListParagraph"/>
        <w:ind w:left="0" w:firstLine="851"/>
        <w:jc w:val="both"/>
        <w:outlineLvl w:val="0"/>
        <w:rPr>
          <w:rFonts w:asciiTheme="majorHAnsi" w:hAnsiTheme="majorHAnsi"/>
          <w:lang w:val="en-GB"/>
        </w:rPr>
      </w:pPr>
    </w:p>
    <w:p w:rsidR="00612016" w:rsidRDefault="00612016"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tbl>
      <w:tblPr>
        <w:tblW w:w="14601" w:type="dxa"/>
        <w:tblInd w:w="-34" w:type="dxa"/>
        <w:tblLayout w:type="fixed"/>
        <w:tblLook w:val="04A0" w:firstRow="1" w:lastRow="0" w:firstColumn="1" w:lastColumn="0" w:noHBand="0" w:noVBand="1"/>
      </w:tblPr>
      <w:tblGrid>
        <w:gridCol w:w="284"/>
        <w:gridCol w:w="1559"/>
        <w:gridCol w:w="426"/>
        <w:gridCol w:w="1417"/>
        <w:gridCol w:w="1559"/>
        <w:gridCol w:w="238"/>
        <w:gridCol w:w="46"/>
        <w:gridCol w:w="2126"/>
        <w:gridCol w:w="284"/>
        <w:gridCol w:w="1842"/>
        <w:gridCol w:w="1985"/>
        <w:gridCol w:w="1417"/>
        <w:gridCol w:w="1418"/>
      </w:tblGrid>
      <w:tr w:rsidR="00202D3E" w:rsidRPr="004D31A6" w:rsidTr="006F5211">
        <w:trPr>
          <w:trHeight w:val="430"/>
          <w:tblHeader/>
        </w:trPr>
        <w:tc>
          <w:tcPr>
            <w:tcW w:w="14601" w:type="dxa"/>
            <w:gridSpan w:val="13"/>
            <w:tcBorders>
              <w:top w:val="nil"/>
              <w:left w:val="nil"/>
              <w:bottom w:val="single" w:sz="8" w:space="0" w:color="000000"/>
              <w:right w:val="nil"/>
            </w:tcBorders>
            <w:shd w:val="clear" w:color="auto" w:fill="auto"/>
            <w:noWrap/>
            <w:vAlign w:val="center"/>
            <w:hideMark/>
          </w:tcPr>
          <w:p w:rsidR="00202D3E" w:rsidRPr="004D31A6" w:rsidRDefault="00202D3E" w:rsidP="004F7603">
            <w:pPr>
              <w:jc w:val="cente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lastRenderedPageBreak/>
              <w:t>Tabel VII.4. Program Pembangunan Daerah dalam Mewujudkan Misi 4.</w:t>
            </w:r>
          </w:p>
        </w:tc>
      </w:tr>
      <w:tr w:rsidR="0005185B" w:rsidRPr="004D31A6" w:rsidTr="006F5211">
        <w:trPr>
          <w:trHeight w:val="402"/>
          <w:tblHeader/>
        </w:trPr>
        <w:tc>
          <w:tcPr>
            <w:tcW w:w="1843" w:type="dxa"/>
            <w:gridSpan w:val="2"/>
            <w:tcBorders>
              <w:top w:val="single" w:sz="8" w:space="0" w:color="000000"/>
              <w:left w:val="single" w:sz="8" w:space="0" w:color="auto"/>
              <w:bottom w:val="single" w:sz="8" w:space="0" w:color="auto"/>
            </w:tcBorders>
            <w:shd w:val="clear" w:color="auto" w:fill="auto"/>
            <w:hideMark/>
          </w:tcPr>
          <w:p w:rsidR="0005185B" w:rsidRPr="004D31A6" w:rsidRDefault="0005185B" w:rsidP="004F7603">
            <w:pPr>
              <w:ind w:left="318"/>
              <w:rPr>
                <w:rFonts w:ascii="Bookman Old Style" w:hAnsi="Bookman Old Style" w:cs="Calibri"/>
                <w:b/>
                <w:color w:val="000000"/>
                <w:sz w:val="18"/>
                <w:szCs w:val="18"/>
              </w:rPr>
            </w:pPr>
            <w:r w:rsidRPr="004D31A6">
              <w:rPr>
                <w:rFonts w:ascii="Bookman Old Style" w:hAnsi="Bookman Old Style" w:cs="Calibri"/>
                <w:b/>
                <w:color w:val="000000"/>
                <w:sz w:val="18"/>
                <w:szCs w:val="18"/>
              </w:rPr>
              <w:t>Misi 4</w:t>
            </w:r>
          </w:p>
        </w:tc>
        <w:tc>
          <w:tcPr>
            <w:tcW w:w="12758" w:type="dxa"/>
            <w:gridSpan w:val="11"/>
            <w:tcBorders>
              <w:top w:val="single" w:sz="8" w:space="0" w:color="000000"/>
              <w:bottom w:val="single" w:sz="8" w:space="0" w:color="auto"/>
              <w:right w:val="single" w:sz="8" w:space="0" w:color="000000"/>
            </w:tcBorders>
            <w:shd w:val="clear" w:color="auto" w:fill="auto"/>
            <w:hideMark/>
          </w:tcPr>
          <w:p w:rsidR="0005185B" w:rsidRPr="004D31A6" w:rsidRDefault="0005185B" w:rsidP="004F7603">
            <w:pP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Meningkatkan daya saing ekonomi daerah melalui pertumbuhan ekonomi  yang berkualitas, berkelanjutan dan berkeadilan.</w:t>
            </w:r>
          </w:p>
        </w:tc>
      </w:tr>
      <w:tr w:rsidR="0005185B" w:rsidRPr="004D31A6" w:rsidTr="006F5211">
        <w:trPr>
          <w:trHeight w:val="315"/>
          <w:tblHeader/>
        </w:trPr>
        <w:tc>
          <w:tcPr>
            <w:tcW w:w="1843" w:type="dxa"/>
            <w:gridSpan w:val="2"/>
            <w:tcBorders>
              <w:top w:val="single" w:sz="8" w:space="0" w:color="auto"/>
              <w:left w:val="single" w:sz="8" w:space="0" w:color="auto"/>
              <w:bottom w:val="single" w:sz="8" w:space="0" w:color="auto"/>
            </w:tcBorders>
            <w:shd w:val="clear" w:color="auto" w:fill="auto"/>
            <w:hideMark/>
          </w:tcPr>
          <w:p w:rsidR="0005185B" w:rsidRPr="004D31A6" w:rsidRDefault="0005185B" w:rsidP="004F7603">
            <w:pPr>
              <w:ind w:left="318"/>
              <w:rPr>
                <w:rFonts w:ascii="Bookman Old Style" w:hAnsi="Bookman Old Style" w:cs="Calibri"/>
                <w:b/>
                <w:color w:val="000000"/>
                <w:sz w:val="18"/>
                <w:szCs w:val="18"/>
              </w:rPr>
            </w:pPr>
            <w:r w:rsidRPr="004D31A6">
              <w:rPr>
                <w:rFonts w:ascii="Bookman Old Style" w:hAnsi="Bookman Old Style" w:cs="Calibri"/>
                <w:b/>
                <w:color w:val="000000"/>
                <w:sz w:val="18"/>
                <w:szCs w:val="18"/>
              </w:rPr>
              <w:t>Prioritas</w:t>
            </w:r>
          </w:p>
        </w:tc>
        <w:tc>
          <w:tcPr>
            <w:tcW w:w="12758" w:type="dxa"/>
            <w:gridSpan w:val="11"/>
            <w:tcBorders>
              <w:top w:val="single" w:sz="8" w:space="0" w:color="auto"/>
              <w:bottom w:val="nil"/>
              <w:right w:val="single" w:sz="8" w:space="0" w:color="000000"/>
            </w:tcBorders>
            <w:shd w:val="clear" w:color="auto" w:fill="auto"/>
            <w:hideMark/>
          </w:tcPr>
          <w:p w:rsidR="0005185B" w:rsidRPr="004D31A6" w:rsidRDefault="0005185B" w:rsidP="004F7603">
            <w:pPr>
              <w:ind w:left="116" w:hanging="116"/>
              <w:rPr>
                <w:rFonts w:ascii="Bookman Old Style" w:hAnsi="Bookman Old Style" w:cs="Calibri"/>
                <w:b/>
                <w:color w:val="000000"/>
                <w:sz w:val="18"/>
                <w:szCs w:val="18"/>
              </w:rPr>
            </w:pPr>
            <w:r w:rsidRPr="004D31A6">
              <w:rPr>
                <w:rFonts w:ascii="Bookman Old Style" w:hAnsi="Bookman Old Style" w:cs="Calibri"/>
                <w:b/>
                <w:color w:val="000000"/>
                <w:sz w:val="18"/>
                <w:szCs w:val="18"/>
              </w:rPr>
              <w:t xml:space="preserve">: </w:t>
            </w:r>
            <w:r w:rsidRPr="004D31A6">
              <w:rPr>
                <w:rFonts w:ascii="Bookman Old Style" w:hAnsi="Bookman Old Style"/>
                <w:b/>
                <w:sz w:val="18"/>
                <w:szCs w:val="18"/>
              </w:rPr>
              <w:t>Penguatan ekonomi rakyat dibidang kedaulatan pangan, agroindustri, agrobisnis, UMKM dan industri kreatif yang inovatif, unggul dan berdaya  saing.</w:t>
            </w:r>
          </w:p>
        </w:tc>
      </w:tr>
      <w:tr w:rsidR="00612016" w:rsidRPr="004D31A6" w:rsidTr="006F5211">
        <w:trPr>
          <w:trHeight w:val="570"/>
          <w:tblHeader/>
        </w:trPr>
        <w:tc>
          <w:tcPr>
            <w:tcW w:w="18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Tujuan</w:t>
            </w:r>
          </w:p>
        </w:tc>
        <w:tc>
          <w:tcPr>
            <w:tcW w:w="1843"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Sasaran</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Indikator Sasaran</w:t>
            </w:r>
          </w:p>
        </w:tc>
        <w:tc>
          <w:tcPr>
            <w:tcW w:w="241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Strategi</w:t>
            </w:r>
          </w:p>
        </w:tc>
        <w:tc>
          <w:tcPr>
            <w:tcW w:w="212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Arah Kebijakan</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Program</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Urusan</w:t>
            </w:r>
          </w:p>
        </w:tc>
        <w:tc>
          <w:tcPr>
            <w:tcW w:w="1418" w:type="dxa"/>
            <w:vMerge w:val="restart"/>
            <w:tcBorders>
              <w:top w:val="single" w:sz="8" w:space="0" w:color="auto"/>
              <w:left w:val="single" w:sz="8" w:space="0" w:color="auto"/>
              <w:right w:val="single" w:sz="8" w:space="0" w:color="auto"/>
            </w:tcBorders>
            <w:vAlign w:val="center"/>
          </w:tcPr>
          <w:p w:rsidR="00612016" w:rsidRPr="004D31A6" w:rsidRDefault="00612016" w:rsidP="004F7603">
            <w:pPr>
              <w:ind w:hanging="107"/>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SKPD Penanggung Jawab</w:t>
            </w:r>
          </w:p>
        </w:tc>
      </w:tr>
      <w:tr w:rsidR="00612016" w:rsidRPr="004D31A6" w:rsidTr="006F5211">
        <w:trPr>
          <w:trHeight w:val="315"/>
          <w:tblHeader/>
        </w:trPr>
        <w:tc>
          <w:tcPr>
            <w:tcW w:w="1843" w:type="dxa"/>
            <w:gridSpan w:val="2"/>
            <w:vMerge/>
            <w:tcBorders>
              <w:top w:val="single" w:sz="8" w:space="0" w:color="auto"/>
              <w:left w:val="single" w:sz="8" w:space="0" w:color="auto"/>
              <w:bottom w:val="single" w:sz="8" w:space="0" w:color="000000"/>
              <w:right w:val="single" w:sz="8" w:space="0" w:color="000000"/>
            </w:tcBorders>
            <w:vAlign w:val="center"/>
            <w:hideMark/>
          </w:tcPr>
          <w:p w:rsidR="00612016" w:rsidRPr="004D31A6" w:rsidRDefault="00612016" w:rsidP="004F7603">
            <w:pPr>
              <w:rPr>
                <w:rFonts w:ascii="Bookman Old Style" w:hAnsi="Bookman Old Style" w:cs="Calibri"/>
                <w:color w:val="000000"/>
                <w:sz w:val="18"/>
                <w:szCs w:val="18"/>
              </w:rPr>
            </w:pPr>
          </w:p>
        </w:tc>
        <w:tc>
          <w:tcPr>
            <w:tcW w:w="1843" w:type="dxa"/>
            <w:gridSpan w:val="2"/>
            <w:vMerge/>
            <w:tcBorders>
              <w:top w:val="single" w:sz="8" w:space="0" w:color="auto"/>
              <w:left w:val="single" w:sz="8" w:space="0" w:color="000000"/>
              <w:bottom w:val="single" w:sz="8" w:space="0" w:color="000000"/>
              <w:right w:val="single" w:sz="8" w:space="0" w:color="000000"/>
            </w:tcBorders>
            <w:vAlign w:val="center"/>
            <w:hideMark/>
          </w:tcPr>
          <w:p w:rsidR="00612016" w:rsidRPr="004D31A6" w:rsidRDefault="00612016" w:rsidP="004F7603">
            <w:pPr>
              <w:rPr>
                <w:rFonts w:ascii="Bookman Old Style" w:hAnsi="Bookman Old Style" w:cs="Calibri"/>
                <w:color w:val="000000"/>
                <w:sz w:val="18"/>
                <w:szCs w:val="18"/>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12016" w:rsidRPr="004D31A6" w:rsidRDefault="00612016" w:rsidP="004F7603">
            <w:pPr>
              <w:rPr>
                <w:rFonts w:ascii="Bookman Old Style" w:hAnsi="Bookman Old Style" w:cs="Calibri"/>
                <w:color w:val="000000"/>
                <w:sz w:val="18"/>
                <w:szCs w:val="18"/>
              </w:rPr>
            </w:pPr>
          </w:p>
        </w:tc>
        <w:tc>
          <w:tcPr>
            <w:tcW w:w="2410" w:type="dxa"/>
            <w:gridSpan w:val="3"/>
            <w:vMerge/>
            <w:tcBorders>
              <w:top w:val="nil"/>
              <w:left w:val="nil"/>
              <w:bottom w:val="single" w:sz="8" w:space="0" w:color="auto"/>
              <w:right w:val="single" w:sz="8" w:space="0" w:color="auto"/>
            </w:tcBorders>
            <w:vAlign w:val="center"/>
            <w:hideMark/>
          </w:tcPr>
          <w:p w:rsidR="00612016" w:rsidRPr="004D31A6" w:rsidRDefault="00612016" w:rsidP="004F7603">
            <w:pPr>
              <w:rPr>
                <w:rFonts w:ascii="Bookman Old Style" w:hAnsi="Bookman Old Style" w:cs="Calibri"/>
                <w:color w:val="000000"/>
                <w:sz w:val="18"/>
                <w:szCs w:val="18"/>
              </w:rPr>
            </w:pPr>
          </w:p>
        </w:tc>
        <w:tc>
          <w:tcPr>
            <w:tcW w:w="2126" w:type="dxa"/>
            <w:gridSpan w:val="2"/>
            <w:vMerge/>
            <w:tcBorders>
              <w:top w:val="nil"/>
              <w:left w:val="nil"/>
              <w:bottom w:val="single" w:sz="8" w:space="0" w:color="auto"/>
              <w:right w:val="single" w:sz="8" w:space="0" w:color="auto"/>
            </w:tcBorders>
            <w:vAlign w:val="center"/>
            <w:hideMark/>
          </w:tcPr>
          <w:p w:rsidR="00612016" w:rsidRPr="004D31A6" w:rsidRDefault="00612016" w:rsidP="004F7603">
            <w:pPr>
              <w:rPr>
                <w:rFonts w:ascii="Bookman Old Style" w:hAnsi="Bookman Old Style" w:cs="Calibri"/>
                <w:color w:val="000000"/>
                <w:sz w:val="18"/>
                <w:szCs w:val="18"/>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rsidR="00612016" w:rsidRPr="004D31A6" w:rsidRDefault="00612016" w:rsidP="004F7603">
            <w:pPr>
              <w:rPr>
                <w:rFonts w:ascii="Bookman Old Style" w:hAnsi="Bookman Old Style" w:cs="Calibri"/>
                <w:color w:val="000000"/>
                <w:sz w:val="18"/>
                <w:szCs w:val="18"/>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612016" w:rsidRPr="004D31A6" w:rsidRDefault="00612016" w:rsidP="004F7603">
            <w:pPr>
              <w:rPr>
                <w:rFonts w:ascii="Bookman Old Style" w:hAnsi="Bookman Old Style" w:cs="Calibri"/>
                <w:color w:val="000000"/>
                <w:sz w:val="18"/>
                <w:szCs w:val="18"/>
              </w:rPr>
            </w:pPr>
          </w:p>
        </w:tc>
        <w:tc>
          <w:tcPr>
            <w:tcW w:w="1418" w:type="dxa"/>
            <w:vMerge/>
            <w:tcBorders>
              <w:left w:val="single" w:sz="8" w:space="0" w:color="auto"/>
              <w:bottom w:val="single" w:sz="8" w:space="0" w:color="000000"/>
              <w:right w:val="single" w:sz="8" w:space="0" w:color="auto"/>
            </w:tcBorders>
          </w:tcPr>
          <w:p w:rsidR="00612016" w:rsidRPr="004D31A6" w:rsidRDefault="00612016" w:rsidP="004F7603">
            <w:pPr>
              <w:rPr>
                <w:rFonts w:ascii="Bookman Old Style" w:hAnsi="Bookman Old Style" w:cs="Calibri"/>
                <w:color w:val="000000"/>
                <w:sz w:val="18"/>
                <w:szCs w:val="18"/>
              </w:rPr>
            </w:pPr>
          </w:p>
        </w:tc>
      </w:tr>
      <w:tr w:rsidR="00612016" w:rsidRPr="004D31A6" w:rsidTr="006F5211">
        <w:trPr>
          <w:trHeight w:val="21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Mewujudkan   pembangunan  ekonomi yang berkualitas, berkelanjutan dan berkeadilan.</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1.1</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Meningkatnya kinerja makro ekonomi daerah dan kemerataan pendapatan masyarakat.</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Persentase laju pertumbuhan ekonomi (ADHK)</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laju pertumbuhan lapangan usaha pertanian  yang menyerap  sebagian besar tenaga kerja dan penyediaan bahan pangan</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produksi dan produktifitas tanaman pangan dan hortikultura</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6"/>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produksi pertanian tanaman pangan dan hortikultura</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8" w:hanging="110"/>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Nilai PDRB perkapita ADHK  tahun dasar 2010 (Rp. Juta)</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6"/>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penerapan teknologi pertanian.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8" w:hanging="110"/>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Indeks Gini</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penerapan sistem pertanian organik.</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8" w:hanging="110"/>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spacing w:after="120"/>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spacing w:after="120"/>
            </w:pPr>
            <w:r w:rsidRPr="004D31A6">
              <w:rPr>
                <w:rFonts w:ascii="Bookman Old Style" w:hAnsi="Bookman Old Style" w:cs="Calibri"/>
                <w:color w:val="000000"/>
                <w:sz w:val="18"/>
                <w:szCs w:val="18"/>
              </w:rPr>
              <w:t>BP4K2P</w:t>
            </w:r>
          </w:p>
        </w:tc>
      </w:tr>
      <w:tr w:rsidR="00612016" w:rsidRPr="004D31A6" w:rsidTr="006F5211">
        <w:trPr>
          <w:trHeight w:val="32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Pembangunan dan pemeliharaan infrastruktur serta sarana prasarana pendukung.</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8" w:hanging="110"/>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spacing w:after="120"/>
            </w:pPr>
            <w:r w:rsidRPr="004D31A6">
              <w:rPr>
                <w:rFonts w:ascii="Bookman Old Style" w:hAnsi="Bookman Old Style" w:cs="Calibri"/>
                <w:color w:val="000000"/>
                <w:sz w:val="18"/>
                <w:szCs w:val="18"/>
              </w:rPr>
              <w:t>Dinas Pertahornak.</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Ketahanan Pangan Pertanian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kawasan komoditas unggulan.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Pertanian Pangan berkelanjutan.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Pertahornak</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pemberdayaan penyuluh pertanian tanaman pangan dan hortikultura.</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pemasaran hasil produksi pertanian/ peternakan.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Pertaornak</w:t>
            </w:r>
          </w:p>
        </w:tc>
      </w:tr>
      <w:tr w:rsidR="00612016" w:rsidRPr="004D31A6" w:rsidTr="006F5211">
        <w:trPr>
          <w:trHeight w:val="32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data dan informasi.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Pertahornak</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komoditi unggulan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6"/>
                <w:szCs w:val="16"/>
              </w:rPr>
            </w:pPr>
            <w:r w:rsidRPr="004D31A6">
              <w:rPr>
                <w:rFonts w:ascii="Bookman Old Style" w:hAnsi="Bookman Old Style" w:cs="Calibri"/>
                <w:color w:val="000000"/>
                <w:sz w:val="16"/>
                <w:szCs w:val="16"/>
              </w:rPr>
              <w:t>Dinas Pertahornak.</w:t>
            </w:r>
          </w:p>
          <w:p w:rsidR="00612016" w:rsidRPr="004D31A6" w:rsidRDefault="00612016" w:rsidP="004F7603">
            <w:pPr>
              <w:rPr>
                <w:rFonts w:ascii="Bookman Old Style" w:hAnsi="Bookman Old Style"/>
                <w:sz w:val="16"/>
                <w:szCs w:val="16"/>
              </w:rPr>
            </w:pPr>
            <w:r w:rsidRPr="004D31A6">
              <w:rPr>
                <w:rFonts w:ascii="Bookman Old Style" w:hAnsi="Bookman Old Style"/>
                <w:sz w:val="16"/>
                <w:szCs w:val="16"/>
              </w:rPr>
              <w:t>Dinas Kehutanan dan Perkebunan</w:t>
            </w:r>
          </w:p>
          <w:p w:rsidR="00612016" w:rsidRPr="004D31A6" w:rsidRDefault="00612016" w:rsidP="004F7603">
            <w:r w:rsidRPr="004D31A6">
              <w:rPr>
                <w:rFonts w:ascii="Bookman Old Style" w:hAnsi="Bookman Old Style"/>
                <w:sz w:val="16"/>
                <w:szCs w:val="16"/>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Ketahanan Pangan Pertanian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produksi dan produktifitas tanaman perkebunan</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produksi komoditi strategis dan komoditi spesifik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hanging="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Progam peningkatan penerapan teknologi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Kehutanan dan Perkebunan.</w:t>
            </w:r>
          </w:p>
          <w:p w:rsidR="00612016" w:rsidRPr="004D31A6" w:rsidRDefault="00612016" w:rsidP="004F7603">
            <w:r w:rsidRPr="004D31A6">
              <w:rPr>
                <w:rFonts w:ascii="Bookman Old Style" w:hAnsi="Bookman Old Style" w:cs="Calibri"/>
                <w:color w:val="000000"/>
                <w:sz w:val="18"/>
                <w:szCs w:val="18"/>
              </w:rPr>
              <w:t>BP4K2P</w:t>
            </w:r>
          </w:p>
        </w:tc>
      </w:tr>
      <w:tr w:rsidR="00612016" w:rsidRPr="004D31A6" w:rsidTr="006F5211">
        <w:trPr>
          <w:trHeight w:val="15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w:t>
            </w:r>
            <w:r w:rsidRPr="004D31A6">
              <w:rPr>
                <w:rFonts w:ascii="Bookman Old Style" w:hAnsi="Bookman Old Style" w:cs="Calibri"/>
                <w:color w:val="000000"/>
                <w:sz w:val="16"/>
                <w:szCs w:val="16"/>
              </w:rPr>
              <w:t>pembangunan, rehabilitasi dan pemeliharaan infrastruktur  perkebunan</w:t>
            </w:r>
            <w:r w:rsidRPr="004D31A6">
              <w:rPr>
                <w:rFonts w:ascii="Bookman Old Style" w:hAnsi="Bookman Old Style" w:cs="Calibri"/>
                <w:color w:val="000000"/>
                <w:sz w:val="18"/>
                <w:szCs w:val="18"/>
              </w:rPr>
              <w:t>.</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Keutanan dan Perkebunan</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Program pengadaan bibt unggul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Keutanan dan Perkebunan</w:t>
            </w:r>
          </w:p>
        </w:tc>
      </w:tr>
      <w:tr w:rsidR="00612016" w:rsidRPr="004D31A6" w:rsidTr="006F5211">
        <w:trPr>
          <w:trHeight w:val="603"/>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pengolahan  hasil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Dinas Keutanan dan Perkebunan.</w:t>
            </w:r>
          </w:p>
          <w:p w:rsidR="00612016" w:rsidRPr="004D31A6" w:rsidRDefault="00612016" w:rsidP="004F7603">
            <w:pPr>
              <w:ind w:right="-108"/>
            </w:pPr>
            <w:r w:rsidRPr="004D31A6">
              <w:rPr>
                <w:rFonts w:ascii="Bookman Old Style" w:hAnsi="Bookman Old Style" w:cs="Calibri"/>
                <w:color w:val="000000"/>
                <w:sz w:val="18"/>
                <w:szCs w:val="18"/>
              </w:rPr>
              <w:t xml:space="preserve">Dinas </w:t>
            </w:r>
            <w:r w:rsidRPr="004D31A6">
              <w:rPr>
                <w:rFonts w:ascii="Bookman Old Style" w:hAnsi="Bookman Old Style" w:cs="Calibri"/>
                <w:color w:val="000000"/>
                <w:sz w:val="18"/>
                <w:szCs w:val="18"/>
              </w:rPr>
              <w:lastRenderedPageBreak/>
              <w:t>Koperindag</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pemasaran hasil produksi pertanian/perkebunan.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Dinas Keutanan dan Perkebunan.</w:t>
            </w:r>
          </w:p>
          <w:p w:rsidR="00612016" w:rsidRPr="004D31A6" w:rsidRDefault="00612016" w:rsidP="004F7603">
            <w:pPr>
              <w:ind w:right="-108"/>
            </w:pPr>
            <w:r w:rsidRPr="004D31A6">
              <w:rPr>
                <w:rFonts w:ascii="Bookman Old Style" w:hAnsi="Bookman Old Style" w:cs="Calibri"/>
                <w:color w:val="000000"/>
                <w:sz w:val="18"/>
                <w:szCs w:val="18"/>
              </w:rPr>
              <w:t>Dinas Koperindag.</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pemberdayaan penyuluh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ind w:right="-108"/>
            </w:pPr>
            <w:r w:rsidRPr="004D31A6">
              <w:rPr>
                <w:rFonts w:ascii="Bookman Old Style" w:hAnsi="Bookman Old Style" w:cs="Calibri"/>
                <w:color w:val="000000"/>
                <w:sz w:val="18"/>
                <w:szCs w:val="18"/>
              </w:rPr>
              <w:t>Dinas Keutanan dan Perkebunan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Pengelolaan  Potensi Sumberdaya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ind w:right="-108"/>
            </w:pPr>
            <w:r w:rsidRPr="004D31A6">
              <w:rPr>
                <w:rFonts w:ascii="Bookman Old Style" w:hAnsi="Bookman Old Style" w:cs="Calibri"/>
                <w:color w:val="000000"/>
                <w:sz w:val="18"/>
                <w:szCs w:val="18"/>
              </w:rPr>
              <w:t>Dinas Keutanan dan Perkebunan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w:t>
            </w:r>
          </w:p>
          <w:p w:rsidR="00612016" w:rsidRPr="004D31A6" w:rsidRDefault="00612016" w:rsidP="004F7603">
            <w:pPr>
              <w:ind w:right="-107"/>
              <w:rPr>
                <w:rFonts w:ascii="Bookman Old Style" w:hAnsi="Bookman Old Style" w:cs="Calibri"/>
                <w:color w:val="000000"/>
                <w:sz w:val="18"/>
                <w:szCs w:val="18"/>
              </w:rPr>
            </w:pPr>
            <w:r w:rsidRPr="004D31A6">
              <w:rPr>
                <w:rFonts w:ascii="Bookman Old Style" w:hAnsi="Bookman Old Style" w:cs="Calibri"/>
                <w:color w:val="000000"/>
                <w:sz w:val="18"/>
                <w:szCs w:val="18"/>
              </w:rPr>
              <w:t>ngan perencanaan perkebunan.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ind w:right="-108"/>
            </w:pPr>
            <w:r w:rsidRPr="004D31A6">
              <w:rPr>
                <w:rFonts w:ascii="Bookman Old Style" w:hAnsi="Bookman Old Style" w:cs="Calibri"/>
                <w:color w:val="000000"/>
                <w:sz w:val="18"/>
                <w:szCs w:val="18"/>
              </w:rPr>
              <w:t>Dinas Keutanan dan Perkebunan</w:t>
            </w:r>
          </w:p>
        </w:tc>
      </w:tr>
      <w:tr w:rsidR="00612016" w:rsidRPr="004D31A6" w:rsidTr="006F5211">
        <w:trPr>
          <w:trHeight w:val="603"/>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produksi dan produktifitas peternakan dan hasil-hasilnya</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produksi peternakan.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15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6"/>
                <w:szCs w:val="16"/>
              </w:rPr>
              <w:t>Program pembangunan, rehabilitasi dan pemeliharaan infrastruktur pertanian/peternakan</w:t>
            </w:r>
            <w:r w:rsidRPr="004D31A6">
              <w:rPr>
                <w:rFonts w:ascii="Bookman Old Style" w:hAnsi="Bookman Old Style" w:cs="Calibri"/>
                <w:color w:val="000000"/>
                <w:sz w:val="18"/>
                <w:szCs w:val="18"/>
              </w:rPr>
              <w:t>.</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pemberda</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yaan penyuluh peternakan.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pencegahan dan penanggulangan penyakit ternak.</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hasil produksi peternakan.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pemasaran hasil produksi peternakan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Pertahornak.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produksi dan produktifitas perikanan</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budidaya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Kelautan dan Perikanan.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Pengembangan kawasan budidaya laut dan payau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perikanan tangkap</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Pembangunan Sarana dan    Prasarana Kelautan dan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78"/>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Pembangunan sarana dan  prasarana perikanan budidaya.</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8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Pemberdayaan masyarakat dalam pengawasan dan pengendalian pelestarian sumber daya kelautan.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Sistem Penyuluhan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Optimalisasi pengelolaan dan pemasaran produksi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pemberdayaan ekonomi masyarakat pesisir</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mitigasi bencana alam laut</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603"/>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kesadaran hukum dalam pendaya gunaan sumber daya kelautan dan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penguatan daya saing produk kelautan dan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Penganekaragaman pangan asal ikan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pengelolaan sistem usaha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pengelolaan dalam pendayagunaan sumber daya kelautan dan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data dan informasi.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pengelolaanm dan pelestarian sumber daya kelautan dan perikanan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rPr>
                <w:rFonts w:ascii="Bookman Old Style" w:hAnsi="Bookman Old Style" w:cs="Calibri"/>
                <w:color w:val="000000"/>
                <w:sz w:val="18"/>
                <w:szCs w:val="18"/>
              </w:rPr>
            </w:pPr>
            <w:r w:rsidRPr="004D31A6">
              <w:rPr>
                <w:rFonts w:ascii="Bookman Old Style" w:hAnsi="Bookman Old Style" w:cs="Calibri"/>
                <w:color w:val="000000"/>
                <w:sz w:val="18"/>
                <w:szCs w:val="18"/>
              </w:rPr>
              <w:t>Kelautan dan Perikanan</w:t>
            </w:r>
          </w:p>
        </w:tc>
        <w:tc>
          <w:tcPr>
            <w:tcW w:w="1418" w:type="dxa"/>
            <w:tcBorders>
              <w:top w:val="nil"/>
              <w:left w:val="nil"/>
              <w:bottom w:val="dotted" w:sz="4" w:space="0" w:color="auto"/>
              <w:right w:val="single" w:sz="8" w:space="0" w:color="auto"/>
            </w:tcBorders>
          </w:tcPr>
          <w:p w:rsidR="00612016" w:rsidRPr="004D31A6" w:rsidRDefault="00612016" w:rsidP="004F7603">
            <w:r w:rsidRPr="004D31A6">
              <w:rPr>
                <w:rFonts w:ascii="Bookman Old Style" w:hAnsi="Bookman Old Style" w:cs="Calibri"/>
                <w:color w:val="000000"/>
                <w:sz w:val="18"/>
                <w:szCs w:val="18"/>
              </w:rPr>
              <w:t>Dinas Kelautan dan Perikanan</w:t>
            </w:r>
          </w:p>
        </w:tc>
      </w:tr>
      <w:tr w:rsidR="00612016" w:rsidRPr="004D31A6" w:rsidTr="006F5211">
        <w:trPr>
          <w:trHeight w:val="18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pertumbuhan lapangan usaha industri pengolahan dan ekonomi kreatif.</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produktifitas industri pengolahan terutama yang berbasis agroindustri dan agrobisnis.</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Kapasitas IPTEK Sistim produksi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Penumbuhan unit-unit usaha baru</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IKM</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pemanfaatan teknologi industri tepat guna</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Kemampuan Teknologi Industri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4</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lembaga keuangan mikro yang berbadan hukum</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kemampuan pemanfaatan teknologi industri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daya saing produk UMKM dan ekonomi kreatif.</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1</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daya saing produk melalui formalisasi usaha masyarakat</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IKM</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271"/>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mutu, packaging, higinietas produk</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spacing w:line="192" w:lineRule="auto"/>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Program Pengembangan kewirausahan dan daya saing produk </w:t>
            </w:r>
            <w:r w:rsidRPr="004D31A6">
              <w:rPr>
                <w:rFonts w:ascii="Bookman Old Style" w:hAnsi="Bookman Old Style" w:cs="Calibri"/>
                <w:color w:val="000000"/>
                <w:sz w:val="18"/>
                <w:szCs w:val="18"/>
              </w:rPr>
              <w:lastRenderedPageBreak/>
              <w:t>UMKM</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Dinas Koperasi, UMKM dan </w:t>
            </w:r>
            <w:r w:rsidRPr="004D31A6">
              <w:rPr>
                <w:rFonts w:ascii="Bookman Old Style" w:hAnsi="Bookman Old Style" w:cs="Calibri"/>
                <w:color w:val="000000"/>
                <w:sz w:val="18"/>
                <w:szCs w:val="18"/>
              </w:rPr>
              <w:lastRenderedPageBreak/>
              <w:t>Perindag.</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3</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pemasaran dan promosi produk UMKM.</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kewirausahaan dan keunggulan kompetitif usaha</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4</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Registrasi UMKM</w:t>
            </w:r>
          </w:p>
        </w:tc>
        <w:tc>
          <w:tcPr>
            <w:tcW w:w="1985"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1319"/>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peranan koperasi dan LKM dalam mendorong kegiatan ekonomi masyarakat.</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kualitas koperasi</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kualitas kelembagaan koperasi.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84"/>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Penumbuhan koperasi baru.</w:t>
            </w:r>
          </w:p>
        </w:tc>
        <w:tc>
          <w:tcPr>
            <w:tcW w:w="1985" w:type="dxa"/>
            <w:tcBorders>
              <w:top w:val="dotted" w:sz="4" w:space="0" w:color="auto"/>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single" w:sz="4" w:space="0" w:color="auto"/>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Registrasi koperasi yang sudah berbadan hukum.</w:t>
            </w:r>
          </w:p>
        </w:tc>
        <w:tc>
          <w:tcPr>
            <w:tcW w:w="1985" w:type="dxa"/>
            <w:tcBorders>
              <w:top w:val="dotted" w:sz="4" w:space="0" w:color="auto"/>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single" w:sz="4" w:space="0" w:color="auto"/>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Koperasi dan UKM</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15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Meningkatkan laju pertumbuhan lapangan usaha perdagangan besar dan eceran , reparasi mobil.</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sarana prasarana perdagangan dalam negeri</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Pembangunan dan rehabilitasi  pasar tradisional</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32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pembinaan kelembagaan pasar.</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Efisiensi Perdagangan Dalam Negri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daya komoditi ekspor.</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Efisiensi Perdagangan Dalam Negri</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32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perlindungan konsumen</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Perlindungan Konsumen dan pengamanan perdagangan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62"/>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pembinaan pedagang kaki lima.</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stabilitas harga dan stok sembilan bahan pokok.</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dan Pengamanan  Perdagangan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9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pengembangan pasar dan distribusi barang/produk</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765"/>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spacing w:line="216" w:lineRule="auto"/>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sistem dan jaringan informasi perdagangan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Perdagangan </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tc>
      </w:tr>
      <w:tr w:rsidR="00612016" w:rsidRPr="004D31A6" w:rsidTr="006F5211">
        <w:trPr>
          <w:trHeight w:val="461"/>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Mengupayakan penurunan tingkat ketimpangan pendapatan masyarakat.</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konektifitas antar dan inter kawasan sentra produksi</w:t>
            </w:r>
          </w:p>
        </w:tc>
        <w:tc>
          <w:tcPr>
            <w:tcW w:w="1985" w:type="dxa"/>
            <w:tcBorders>
              <w:top w:val="nil"/>
              <w:left w:val="nil"/>
              <w:bottom w:val="dotted" w:sz="4" w:space="0" w:color="auto"/>
              <w:right w:val="single" w:sz="4"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6"/>
                <w:szCs w:val="16"/>
              </w:rPr>
              <w:t>Program pembangunan, rehabilitasi dan pemeliharaan sarana dan prasarana perubungan</w:t>
            </w:r>
            <w:r w:rsidRPr="004D31A6">
              <w:rPr>
                <w:rFonts w:ascii="Bookman Old Style" w:hAnsi="Bookman Old Style" w:cs="Calibri"/>
                <w:color w:val="000000"/>
                <w:sz w:val="18"/>
                <w:szCs w:val="18"/>
              </w:rPr>
              <w:t>.</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Perhubungan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Perhubungan Komunikasi dan Informatika</w:t>
            </w:r>
          </w:p>
        </w:tc>
      </w:tr>
      <w:tr w:rsidR="00612016" w:rsidRPr="004D31A6" w:rsidTr="006F5211">
        <w:trPr>
          <w:trHeight w:val="1312"/>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Penetapan kawasan sentra pengembangan komoditi.</w:t>
            </w:r>
          </w:p>
        </w:tc>
        <w:tc>
          <w:tcPr>
            <w:tcW w:w="1985"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Pertanian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tc>
      </w:tr>
      <w:tr w:rsidR="00612016" w:rsidRPr="004D31A6" w:rsidTr="006F5211">
        <w:trPr>
          <w:trHeight w:val="15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2</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Meningkatkatkan  Kedaulatan  Pangan Daerah.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jc w:val="right"/>
              <w:rPr>
                <w:rFonts w:ascii="Bookman Old Style" w:hAnsi="Bookman Old Style" w:cs="Calibri"/>
                <w:color w:val="000000"/>
                <w:sz w:val="18"/>
                <w:szCs w:val="18"/>
              </w:rPr>
            </w:pPr>
            <w:r w:rsidRPr="004D31A6">
              <w:rPr>
                <w:rFonts w:ascii="Bookman Old Style" w:hAnsi="Bookman Old Style" w:cs="Calibri"/>
                <w:color w:val="000000"/>
                <w:sz w:val="18"/>
                <w:szCs w:val="18"/>
              </w:rPr>
              <w:t>2.1</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pStyle w:val="NormalWeb"/>
              <w:spacing w:before="0" w:beforeAutospacing="0" w:after="0" w:afterAutospacing="0"/>
              <w:rPr>
                <w:rFonts w:ascii="Bookman Old Style" w:hAnsi="Bookman Old Style" w:cs="Arial"/>
                <w:sz w:val="18"/>
                <w:szCs w:val="18"/>
              </w:rPr>
            </w:pPr>
            <w:r w:rsidRPr="004D31A6">
              <w:rPr>
                <w:rFonts w:ascii="Bookman Old Style" w:hAnsi="Bookman Old Style" w:cs="Arial"/>
                <w:color w:val="000000"/>
                <w:kern w:val="24"/>
                <w:sz w:val="18"/>
                <w:szCs w:val="18"/>
              </w:rPr>
              <w:t>Meningkatnya</w:t>
            </w:r>
            <w:r w:rsidRPr="004D31A6">
              <w:rPr>
                <w:rFonts w:ascii="Bookman Old Style" w:hAnsi="Bookman Old Style" w:cs="Arial"/>
                <w:sz w:val="18"/>
                <w:szCs w:val="18"/>
                <w:lang w:val="sv-SE"/>
              </w:rPr>
              <w:t xml:space="preserve">  ket</w:t>
            </w:r>
            <w:r w:rsidRPr="004D31A6">
              <w:rPr>
                <w:rFonts w:ascii="Bookman Old Style" w:hAnsi="Bookman Old Style" w:cs="Arial"/>
                <w:color w:val="000000"/>
                <w:kern w:val="24"/>
                <w:sz w:val="18"/>
                <w:szCs w:val="18"/>
              </w:rPr>
              <w:t>e</w:t>
            </w:r>
            <w:r w:rsidRPr="004D31A6">
              <w:rPr>
                <w:rFonts w:ascii="Bookman Old Style" w:hAnsi="Bookman Old Style" w:cs="Arial"/>
                <w:sz w:val="18"/>
                <w:szCs w:val="18"/>
                <w:lang w:val="sv-SE"/>
              </w:rPr>
              <w:t>rsediaan pangan</w:t>
            </w:r>
          </w:p>
          <w:p w:rsidR="00612016" w:rsidRPr="004D31A6" w:rsidRDefault="00612016" w:rsidP="004F7603">
            <w:pPr>
              <w:pStyle w:val="ListParagraph"/>
              <w:ind w:left="0"/>
              <w:rPr>
                <w:rFonts w:ascii="Bookman Old Style" w:hAnsi="Bookman Old Style" w:cs="Arial"/>
                <w:sz w:val="18"/>
                <w:szCs w:val="18"/>
              </w:rPr>
            </w:pPr>
            <w:r w:rsidRPr="004D31A6">
              <w:rPr>
                <w:rFonts w:ascii="Bookman Old Style" w:hAnsi="Bookman Old Style" w:cs="Arial"/>
                <w:sz w:val="18"/>
                <w:szCs w:val="18"/>
                <w:lang w:val="sv-SE"/>
              </w:rPr>
              <w:t xml:space="preserve">. </w:t>
            </w:r>
          </w:p>
          <w:p w:rsidR="00612016" w:rsidRPr="004D31A6" w:rsidRDefault="00612016"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Arial"/>
                <w:bCs/>
                <w:color w:val="000000"/>
                <w:kern w:val="24"/>
                <w:sz w:val="18"/>
                <w:szCs w:val="18"/>
              </w:rPr>
              <w:t xml:space="preserve">Persentase Ketersediaan Pangan Daerah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Meningkatkan  produksi  bahan utama masyarakat dan ketersediaan bahan pangan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jc w:val="both"/>
              <w:rPr>
                <w:rFonts w:ascii="Bookman Old Style" w:hAnsi="Bookman Old Style" w:cs="Calibri"/>
                <w:color w:val="000000"/>
                <w:sz w:val="18"/>
                <w:szCs w:val="18"/>
              </w:rPr>
            </w:pPr>
            <w:r w:rsidRPr="004D31A6">
              <w:rPr>
                <w:rFonts w:ascii="Bookman Old Style" w:hAnsi="Bookman Old Style" w:cs="Calibri"/>
                <w:color w:val="000000"/>
                <w:sz w:val="18"/>
                <w:szCs w:val="18"/>
              </w:rPr>
              <w:t>1. 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59" w:right="-108"/>
              <w:rPr>
                <w:rFonts w:ascii="Bookman Old Style" w:hAnsi="Bookman Old Style" w:cs="Calibri"/>
                <w:color w:val="000000"/>
                <w:sz w:val="18"/>
                <w:szCs w:val="18"/>
              </w:rPr>
            </w:pPr>
            <w:r w:rsidRPr="004D31A6">
              <w:rPr>
                <w:rFonts w:ascii="Bookman Old Style" w:hAnsi="Bookman Old Style" w:cs="Calibri"/>
                <w:color w:val="000000"/>
                <w:sz w:val="18"/>
                <w:szCs w:val="18"/>
              </w:rPr>
              <w:t>Peningkatan cadangan pangan daerah.</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ketahanan pangan pertanian/perkebunan (ton)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108" w:right="-109"/>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tc>
      </w:tr>
      <w:tr w:rsidR="00612016" w:rsidRPr="004D31A6" w:rsidTr="006F5211">
        <w:trPr>
          <w:trHeight w:val="6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jc w:val="both"/>
              <w:rPr>
                <w:rFonts w:ascii="Bookman Old Style" w:hAnsi="Bookman Old Style" w:cs="Calibri"/>
                <w:color w:val="000000"/>
                <w:sz w:val="18"/>
                <w:szCs w:val="18"/>
              </w:rPr>
            </w:pPr>
            <w:r w:rsidRPr="004D31A6">
              <w:rPr>
                <w:rFonts w:ascii="Bookman Old Style" w:hAnsi="Bookman Old Style" w:cs="Calibri"/>
                <w:color w:val="000000"/>
                <w:sz w:val="18"/>
                <w:szCs w:val="18"/>
              </w:rPr>
              <w:t>2 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59" w:right="-108"/>
              <w:rPr>
                <w:rFonts w:ascii="Bookman Old Style" w:hAnsi="Bookman Old Style" w:cs="Calibri"/>
                <w:color w:val="000000"/>
                <w:sz w:val="18"/>
                <w:szCs w:val="18"/>
              </w:rPr>
            </w:pPr>
            <w:r w:rsidRPr="004D31A6">
              <w:rPr>
                <w:rFonts w:ascii="Bookman Old Style" w:hAnsi="Bookman Old Style" w:cs="Calibri"/>
                <w:color w:val="000000"/>
                <w:sz w:val="18"/>
                <w:szCs w:val="18"/>
              </w:rPr>
              <w:t>Pengembangan cadangan pangan hidup</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ketahanan pangan.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jc w:val="both"/>
              <w:rPr>
                <w:rFonts w:ascii="Bookman Old Style" w:hAnsi="Bookman Old Style" w:cs="Calibri"/>
                <w:color w:val="000000"/>
                <w:sz w:val="18"/>
                <w:szCs w:val="18"/>
              </w:rPr>
            </w:pPr>
            <w:r w:rsidRPr="004D31A6">
              <w:rPr>
                <w:rFonts w:ascii="Bookman Old Style" w:hAnsi="Bookman Old Style" w:cs="Calibri"/>
                <w:color w:val="000000"/>
                <w:sz w:val="18"/>
                <w:szCs w:val="18"/>
              </w:rPr>
              <w:t>3 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59" w:right="-108"/>
              <w:rPr>
                <w:rFonts w:ascii="Bookman Old Style" w:hAnsi="Bookman Old Style" w:cs="Calibri"/>
                <w:color w:val="000000"/>
                <w:sz w:val="18"/>
                <w:szCs w:val="18"/>
              </w:rPr>
            </w:pPr>
            <w:r w:rsidRPr="004D31A6">
              <w:rPr>
                <w:rFonts w:ascii="Bookman Old Style" w:hAnsi="Bookman Old Style" w:cs="Calibri"/>
                <w:color w:val="000000"/>
                <w:sz w:val="18"/>
                <w:szCs w:val="18"/>
              </w:rPr>
              <w:t>Pengembangan kelembagaan pangan masyarakat (LDPM, DMP.</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peningkatan ketahanan pangan.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tc>
      </w:tr>
      <w:tr w:rsidR="00612016" w:rsidRPr="004D31A6" w:rsidTr="006F5211">
        <w:trPr>
          <w:trHeight w:val="1806"/>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2.2.</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Meningkat nya diversifikasi pangan masyarakat.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Skor Pola Pangan Harapan. </w:t>
            </w: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1 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Peningkatan pengetahuan dan prilaku masyarakat  tentang konsumsi pangan yang bergizi, berimbang</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jc w:val="both"/>
              <w:rPr>
                <w:rFonts w:ascii="Bookman Old Style" w:hAnsi="Bookman Old Style" w:cs="Calibri"/>
                <w:color w:val="000000"/>
                <w:sz w:val="18"/>
                <w:szCs w:val="18"/>
              </w:rPr>
            </w:pPr>
            <w:r w:rsidRPr="004D31A6">
              <w:rPr>
                <w:rFonts w:ascii="Bookman Old Style" w:hAnsi="Bookman Old Style" w:cs="Calibri"/>
                <w:color w:val="000000"/>
                <w:sz w:val="18"/>
                <w:szCs w:val="18"/>
              </w:rPr>
              <w:t>1 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59" w:right="-108"/>
              <w:rPr>
                <w:rFonts w:ascii="Bookman Old Style" w:hAnsi="Bookman Old Style" w:cs="Calibri"/>
                <w:color w:val="000000"/>
                <w:sz w:val="18"/>
                <w:szCs w:val="18"/>
              </w:rPr>
            </w:pPr>
            <w:r w:rsidRPr="004D31A6">
              <w:rPr>
                <w:rFonts w:ascii="Bookman Old Style" w:hAnsi="Bookman Old Style" w:cs="Calibri"/>
                <w:color w:val="000000"/>
                <w:sz w:val="18"/>
                <w:szCs w:val="18"/>
              </w:rPr>
              <w:t>Pemberdayaan kelompok wanita dan pemanfatan pekarangan sebagai cadangan pangan hidup.</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Penganeka ragaman pangan</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Kelautan dan Perikanan</w:t>
            </w:r>
          </w:p>
        </w:tc>
      </w:tr>
      <w:tr w:rsidR="00612016" w:rsidRPr="004D31A6" w:rsidTr="006F5211">
        <w:trPr>
          <w:trHeight w:val="1200"/>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jc w:val="both"/>
              <w:rPr>
                <w:rFonts w:ascii="Bookman Old Style" w:hAnsi="Bookman Old Style" w:cs="Calibri"/>
                <w:color w:val="000000"/>
                <w:sz w:val="18"/>
                <w:szCs w:val="18"/>
              </w:rPr>
            </w:pPr>
            <w:r w:rsidRPr="004D31A6">
              <w:rPr>
                <w:rFonts w:ascii="Bookman Old Style" w:hAnsi="Bookman Old Style" w:cs="Calibri"/>
                <w:color w:val="000000"/>
                <w:sz w:val="18"/>
                <w:szCs w:val="18"/>
              </w:rPr>
              <w:t>2 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ind w:left="-59" w:right="-108"/>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Pengembnagan teknologi pengolahan makanan dari bahan tepung-tepungan </w:t>
            </w:r>
          </w:p>
        </w:tc>
        <w:tc>
          <w:tcPr>
            <w:tcW w:w="1985"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ind w:right="-109"/>
              <w:rPr>
                <w:rFonts w:ascii="Bookman Old Style" w:hAnsi="Bookman Old Style" w:cs="Calibri"/>
                <w:color w:val="000000"/>
                <w:sz w:val="18"/>
                <w:szCs w:val="18"/>
              </w:rPr>
            </w:pPr>
            <w:r w:rsidRPr="004D31A6">
              <w:rPr>
                <w:rFonts w:ascii="Bookman Old Style" w:hAnsi="Bookman Old Style" w:cs="Calibri"/>
                <w:color w:val="000000"/>
                <w:sz w:val="18"/>
                <w:szCs w:val="18"/>
              </w:rPr>
              <w:t>Dinas Dipertahornak</w:t>
            </w:r>
          </w:p>
          <w:p w:rsidR="00612016" w:rsidRPr="004D31A6" w:rsidRDefault="00612016" w:rsidP="004F7603">
            <w:pPr>
              <w:rPr>
                <w:rFonts w:ascii="Bookman Old Style" w:hAnsi="Bookman Old Style" w:cs="Calibri"/>
                <w:color w:val="000000"/>
                <w:sz w:val="18"/>
                <w:szCs w:val="18"/>
              </w:rPr>
            </w:pPr>
          </w:p>
        </w:tc>
      </w:tr>
      <w:tr w:rsidR="00612016" w:rsidRPr="004D31A6" w:rsidTr="006F5211">
        <w:trPr>
          <w:trHeight w:val="461"/>
        </w:trPr>
        <w:tc>
          <w:tcPr>
            <w:tcW w:w="284" w:type="dxa"/>
            <w:tcBorders>
              <w:top w:val="nil"/>
              <w:left w:val="single" w:sz="8" w:space="0" w:color="auto"/>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1559"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p>
        </w:tc>
        <w:tc>
          <w:tcPr>
            <w:tcW w:w="284" w:type="dxa"/>
            <w:gridSpan w:val="2"/>
            <w:tcBorders>
              <w:top w:val="nil"/>
              <w:left w:val="nil"/>
              <w:bottom w:val="dotted" w:sz="4" w:space="0" w:color="auto"/>
              <w:right w:val="nil"/>
            </w:tcBorders>
            <w:shd w:val="clear" w:color="auto" w:fill="auto"/>
            <w:hideMark/>
          </w:tcPr>
          <w:p w:rsidR="00612016" w:rsidRPr="004D31A6" w:rsidRDefault="00612016"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2 </w:t>
            </w:r>
          </w:p>
        </w:tc>
        <w:tc>
          <w:tcPr>
            <w:tcW w:w="2126"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Peningkatan pembinaan dan pengawasan produksi dan pengolahan bahan pangan. </w:t>
            </w:r>
          </w:p>
        </w:tc>
        <w:tc>
          <w:tcPr>
            <w:tcW w:w="284" w:type="dxa"/>
            <w:tcBorders>
              <w:top w:val="nil"/>
              <w:left w:val="nil"/>
              <w:bottom w:val="dotted" w:sz="4" w:space="0" w:color="auto"/>
              <w:right w:val="nil"/>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Pemanfaatan teknologi pasca panen dan peyimpanan bahan pangan</w:t>
            </w:r>
          </w:p>
        </w:tc>
        <w:tc>
          <w:tcPr>
            <w:tcW w:w="1985" w:type="dxa"/>
            <w:tcBorders>
              <w:top w:val="nil"/>
              <w:left w:val="nil"/>
              <w:bottom w:val="dotted" w:sz="4" w:space="0" w:color="auto"/>
              <w:right w:val="single" w:sz="4" w:space="0" w:color="auto"/>
            </w:tcBorders>
            <w:shd w:val="clear" w:color="000000" w:fill="FFFFFF"/>
            <w:hideMark/>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keamanan pangan masyarakat</w:t>
            </w:r>
          </w:p>
        </w:tc>
        <w:tc>
          <w:tcPr>
            <w:tcW w:w="1417" w:type="dxa"/>
            <w:tcBorders>
              <w:top w:val="nil"/>
              <w:left w:val="nil"/>
              <w:bottom w:val="dotted" w:sz="4" w:space="0" w:color="auto"/>
              <w:right w:val="single" w:sz="8" w:space="0" w:color="auto"/>
            </w:tcBorders>
            <w:shd w:val="clear" w:color="auto" w:fill="auto"/>
            <w:hideMark/>
          </w:tcPr>
          <w:p w:rsidR="00612016" w:rsidRPr="004D31A6" w:rsidRDefault="00612016"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Pertaornak</w:t>
            </w:r>
          </w:p>
          <w:p w:rsidR="00612016" w:rsidRPr="004D31A6" w:rsidRDefault="00612016"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Dinas </w:t>
            </w:r>
            <w:r w:rsidRPr="004D31A6">
              <w:rPr>
                <w:rFonts w:ascii="Bookman Old Style" w:hAnsi="Bookman Old Style" w:cs="Calibri"/>
                <w:color w:val="000000"/>
                <w:sz w:val="18"/>
                <w:szCs w:val="18"/>
              </w:rPr>
              <w:lastRenderedPageBreak/>
              <w:t>Kelautan dan Perikanan</w:t>
            </w:r>
          </w:p>
        </w:tc>
      </w:tr>
      <w:tr w:rsidR="006F5211" w:rsidRPr="004D31A6" w:rsidTr="006F5211">
        <w:trPr>
          <w:trHeight w:val="2456"/>
        </w:trPr>
        <w:tc>
          <w:tcPr>
            <w:tcW w:w="284" w:type="dxa"/>
            <w:tcBorders>
              <w:top w:val="nil"/>
              <w:left w:val="single" w:sz="8" w:space="0" w:color="auto"/>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8" w:type="dxa"/>
            <w:tcBorders>
              <w:top w:val="nil"/>
              <w:left w:val="nil"/>
              <w:bottom w:val="dotted" w:sz="4" w:space="0" w:color="auto"/>
              <w:right w:val="nil"/>
            </w:tcBorders>
            <w:shd w:val="clear" w:color="auto" w:fill="auto"/>
            <w:hideMark/>
          </w:tcPr>
          <w:p w:rsidR="006F5211" w:rsidRPr="004D31A6" w:rsidRDefault="006F5211"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72" w:type="dxa"/>
            <w:gridSpan w:val="2"/>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F5211" w:rsidRPr="004D31A6" w:rsidRDefault="006F5211"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Meningkatkan ilmu pengetahuan pelaku usaha agar mampu mengolah, menjaga dan meningkatkan  kualitas bahan pangan.</w:t>
            </w:r>
          </w:p>
        </w:tc>
        <w:tc>
          <w:tcPr>
            <w:tcW w:w="1985" w:type="dxa"/>
            <w:tcBorders>
              <w:top w:val="nil"/>
              <w:left w:val="nil"/>
              <w:bottom w:val="dotted" w:sz="4" w:space="0" w:color="auto"/>
              <w:right w:val="single" w:sz="4" w:space="0" w:color="auto"/>
            </w:tcBorders>
            <w:shd w:val="clear" w:color="000000" w:fill="FFFFFF"/>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keamanan pangan masyarakat</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BP4K2P</w:t>
            </w:r>
          </w:p>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Pertaornak</w:t>
            </w:r>
          </w:p>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Kelautan dan Perikanan</w:t>
            </w:r>
          </w:p>
        </w:tc>
      </w:tr>
      <w:tr w:rsidR="006F5211" w:rsidRPr="004D31A6" w:rsidTr="006F5211">
        <w:trPr>
          <w:trHeight w:val="1839"/>
        </w:trPr>
        <w:tc>
          <w:tcPr>
            <w:tcW w:w="284" w:type="dxa"/>
            <w:tcBorders>
              <w:top w:val="nil"/>
              <w:left w:val="single" w:sz="8" w:space="0" w:color="auto"/>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8" w:type="dxa"/>
            <w:tcBorders>
              <w:top w:val="nil"/>
              <w:left w:val="nil"/>
              <w:bottom w:val="dotted" w:sz="4" w:space="0" w:color="auto"/>
              <w:right w:val="nil"/>
            </w:tcBorders>
            <w:shd w:val="clear" w:color="auto" w:fill="auto"/>
            <w:hideMark/>
          </w:tcPr>
          <w:p w:rsidR="006F5211" w:rsidRPr="004D31A6" w:rsidRDefault="006F5211"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72" w:type="dxa"/>
            <w:gridSpan w:val="2"/>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F5211" w:rsidRPr="004D31A6" w:rsidRDefault="006F5211"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Meningkatkan teknologi pengepakan dengan baik, yang dapat menjaga mutu bahan pangan</w:t>
            </w:r>
          </w:p>
        </w:tc>
        <w:tc>
          <w:tcPr>
            <w:tcW w:w="1985" w:type="dxa"/>
            <w:tcBorders>
              <w:top w:val="nil"/>
              <w:left w:val="nil"/>
              <w:bottom w:val="dotted" w:sz="4" w:space="0" w:color="auto"/>
              <w:right w:val="single" w:sz="4" w:space="0" w:color="auto"/>
            </w:tcBorders>
            <w:shd w:val="clear" w:color="000000" w:fill="FFFFFF"/>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keamanan pangan masyarakat</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F5211" w:rsidRPr="004D31A6" w:rsidRDefault="006F5211" w:rsidP="004F7603">
            <w:pPr>
              <w:rPr>
                <w:rFonts w:ascii="Bookman Old Style" w:hAnsi="Bookman Old Style" w:cs="Calibri"/>
                <w:color w:val="000000"/>
                <w:sz w:val="18"/>
                <w:szCs w:val="18"/>
              </w:rPr>
            </w:pPr>
          </w:p>
        </w:tc>
      </w:tr>
      <w:tr w:rsidR="006F5211" w:rsidRPr="004D31A6" w:rsidTr="006F5211">
        <w:trPr>
          <w:trHeight w:val="461"/>
        </w:trPr>
        <w:tc>
          <w:tcPr>
            <w:tcW w:w="284" w:type="dxa"/>
            <w:tcBorders>
              <w:top w:val="nil"/>
              <w:left w:val="single" w:sz="8" w:space="0" w:color="auto"/>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8" w:type="dxa"/>
            <w:tcBorders>
              <w:top w:val="nil"/>
              <w:left w:val="nil"/>
              <w:bottom w:val="dotted" w:sz="4" w:space="0" w:color="auto"/>
              <w:right w:val="nil"/>
            </w:tcBorders>
            <w:shd w:val="clear" w:color="auto" w:fill="auto"/>
            <w:hideMark/>
          </w:tcPr>
          <w:p w:rsidR="006F5211" w:rsidRPr="004D31A6" w:rsidRDefault="006F5211"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72" w:type="dxa"/>
            <w:gridSpan w:val="2"/>
            <w:tcBorders>
              <w:top w:val="nil"/>
              <w:left w:val="nil"/>
              <w:bottom w:val="dotted" w:sz="4"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dotted" w:sz="4"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dotted" w:sz="4" w:space="0" w:color="auto"/>
              <w:right w:val="single" w:sz="8" w:space="0" w:color="auto"/>
            </w:tcBorders>
            <w:shd w:val="clear" w:color="auto" w:fill="auto"/>
            <w:hideMark/>
          </w:tcPr>
          <w:p w:rsidR="006F5211" w:rsidRPr="004D31A6" w:rsidRDefault="006F5211" w:rsidP="004F7603">
            <w:pPr>
              <w:ind w:right="-108"/>
              <w:rPr>
                <w:rFonts w:ascii="Bookman Old Style" w:hAnsi="Bookman Old Style" w:cs="Calibri"/>
                <w:color w:val="000000"/>
                <w:sz w:val="18"/>
                <w:szCs w:val="18"/>
              </w:rPr>
            </w:pPr>
            <w:r w:rsidRPr="004D31A6">
              <w:rPr>
                <w:rFonts w:ascii="Bookman Old Style" w:hAnsi="Bookman Old Style" w:cs="Calibri"/>
                <w:color w:val="000000"/>
                <w:sz w:val="18"/>
                <w:szCs w:val="18"/>
              </w:rPr>
              <w:t>Meningkatkan pengawasan pemakaian bahan kimia atau bahan aditif lainnya seperti pengawet, pewarna, pemutih dan lain-lain</w:t>
            </w:r>
          </w:p>
        </w:tc>
        <w:tc>
          <w:tcPr>
            <w:tcW w:w="1985" w:type="dxa"/>
            <w:tcBorders>
              <w:top w:val="nil"/>
              <w:left w:val="nil"/>
              <w:bottom w:val="dotted" w:sz="4" w:space="0" w:color="auto"/>
              <w:right w:val="single" w:sz="4" w:space="0" w:color="auto"/>
            </w:tcBorders>
            <w:shd w:val="clear" w:color="000000" w:fill="FFFFFF"/>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keamanan pangan masyarakat</w:t>
            </w:r>
          </w:p>
        </w:tc>
        <w:tc>
          <w:tcPr>
            <w:tcW w:w="1417" w:type="dxa"/>
            <w:tcBorders>
              <w:top w:val="nil"/>
              <w:left w:val="nil"/>
              <w:bottom w:val="dotted" w:sz="4"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Calibri"/>
                <w:color w:val="000000"/>
                <w:sz w:val="18"/>
                <w:szCs w:val="18"/>
              </w:rPr>
              <w:t>Pangan</w:t>
            </w:r>
          </w:p>
        </w:tc>
        <w:tc>
          <w:tcPr>
            <w:tcW w:w="1418" w:type="dxa"/>
            <w:tcBorders>
              <w:top w:val="nil"/>
              <w:left w:val="nil"/>
              <w:bottom w:val="dotted" w:sz="4" w:space="0" w:color="auto"/>
              <w:right w:val="single" w:sz="8" w:space="0" w:color="auto"/>
            </w:tcBorders>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F5211" w:rsidRPr="004D31A6" w:rsidRDefault="006F5211" w:rsidP="004F7603">
            <w:pPr>
              <w:rPr>
                <w:rFonts w:ascii="Bookman Old Style" w:hAnsi="Bookman Old Style" w:cs="Calibri"/>
                <w:color w:val="000000"/>
                <w:sz w:val="18"/>
                <w:szCs w:val="18"/>
              </w:rPr>
            </w:pPr>
          </w:p>
        </w:tc>
      </w:tr>
      <w:tr w:rsidR="006F5211" w:rsidRPr="004D31A6" w:rsidTr="006F5211">
        <w:trPr>
          <w:trHeight w:val="915"/>
        </w:trPr>
        <w:tc>
          <w:tcPr>
            <w:tcW w:w="284" w:type="dxa"/>
            <w:tcBorders>
              <w:top w:val="nil"/>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lastRenderedPageBreak/>
              <w:t> </w:t>
            </w:r>
          </w:p>
        </w:tc>
        <w:tc>
          <w:tcPr>
            <w:tcW w:w="1559" w:type="dxa"/>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426"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417" w:type="dxa"/>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59" w:type="dxa"/>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38" w:type="dxa"/>
            <w:tcBorders>
              <w:top w:val="nil"/>
              <w:left w:val="nil"/>
              <w:bottom w:val="single" w:sz="8" w:space="0" w:color="auto"/>
              <w:right w:val="nil"/>
            </w:tcBorders>
            <w:shd w:val="clear" w:color="auto" w:fill="auto"/>
            <w:hideMark/>
          </w:tcPr>
          <w:p w:rsidR="006F5211" w:rsidRPr="004D31A6" w:rsidRDefault="006F5211"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172" w:type="dxa"/>
            <w:gridSpan w:val="2"/>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284"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842" w:type="dxa"/>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 xml:space="preserve"> Pengawasan jajanan anak sekolah</w:t>
            </w:r>
          </w:p>
        </w:tc>
        <w:tc>
          <w:tcPr>
            <w:tcW w:w="1985" w:type="dxa"/>
            <w:tcBorders>
              <w:top w:val="nil"/>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Program pengawasan keamanan pangan masyarakat</w:t>
            </w:r>
          </w:p>
        </w:tc>
        <w:tc>
          <w:tcPr>
            <w:tcW w:w="1417" w:type="dxa"/>
            <w:tcBorders>
              <w:top w:val="nil"/>
              <w:left w:val="nil"/>
              <w:bottom w:val="single" w:sz="8"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Calibri"/>
                <w:color w:val="000000"/>
                <w:sz w:val="18"/>
                <w:szCs w:val="18"/>
              </w:rPr>
              <w:t>Pangan</w:t>
            </w:r>
          </w:p>
        </w:tc>
        <w:tc>
          <w:tcPr>
            <w:tcW w:w="1418" w:type="dxa"/>
            <w:tcBorders>
              <w:top w:val="nil"/>
              <w:left w:val="nil"/>
              <w:bottom w:val="single" w:sz="8" w:space="0" w:color="auto"/>
              <w:right w:val="single" w:sz="8" w:space="0" w:color="auto"/>
            </w:tcBorders>
          </w:tcPr>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Koperasi UMKM dan Perindag.</w:t>
            </w:r>
          </w:p>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Pendidikan Pemuda dan Olah Raga.</w:t>
            </w:r>
          </w:p>
          <w:p w:rsidR="006F5211" w:rsidRPr="004D31A6" w:rsidRDefault="006F5211" w:rsidP="004F7603">
            <w:pPr>
              <w:rPr>
                <w:rFonts w:ascii="Bookman Old Style" w:hAnsi="Bookman Old Style" w:cs="Calibri"/>
                <w:color w:val="000000"/>
                <w:sz w:val="18"/>
                <w:szCs w:val="18"/>
              </w:rPr>
            </w:pPr>
            <w:r w:rsidRPr="004D31A6">
              <w:rPr>
                <w:rFonts w:ascii="Bookman Old Style" w:hAnsi="Bookman Old Style" w:cs="Calibri"/>
                <w:color w:val="000000"/>
                <w:sz w:val="18"/>
                <w:szCs w:val="18"/>
              </w:rPr>
              <w:t>Dinas Keseatan</w:t>
            </w:r>
          </w:p>
        </w:tc>
      </w:tr>
    </w:tbl>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6F5211" w:rsidRDefault="006F5211" w:rsidP="00025AD9">
      <w:pPr>
        <w:pStyle w:val="ListParagraph"/>
        <w:ind w:left="0" w:firstLine="851"/>
        <w:jc w:val="both"/>
        <w:outlineLvl w:val="0"/>
        <w:rPr>
          <w:rFonts w:asciiTheme="majorHAnsi" w:hAnsiTheme="majorHAnsi"/>
          <w:lang w:val="en-GB"/>
        </w:rPr>
      </w:pPr>
    </w:p>
    <w:p w:rsidR="006F5211" w:rsidRDefault="006F5211"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6F5211" w:rsidRDefault="006F5211"/>
    <w:tbl>
      <w:tblPr>
        <w:tblW w:w="14904" w:type="dxa"/>
        <w:tblInd w:w="-34" w:type="dxa"/>
        <w:tblLayout w:type="fixed"/>
        <w:tblLook w:val="04A0" w:firstRow="1" w:lastRow="0" w:firstColumn="1" w:lastColumn="0" w:noHBand="0" w:noVBand="1"/>
      </w:tblPr>
      <w:tblGrid>
        <w:gridCol w:w="284"/>
        <w:gridCol w:w="1559"/>
        <w:gridCol w:w="567"/>
        <w:gridCol w:w="114"/>
        <w:gridCol w:w="1304"/>
        <w:gridCol w:w="1559"/>
        <w:gridCol w:w="236"/>
        <w:gridCol w:w="599"/>
        <w:gridCol w:w="960"/>
        <w:gridCol w:w="473"/>
        <w:gridCol w:w="313"/>
        <w:gridCol w:w="92"/>
        <w:gridCol w:w="721"/>
        <w:gridCol w:w="859"/>
        <w:gridCol w:w="141"/>
        <w:gridCol w:w="457"/>
        <w:gridCol w:w="1244"/>
        <w:gridCol w:w="284"/>
        <w:gridCol w:w="1134"/>
        <w:gridCol w:w="283"/>
        <w:gridCol w:w="587"/>
        <w:gridCol w:w="973"/>
        <w:gridCol w:w="141"/>
        <w:gridCol w:w="20"/>
      </w:tblGrid>
      <w:tr w:rsidR="0005185B" w:rsidRPr="004D31A6" w:rsidTr="006F5211">
        <w:trPr>
          <w:gridAfter w:val="1"/>
          <w:wAfter w:w="20" w:type="dxa"/>
          <w:trHeight w:val="477"/>
          <w:tblHeader/>
        </w:trPr>
        <w:tc>
          <w:tcPr>
            <w:tcW w:w="14884" w:type="dxa"/>
            <w:gridSpan w:val="23"/>
            <w:tcBorders>
              <w:top w:val="nil"/>
              <w:left w:val="nil"/>
              <w:bottom w:val="nil"/>
              <w:right w:val="nil"/>
            </w:tcBorders>
            <w:shd w:val="clear" w:color="auto" w:fill="auto"/>
            <w:noWrap/>
            <w:vAlign w:val="center"/>
            <w:hideMark/>
          </w:tcPr>
          <w:p w:rsidR="0005185B" w:rsidRPr="004D31A6" w:rsidRDefault="0005185B" w:rsidP="004F7603">
            <w:pPr>
              <w:widowControl w:val="0"/>
              <w:tabs>
                <w:tab w:val="left" w:pos="851"/>
              </w:tabs>
              <w:autoSpaceDE w:val="0"/>
              <w:autoSpaceDN w:val="0"/>
              <w:adjustRightInd w:val="0"/>
              <w:ind w:right="-737"/>
              <w:jc w:val="center"/>
              <w:rPr>
                <w:rFonts w:ascii="Bookman Old Style" w:hAnsi="Bookman Old Style" w:cs="Bookman Old Style"/>
                <w:sz w:val="18"/>
                <w:szCs w:val="18"/>
              </w:rPr>
            </w:pPr>
            <w:r w:rsidRPr="004D31A6">
              <w:rPr>
                <w:rFonts w:ascii="Bookman Old Style" w:hAnsi="Bookman Old Style" w:cs="Calibri"/>
                <w:b/>
                <w:bCs/>
                <w:color w:val="000000"/>
                <w:sz w:val="18"/>
                <w:szCs w:val="18"/>
              </w:rPr>
              <w:lastRenderedPageBreak/>
              <w:t>Tabel VII.5. Program Pembangunan Daerah dalam Mewujudkan Misi 5.</w:t>
            </w:r>
          </w:p>
          <w:tbl>
            <w:tblPr>
              <w:tblW w:w="14493" w:type="dxa"/>
              <w:tblLayout w:type="fixed"/>
              <w:tblLook w:val="04A0" w:firstRow="1" w:lastRow="0" w:firstColumn="1" w:lastColumn="0" w:noHBand="0" w:noVBand="1"/>
            </w:tblPr>
            <w:tblGrid>
              <w:gridCol w:w="14493"/>
            </w:tblGrid>
            <w:tr w:rsidR="0005185B" w:rsidRPr="004D31A6" w:rsidTr="006F5211">
              <w:trPr>
                <w:trHeight w:val="477"/>
                <w:tblHeader/>
              </w:trPr>
              <w:tc>
                <w:tcPr>
                  <w:tcW w:w="14493" w:type="dxa"/>
                  <w:tcBorders>
                    <w:top w:val="nil"/>
                    <w:left w:val="nil"/>
                    <w:bottom w:val="nil"/>
                    <w:right w:val="nil"/>
                  </w:tcBorders>
                  <w:shd w:val="clear" w:color="auto" w:fill="auto"/>
                  <w:noWrap/>
                  <w:vAlign w:val="center"/>
                  <w:hideMark/>
                </w:tcPr>
                <w:p w:rsidR="0005185B" w:rsidRPr="00A46F68" w:rsidRDefault="0005185B" w:rsidP="004F7603">
                  <w:pPr>
                    <w:rPr>
                      <w:rFonts w:ascii="Bookman Old Style" w:hAnsi="Bookman Old Style" w:cs="Arial"/>
                      <w:b/>
                      <w:bCs/>
                      <w:color w:val="000000"/>
                      <w:sz w:val="18"/>
                      <w:szCs w:val="18"/>
                    </w:rPr>
                  </w:pPr>
                  <w:r w:rsidRPr="00A46F68">
                    <w:rPr>
                      <w:rFonts w:ascii="Bookman Old Style" w:hAnsi="Bookman Old Style" w:cs="Arial"/>
                      <w:b/>
                      <w:bCs/>
                      <w:color w:val="000000"/>
                      <w:sz w:val="18"/>
                      <w:szCs w:val="18"/>
                    </w:rPr>
                    <w:t>Misi              : Meningkatkan kesejahteraan masyarakat melalui optimalisasi sumber daya daerah berbasis pemberdayaan masyarakat.</w:t>
                  </w:r>
                </w:p>
              </w:tc>
            </w:tr>
            <w:tr w:rsidR="0005185B" w:rsidRPr="004D31A6" w:rsidTr="006F5211">
              <w:trPr>
                <w:trHeight w:val="477"/>
                <w:tblHeader/>
              </w:trPr>
              <w:tc>
                <w:tcPr>
                  <w:tcW w:w="14493" w:type="dxa"/>
                  <w:tcBorders>
                    <w:top w:val="nil"/>
                    <w:left w:val="nil"/>
                    <w:bottom w:val="nil"/>
                    <w:right w:val="nil"/>
                  </w:tcBorders>
                  <w:shd w:val="clear" w:color="auto" w:fill="auto"/>
                  <w:noWrap/>
                  <w:vAlign w:val="center"/>
                  <w:hideMark/>
                </w:tcPr>
                <w:p w:rsidR="0005185B" w:rsidRPr="00A46F68" w:rsidRDefault="0005185B" w:rsidP="004F7603">
                  <w:pPr>
                    <w:rPr>
                      <w:rFonts w:ascii="Bookman Old Style" w:hAnsi="Bookman Old Style" w:cs="Arial"/>
                      <w:b/>
                      <w:bCs/>
                      <w:color w:val="000000"/>
                      <w:sz w:val="18"/>
                      <w:szCs w:val="18"/>
                    </w:rPr>
                  </w:pPr>
                  <w:r w:rsidRPr="00A46F68">
                    <w:rPr>
                      <w:rFonts w:ascii="Bookman Old Style" w:hAnsi="Bookman Old Style" w:cs="Arial"/>
                      <w:b/>
                      <w:bCs/>
                      <w:color w:val="000000"/>
                      <w:sz w:val="18"/>
                      <w:szCs w:val="18"/>
                    </w:rPr>
                    <w:t>Prioritas       :</w:t>
                  </w:r>
                  <w:r w:rsidRPr="00A46F68">
                    <w:rPr>
                      <w:rFonts w:ascii="Bookman Old Style" w:hAnsi="Bookman Old Style" w:cs="Arial"/>
                      <w:b/>
                      <w:bCs/>
                      <w:color w:val="000000"/>
                      <w:sz w:val="18"/>
                      <w:szCs w:val="18"/>
                    </w:rPr>
                    <w:tab/>
                    <w:t>1. Penurunan tingkat kemiskinan dan penganguran</w:t>
                  </w:r>
                </w:p>
                <w:p w:rsidR="0005185B" w:rsidRPr="00A46F68" w:rsidRDefault="0005185B" w:rsidP="006F5211">
                  <w:pPr>
                    <w:ind w:right="627"/>
                    <w:rPr>
                      <w:rFonts w:ascii="Bookman Old Style" w:hAnsi="Bookman Old Style" w:cs="Arial"/>
                      <w:color w:val="000000"/>
                      <w:sz w:val="18"/>
                      <w:szCs w:val="18"/>
                    </w:rPr>
                  </w:pPr>
                  <w:r w:rsidRPr="00A46F68">
                    <w:rPr>
                      <w:rFonts w:ascii="Bookman Old Style" w:hAnsi="Bookman Old Style" w:cs="Arial"/>
                      <w:b/>
                      <w:bCs/>
                      <w:color w:val="000000"/>
                      <w:sz w:val="18"/>
                      <w:szCs w:val="18"/>
                    </w:rPr>
                    <w:tab/>
                  </w:r>
                  <w:r w:rsidRPr="00A46F68">
                    <w:rPr>
                      <w:rFonts w:ascii="Bookman Old Style" w:hAnsi="Bookman Old Style" w:cs="Arial"/>
                      <w:b/>
                      <w:bCs/>
                      <w:color w:val="000000"/>
                      <w:sz w:val="18"/>
                      <w:szCs w:val="18"/>
                    </w:rPr>
                    <w:tab/>
                    <w:t>2. Pembangunan berbasis kewilayahan dan pemberdayaan masyarakat.</w:t>
                  </w:r>
                </w:p>
              </w:tc>
            </w:tr>
          </w:tbl>
          <w:p w:rsidR="0005185B" w:rsidRPr="004D31A6" w:rsidRDefault="0005185B" w:rsidP="004F7603">
            <w:pPr>
              <w:rPr>
                <w:rFonts w:ascii="Bookman Old Style" w:hAnsi="Bookman Old Style" w:cs="Arial"/>
                <w:b/>
                <w:bCs/>
                <w:color w:val="000000"/>
                <w:sz w:val="18"/>
                <w:szCs w:val="18"/>
              </w:rPr>
            </w:pPr>
          </w:p>
        </w:tc>
      </w:tr>
      <w:tr w:rsidR="0005185B" w:rsidRPr="004D31A6" w:rsidTr="006F5211">
        <w:trPr>
          <w:trHeight w:val="80"/>
          <w:tblHeader/>
        </w:trPr>
        <w:tc>
          <w:tcPr>
            <w:tcW w:w="3828" w:type="dxa"/>
            <w:gridSpan w:val="5"/>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1559" w:type="dxa"/>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835" w:type="dxa"/>
            <w:gridSpan w:val="2"/>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960" w:type="dxa"/>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878" w:type="dxa"/>
            <w:gridSpan w:val="3"/>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721" w:type="dxa"/>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859" w:type="dxa"/>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color w:val="000000"/>
                <w:sz w:val="18"/>
                <w:szCs w:val="18"/>
              </w:rPr>
            </w:pPr>
          </w:p>
        </w:tc>
        <w:tc>
          <w:tcPr>
            <w:tcW w:w="598" w:type="dxa"/>
            <w:gridSpan w:val="2"/>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1244" w:type="dxa"/>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b/>
                <w:bCs/>
                <w:color w:val="000000"/>
                <w:sz w:val="18"/>
                <w:szCs w:val="18"/>
              </w:rPr>
            </w:pPr>
          </w:p>
        </w:tc>
        <w:tc>
          <w:tcPr>
            <w:tcW w:w="1418" w:type="dxa"/>
            <w:gridSpan w:val="2"/>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color w:val="000000"/>
                <w:sz w:val="18"/>
                <w:szCs w:val="18"/>
              </w:rPr>
            </w:pPr>
          </w:p>
        </w:tc>
        <w:tc>
          <w:tcPr>
            <w:tcW w:w="870" w:type="dxa"/>
            <w:gridSpan w:val="2"/>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color w:val="000000"/>
                <w:sz w:val="18"/>
                <w:szCs w:val="18"/>
              </w:rPr>
            </w:pPr>
          </w:p>
        </w:tc>
        <w:tc>
          <w:tcPr>
            <w:tcW w:w="1134" w:type="dxa"/>
            <w:gridSpan w:val="3"/>
            <w:tcBorders>
              <w:top w:val="nil"/>
              <w:left w:val="nil"/>
              <w:bottom w:val="nil"/>
              <w:right w:val="nil"/>
            </w:tcBorders>
            <w:shd w:val="clear" w:color="auto" w:fill="auto"/>
            <w:noWrap/>
            <w:vAlign w:val="bottom"/>
            <w:hideMark/>
          </w:tcPr>
          <w:p w:rsidR="0005185B" w:rsidRPr="004D31A6" w:rsidRDefault="0005185B" w:rsidP="004F7603">
            <w:pPr>
              <w:rPr>
                <w:rFonts w:ascii="Bookman Old Style" w:hAnsi="Bookman Old Style" w:cs="Arial"/>
                <w:color w:val="000000"/>
                <w:sz w:val="18"/>
                <w:szCs w:val="18"/>
              </w:rPr>
            </w:pPr>
          </w:p>
        </w:tc>
      </w:tr>
      <w:tr w:rsidR="006F5211" w:rsidRPr="004D31A6" w:rsidTr="006F5211">
        <w:trPr>
          <w:gridAfter w:val="2"/>
          <w:wAfter w:w="161" w:type="dxa"/>
          <w:trHeight w:val="300"/>
          <w:tblHeader/>
        </w:trPr>
        <w:tc>
          <w:tcPr>
            <w:tcW w:w="1843" w:type="dxa"/>
            <w:gridSpan w:val="2"/>
            <w:vMerge w:val="restart"/>
            <w:tcBorders>
              <w:top w:val="single" w:sz="8" w:space="0" w:color="auto"/>
              <w:left w:val="single" w:sz="8" w:space="0" w:color="auto"/>
              <w:bottom w:val="single" w:sz="4" w:space="0" w:color="000000"/>
              <w:right w:val="single" w:sz="4" w:space="0" w:color="000000"/>
            </w:tcBorders>
            <w:shd w:val="clear" w:color="auto" w:fill="auto"/>
            <w:noWrap/>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Tujuan</w:t>
            </w:r>
          </w:p>
        </w:tc>
        <w:tc>
          <w:tcPr>
            <w:tcW w:w="1985" w:type="dxa"/>
            <w:gridSpan w:val="3"/>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Sasaran</w:t>
            </w:r>
          </w:p>
        </w:tc>
        <w:tc>
          <w:tcPr>
            <w:tcW w:w="155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Indikator sasaran</w:t>
            </w:r>
          </w:p>
        </w:tc>
        <w:tc>
          <w:tcPr>
            <w:tcW w:w="2268" w:type="dxa"/>
            <w:gridSpan w:val="4"/>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Strategi</w:t>
            </w:r>
          </w:p>
        </w:tc>
        <w:tc>
          <w:tcPr>
            <w:tcW w:w="2126" w:type="dxa"/>
            <w:gridSpan w:val="5"/>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Arah Kebijakan</w:t>
            </w:r>
          </w:p>
        </w:tc>
        <w:tc>
          <w:tcPr>
            <w:tcW w:w="1985" w:type="dxa"/>
            <w:gridSpan w:val="3"/>
            <w:vMerge w:val="restart"/>
            <w:tcBorders>
              <w:top w:val="single" w:sz="8" w:space="0" w:color="auto"/>
              <w:left w:val="nil"/>
              <w:bottom w:val="single" w:sz="4" w:space="0" w:color="auto"/>
              <w:right w:val="single" w:sz="4" w:space="0" w:color="auto"/>
            </w:tcBorders>
            <w:shd w:val="clear" w:color="auto" w:fill="auto"/>
            <w:noWrap/>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Program</w:t>
            </w:r>
          </w:p>
        </w:tc>
        <w:tc>
          <w:tcPr>
            <w:tcW w:w="1417"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Bidang Urusan</w:t>
            </w:r>
          </w:p>
        </w:tc>
        <w:tc>
          <w:tcPr>
            <w:tcW w:w="1560" w:type="dxa"/>
            <w:gridSpan w:val="2"/>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F5211" w:rsidRPr="004D31A6" w:rsidRDefault="006F5211" w:rsidP="004F7603">
            <w:pPr>
              <w:jc w:val="center"/>
              <w:rPr>
                <w:rFonts w:ascii="Bookman Old Style" w:hAnsi="Bookman Old Style" w:cs="Arial"/>
                <w:b/>
                <w:bCs/>
                <w:sz w:val="18"/>
                <w:szCs w:val="18"/>
              </w:rPr>
            </w:pPr>
            <w:r w:rsidRPr="004D31A6">
              <w:rPr>
                <w:rFonts w:ascii="Bookman Old Style" w:hAnsi="Bookman Old Style" w:cs="Arial"/>
                <w:b/>
                <w:bCs/>
                <w:sz w:val="18"/>
                <w:szCs w:val="18"/>
              </w:rPr>
              <w:t>SKPD Penanggung Jawab.</w:t>
            </w:r>
          </w:p>
        </w:tc>
      </w:tr>
      <w:tr w:rsidR="006F5211" w:rsidRPr="004D31A6" w:rsidTr="006F5211">
        <w:trPr>
          <w:gridAfter w:val="2"/>
          <w:wAfter w:w="161" w:type="dxa"/>
          <w:trHeight w:val="450"/>
          <w:tblHeader/>
        </w:trPr>
        <w:tc>
          <w:tcPr>
            <w:tcW w:w="1843" w:type="dxa"/>
            <w:gridSpan w:val="2"/>
            <w:vMerge/>
            <w:tcBorders>
              <w:top w:val="single" w:sz="8" w:space="0" w:color="auto"/>
              <w:left w:val="single" w:sz="8" w:space="0" w:color="auto"/>
              <w:bottom w:val="single" w:sz="4" w:space="0" w:color="000000"/>
              <w:right w:val="single" w:sz="4" w:space="0" w:color="000000"/>
            </w:tcBorders>
            <w:vAlign w:val="center"/>
            <w:hideMark/>
          </w:tcPr>
          <w:p w:rsidR="006F5211" w:rsidRPr="004D31A6" w:rsidRDefault="006F5211" w:rsidP="004F7603">
            <w:pPr>
              <w:rPr>
                <w:rFonts w:ascii="Bookman Old Style" w:hAnsi="Bookman Old Style" w:cs="Arial"/>
                <w:b/>
                <w:bCs/>
                <w:sz w:val="18"/>
                <w:szCs w:val="18"/>
              </w:rPr>
            </w:pPr>
          </w:p>
        </w:tc>
        <w:tc>
          <w:tcPr>
            <w:tcW w:w="1985" w:type="dxa"/>
            <w:gridSpan w:val="3"/>
            <w:vMerge/>
            <w:tcBorders>
              <w:top w:val="single" w:sz="8" w:space="0" w:color="auto"/>
              <w:left w:val="single" w:sz="4" w:space="0" w:color="auto"/>
              <w:bottom w:val="single" w:sz="4" w:space="0" w:color="000000"/>
              <w:right w:val="single" w:sz="4" w:space="0" w:color="000000"/>
            </w:tcBorders>
            <w:vAlign w:val="center"/>
            <w:hideMark/>
          </w:tcPr>
          <w:p w:rsidR="006F5211" w:rsidRPr="004D31A6" w:rsidRDefault="006F5211" w:rsidP="004F7603">
            <w:pPr>
              <w:rPr>
                <w:rFonts w:ascii="Bookman Old Style" w:hAnsi="Bookman Old Style" w:cs="Arial"/>
                <w:b/>
                <w:bCs/>
                <w:sz w:val="18"/>
                <w:szCs w:val="18"/>
              </w:rPr>
            </w:pPr>
          </w:p>
        </w:tc>
        <w:tc>
          <w:tcPr>
            <w:tcW w:w="1559" w:type="dxa"/>
            <w:vMerge/>
            <w:tcBorders>
              <w:top w:val="single" w:sz="8" w:space="0" w:color="auto"/>
              <w:left w:val="single" w:sz="4" w:space="0" w:color="auto"/>
              <w:bottom w:val="single" w:sz="4" w:space="0" w:color="000000"/>
              <w:right w:val="single" w:sz="4" w:space="0" w:color="auto"/>
            </w:tcBorders>
            <w:vAlign w:val="center"/>
            <w:hideMark/>
          </w:tcPr>
          <w:p w:rsidR="006F5211" w:rsidRPr="004D31A6" w:rsidRDefault="006F5211" w:rsidP="004F7603">
            <w:pPr>
              <w:rPr>
                <w:rFonts w:ascii="Bookman Old Style" w:hAnsi="Bookman Old Style" w:cs="Arial"/>
                <w:b/>
                <w:bCs/>
                <w:sz w:val="18"/>
                <w:szCs w:val="18"/>
              </w:rPr>
            </w:pPr>
          </w:p>
        </w:tc>
        <w:tc>
          <w:tcPr>
            <w:tcW w:w="2268" w:type="dxa"/>
            <w:gridSpan w:val="4"/>
            <w:vMerge/>
            <w:tcBorders>
              <w:top w:val="nil"/>
              <w:left w:val="nil"/>
              <w:bottom w:val="single" w:sz="4" w:space="0" w:color="auto"/>
              <w:right w:val="single" w:sz="4" w:space="0" w:color="auto"/>
            </w:tcBorders>
            <w:vAlign w:val="center"/>
            <w:hideMark/>
          </w:tcPr>
          <w:p w:rsidR="006F5211" w:rsidRPr="004D31A6" w:rsidRDefault="006F5211" w:rsidP="004F7603">
            <w:pPr>
              <w:rPr>
                <w:rFonts w:ascii="Bookman Old Style" w:hAnsi="Bookman Old Style" w:cs="Arial"/>
                <w:b/>
                <w:bCs/>
                <w:sz w:val="18"/>
                <w:szCs w:val="18"/>
              </w:rPr>
            </w:pPr>
          </w:p>
        </w:tc>
        <w:tc>
          <w:tcPr>
            <w:tcW w:w="2126" w:type="dxa"/>
            <w:gridSpan w:val="5"/>
            <w:vMerge/>
            <w:tcBorders>
              <w:top w:val="nil"/>
              <w:left w:val="nil"/>
              <w:bottom w:val="single" w:sz="4" w:space="0" w:color="auto"/>
              <w:right w:val="single" w:sz="4" w:space="0" w:color="auto"/>
            </w:tcBorders>
            <w:vAlign w:val="center"/>
            <w:hideMark/>
          </w:tcPr>
          <w:p w:rsidR="006F5211" w:rsidRPr="004D31A6" w:rsidRDefault="006F5211" w:rsidP="004F7603">
            <w:pPr>
              <w:rPr>
                <w:rFonts w:ascii="Bookman Old Style" w:hAnsi="Bookman Old Style" w:cs="Arial"/>
                <w:b/>
                <w:bCs/>
                <w:sz w:val="18"/>
                <w:szCs w:val="18"/>
              </w:rPr>
            </w:pPr>
          </w:p>
        </w:tc>
        <w:tc>
          <w:tcPr>
            <w:tcW w:w="1985" w:type="dxa"/>
            <w:gridSpan w:val="3"/>
            <w:vMerge/>
            <w:tcBorders>
              <w:top w:val="single" w:sz="8" w:space="0" w:color="auto"/>
              <w:left w:val="nil"/>
              <w:bottom w:val="single" w:sz="4" w:space="0" w:color="auto"/>
              <w:right w:val="single" w:sz="4" w:space="0" w:color="auto"/>
            </w:tcBorders>
            <w:vAlign w:val="center"/>
            <w:hideMark/>
          </w:tcPr>
          <w:p w:rsidR="006F5211" w:rsidRPr="004D31A6" w:rsidRDefault="006F5211" w:rsidP="004F7603">
            <w:pPr>
              <w:rPr>
                <w:rFonts w:ascii="Bookman Old Style" w:hAnsi="Bookman Old Style" w:cs="Arial"/>
                <w:b/>
                <w:bCs/>
                <w:sz w:val="18"/>
                <w:szCs w:val="18"/>
              </w:rPr>
            </w:pPr>
          </w:p>
        </w:tc>
        <w:tc>
          <w:tcPr>
            <w:tcW w:w="1417" w:type="dxa"/>
            <w:gridSpan w:val="2"/>
            <w:vMerge/>
            <w:tcBorders>
              <w:top w:val="single" w:sz="8" w:space="0" w:color="auto"/>
              <w:left w:val="single" w:sz="4" w:space="0" w:color="auto"/>
              <w:bottom w:val="single" w:sz="4" w:space="0" w:color="auto"/>
              <w:right w:val="single" w:sz="4" w:space="0" w:color="auto"/>
            </w:tcBorders>
            <w:vAlign w:val="center"/>
            <w:hideMark/>
          </w:tcPr>
          <w:p w:rsidR="006F5211" w:rsidRPr="004D31A6" w:rsidRDefault="006F5211" w:rsidP="004F7603">
            <w:pPr>
              <w:rPr>
                <w:rFonts w:ascii="Bookman Old Style" w:hAnsi="Bookman Old Style" w:cs="Arial"/>
                <w:b/>
                <w:bCs/>
                <w:sz w:val="18"/>
                <w:szCs w:val="18"/>
              </w:rPr>
            </w:pPr>
          </w:p>
        </w:tc>
        <w:tc>
          <w:tcPr>
            <w:tcW w:w="1560" w:type="dxa"/>
            <w:gridSpan w:val="2"/>
            <w:vMerge/>
            <w:tcBorders>
              <w:top w:val="single" w:sz="8" w:space="0" w:color="auto"/>
              <w:left w:val="single" w:sz="4" w:space="0" w:color="auto"/>
              <w:bottom w:val="single" w:sz="4" w:space="0" w:color="auto"/>
              <w:right w:val="single" w:sz="8" w:space="0" w:color="auto"/>
            </w:tcBorders>
            <w:vAlign w:val="center"/>
            <w:hideMark/>
          </w:tcPr>
          <w:p w:rsidR="006F5211" w:rsidRPr="004D31A6" w:rsidRDefault="006F5211" w:rsidP="004F7603">
            <w:pPr>
              <w:rPr>
                <w:rFonts w:ascii="Bookman Old Style" w:hAnsi="Bookman Old Style" w:cs="Arial"/>
                <w:b/>
                <w:bCs/>
                <w:sz w:val="18"/>
                <w:szCs w:val="18"/>
              </w:rPr>
            </w:pPr>
          </w:p>
        </w:tc>
      </w:tr>
      <w:tr w:rsidR="006F5211" w:rsidRPr="004D31A6" w:rsidTr="00335B99">
        <w:trPr>
          <w:gridAfter w:val="2"/>
          <w:wAfter w:w="161" w:type="dxa"/>
          <w:trHeight w:val="1497"/>
        </w:trPr>
        <w:tc>
          <w:tcPr>
            <w:tcW w:w="284" w:type="dxa"/>
            <w:tcBorders>
              <w:top w:val="nil"/>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1</w:t>
            </w:r>
          </w:p>
        </w:tc>
        <w:tc>
          <w:tcPr>
            <w:tcW w:w="1559"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Terwujudnya peningkatan kesejateraan masyarakat</w:t>
            </w:r>
          </w:p>
        </w:tc>
        <w:tc>
          <w:tcPr>
            <w:tcW w:w="567" w:type="dxa"/>
            <w:tcBorders>
              <w:top w:val="nil"/>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Cs/>
                <w:sz w:val="18"/>
                <w:szCs w:val="18"/>
              </w:rPr>
            </w:pPr>
            <w:r w:rsidRPr="004D31A6">
              <w:rPr>
                <w:rFonts w:ascii="Bookman Old Style" w:hAnsi="Bookman Old Style" w:cs="Arial"/>
                <w:bCs/>
                <w:sz w:val="18"/>
                <w:szCs w:val="18"/>
              </w:rPr>
              <w:t>1.1</w:t>
            </w:r>
          </w:p>
        </w:tc>
        <w:tc>
          <w:tcPr>
            <w:tcW w:w="1418" w:type="dxa"/>
            <w:gridSpan w:val="2"/>
            <w:tcBorders>
              <w:top w:val="nil"/>
              <w:left w:val="nil"/>
              <w:bottom w:val="single" w:sz="8" w:space="0" w:color="auto"/>
              <w:right w:val="single" w:sz="4" w:space="0" w:color="auto"/>
            </w:tcBorders>
            <w:shd w:val="clear" w:color="auto" w:fill="auto"/>
            <w:hideMark/>
          </w:tcPr>
          <w:p w:rsidR="006F5211" w:rsidRPr="004D31A6" w:rsidRDefault="006F5211" w:rsidP="004F7603">
            <w:pPr>
              <w:pStyle w:val="NormalWeb"/>
              <w:tabs>
                <w:tab w:val="left" w:pos="365"/>
              </w:tabs>
              <w:spacing w:before="0" w:beforeAutospacing="0" w:after="0" w:afterAutospacing="0"/>
              <w:rPr>
                <w:rFonts w:ascii="Bookman Old Style" w:hAnsi="Bookman Old Style" w:cs="Arial"/>
                <w:sz w:val="18"/>
                <w:szCs w:val="18"/>
              </w:rPr>
            </w:pPr>
            <w:r w:rsidRPr="004D31A6">
              <w:rPr>
                <w:rFonts w:ascii="Bookman Old Style" w:hAnsi="Bookman Old Style" w:cs="Arial"/>
                <w:bCs/>
                <w:color w:val="000000"/>
                <w:kern w:val="24"/>
                <w:sz w:val="18"/>
                <w:szCs w:val="18"/>
              </w:rPr>
              <w:t xml:space="preserve">Menurunnya  tingkat  kemiskinan dan tingkat pengangguran terbuka </w:t>
            </w:r>
          </w:p>
        </w:tc>
        <w:tc>
          <w:tcPr>
            <w:tcW w:w="1559" w:type="dxa"/>
            <w:tcBorders>
              <w:top w:val="nil"/>
              <w:left w:val="nil"/>
              <w:bottom w:val="single" w:sz="8" w:space="0" w:color="auto"/>
              <w:right w:val="single" w:sz="4" w:space="0" w:color="auto"/>
            </w:tcBorders>
            <w:shd w:val="clear" w:color="auto" w:fill="auto"/>
            <w:hideMark/>
          </w:tcPr>
          <w:p w:rsidR="006F5211" w:rsidRPr="004D31A6" w:rsidRDefault="006F5211" w:rsidP="004F7603">
            <w:pPr>
              <w:pStyle w:val="NormalWeb"/>
              <w:spacing w:before="0" w:beforeAutospacing="0" w:after="0" w:afterAutospacing="0"/>
              <w:rPr>
                <w:rFonts w:ascii="Bookman Old Style" w:hAnsi="Bookman Old Style" w:cs="Arial"/>
                <w:sz w:val="18"/>
                <w:szCs w:val="18"/>
              </w:rPr>
            </w:pPr>
            <w:r w:rsidRPr="004D31A6">
              <w:rPr>
                <w:rFonts w:ascii="Bookman Old Style" w:hAnsi="Bookman Old Style" w:cs="Arial"/>
                <w:bCs/>
                <w:color w:val="000000"/>
                <w:kern w:val="24"/>
                <w:sz w:val="18"/>
                <w:szCs w:val="18"/>
              </w:rPr>
              <w:t xml:space="preserve">Persentase kemiskinan berdasarkan Garis Kemiskinan. </w:t>
            </w:r>
          </w:p>
        </w:tc>
        <w:tc>
          <w:tcPr>
            <w:tcW w:w="236" w:type="dxa"/>
            <w:tcBorders>
              <w:top w:val="nil"/>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Meningkatkan perlindungan sosial  kepada penduduk miskin</w:t>
            </w:r>
          </w:p>
        </w:tc>
        <w:tc>
          <w:tcPr>
            <w:tcW w:w="313"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Penyediaan asistensi sosial berbasis keluarga dan asistensi temporer berbasis individu ataupun kelompok.</w:t>
            </w:r>
          </w:p>
        </w:tc>
        <w:tc>
          <w:tcPr>
            <w:tcW w:w="1985" w:type="dxa"/>
            <w:gridSpan w:val="3"/>
            <w:tcBorders>
              <w:top w:val="nil"/>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pelayanan dan rehabilitasi kesejahteraan sosial</w:t>
            </w:r>
          </w:p>
          <w:p w:rsidR="006F5211" w:rsidRPr="004D31A6" w:rsidRDefault="006F5211" w:rsidP="004F7603">
            <w:pPr>
              <w:ind w:left="176"/>
              <w:rPr>
                <w:rFonts w:ascii="Bookman Old Style" w:hAnsi="Bookman Old Style" w:cs="Arial"/>
                <w:sz w:val="18"/>
                <w:szCs w:val="18"/>
              </w:rPr>
            </w:pPr>
          </w:p>
        </w:tc>
        <w:tc>
          <w:tcPr>
            <w:tcW w:w="1417" w:type="dxa"/>
            <w:gridSpan w:val="2"/>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Sosial</w:t>
            </w:r>
          </w:p>
        </w:tc>
        <w:tc>
          <w:tcPr>
            <w:tcW w:w="1560" w:type="dxa"/>
            <w:gridSpan w:val="2"/>
            <w:tcBorders>
              <w:top w:val="nil"/>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Sosial Tenaga Kerja dan Trasnmigrasi.</w:t>
            </w:r>
          </w:p>
        </w:tc>
      </w:tr>
      <w:tr w:rsidR="006F5211" w:rsidRPr="004D31A6" w:rsidTr="00335B99">
        <w:trPr>
          <w:gridAfter w:val="2"/>
          <w:wAfter w:w="161" w:type="dxa"/>
          <w:trHeight w:val="971"/>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6F5211">
            <w:pPr>
              <w:rPr>
                <w:rFonts w:ascii="Bookman Old Style" w:hAnsi="Bookman Old Style" w:cs="Arial"/>
                <w:sz w:val="18"/>
                <w:szCs w:val="18"/>
              </w:rPr>
            </w:pPr>
            <w:r w:rsidRPr="004D31A6">
              <w:rPr>
                <w:rFonts w:ascii="Bookman Old Style" w:hAnsi="Bookman Old Style" w:cs="Arial"/>
                <w:sz w:val="18"/>
                <w:szCs w:val="18"/>
              </w:rPr>
              <w:t>Peningkatan cakupan jaminan kesehatan bagi penduduk miskin</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6F5211">
            <w:pPr>
              <w:rPr>
                <w:rFonts w:ascii="Bookman Old Style" w:hAnsi="Bookman Old Style" w:cs="Arial"/>
                <w:sz w:val="18"/>
                <w:szCs w:val="18"/>
              </w:rPr>
            </w:pPr>
            <w:r w:rsidRPr="004D31A6">
              <w:rPr>
                <w:rFonts w:ascii="Bookman Old Style" w:hAnsi="Bookman Old Style" w:cs="Arial"/>
                <w:sz w:val="18"/>
                <w:szCs w:val="18"/>
              </w:rPr>
              <w:t xml:space="preserve"> Program Kemitran Asuransi Kesehatan Masyarakat </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6F5211">
            <w:pPr>
              <w:rPr>
                <w:rFonts w:ascii="Bookman Old Style" w:hAnsi="Bookman Old Style" w:cs="Arial"/>
                <w:sz w:val="18"/>
                <w:szCs w:val="18"/>
              </w:rPr>
            </w:pPr>
            <w:r w:rsidRPr="004D31A6">
              <w:rPr>
                <w:rFonts w:ascii="Bookman Old Style" w:hAnsi="Bookman Old Style" w:cs="Arial"/>
                <w:sz w:val="18"/>
                <w:szCs w:val="18"/>
              </w:rPr>
              <w:t> Kesehatan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6F5211">
            <w:pPr>
              <w:ind w:left="-97" w:right="-155"/>
              <w:rPr>
                <w:rFonts w:ascii="Bookman Old Style" w:hAnsi="Bookman Old Style" w:cs="Arial"/>
                <w:sz w:val="18"/>
                <w:szCs w:val="18"/>
              </w:rPr>
            </w:pPr>
            <w:r w:rsidRPr="004D31A6">
              <w:rPr>
                <w:rFonts w:ascii="Bookman Old Style" w:hAnsi="Bookman Old Style" w:cs="Arial"/>
                <w:sz w:val="18"/>
                <w:szCs w:val="18"/>
              </w:rPr>
              <w:t> Dinas Kesehatan</w:t>
            </w:r>
          </w:p>
        </w:tc>
      </w:tr>
      <w:tr w:rsidR="006F5211" w:rsidRPr="004D31A6" w:rsidTr="00335B99">
        <w:trPr>
          <w:gridAfter w:val="2"/>
          <w:wAfter w:w="161" w:type="dxa"/>
          <w:trHeight w:val="72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perlindungan kepada PMKS</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Program pelayanan dan rehabilitasi kesejahteraan sosial</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Sosial</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Dinas Sosial Tenaga Kerja dan Trasnmigrasi</w:t>
            </w:r>
          </w:p>
        </w:tc>
      </w:tr>
      <w:tr w:rsidR="006F5211" w:rsidRPr="004D31A6" w:rsidTr="00335B99">
        <w:trPr>
          <w:gridAfter w:val="2"/>
          <w:wAfter w:w="161" w:type="dxa"/>
          <w:trHeight w:val="32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Optimalisasi peranan TKPK tingkat nagari sampai Kabupaten.</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Program Koordinasi  penanggulangan kemiskinan.</w:t>
            </w:r>
          </w:p>
          <w:p w:rsidR="006F5211" w:rsidRPr="004D31A6" w:rsidRDefault="006F5211" w:rsidP="004F7603">
            <w:pPr>
              <w:rPr>
                <w:rFonts w:ascii="Bookman Old Style" w:hAnsi="Bookman Old Style" w:cs="Arial"/>
                <w:sz w:val="18"/>
                <w:szCs w:val="18"/>
              </w:rPr>
            </w:pP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xml:space="preserve"> Perencanaan </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Badan Perencanaan pembangunan Daerah</w:t>
            </w:r>
          </w:p>
        </w:tc>
      </w:tr>
      <w:tr w:rsidR="006F5211" w:rsidRPr="004D31A6" w:rsidTr="00335B99">
        <w:trPr>
          <w:gridAfter w:val="2"/>
          <w:wAfter w:w="161" w:type="dxa"/>
          <w:trHeight w:val="1771"/>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pemenuhan kebutuhan kalori perkapita  kepada penduduk miskin</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43"/>
              </w:numPr>
              <w:ind w:left="175" w:right="-107" w:hanging="175"/>
              <w:rPr>
                <w:rFonts w:ascii="Bookman Old Style" w:hAnsi="Bookman Old Style" w:cs="Arial"/>
                <w:sz w:val="18"/>
                <w:szCs w:val="18"/>
              </w:rPr>
            </w:pPr>
            <w:r w:rsidRPr="004D31A6">
              <w:rPr>
                <w:rFonts w:ascii="Bookman Old Style" w:hAnsi="Bookman Old Style" w:cs="Arial"/>
                <w:sz w:val="18"/>
                <w:szCs w:val="18"/>
              </w:rPr>
              <w:t xml:space="preserve">Program Ketahanan Pangan. </w:t>
            </w:r>
          </w:p>
          <w:p w:rsidR="006F5211" w:rsidRPr="004D31A6" w:rsidRDefault="006F5211" w:rsidP="00CC18E8">
            <w:pPr>
              <w:numPr>
                <w:ilvl w:val="0"/>
                <w:numId w:val="43"/>
              </w:numPr>
              <w:ind w:left="175" w:right="-107" w:hanging="175"/>
              <w:rPr>
                <w:rFonts w:ascii="Bookman Old Style" w:hAnsi="Bookman Old Style" w:cs="Arial"/>
                <w:sz w:val="18"/>
                <w:szCs w:val="18"/>
              </w:rPr>
            </w:pPr>
            <w:r w:rsidRPr="004D31A6">
              <w:rPr>
                <w:rFonts w:ascii="Bookman Old Style" w:hAnsi="Bookman Old Style" w:cs="Arial"/>
                <w:sz w:val="18"/>
                <w:szCs w:val="18"/>
              </w:rPr>
              <w:t>Program pelayanan dan rehabilitasi kesejahteraan sosial</w:t>
            </w:r>
          </w:p>
          <w:p w:rsidR="006F5211" w:rsidRPr="004D31A6" w:rsidRDefault="006F5211" w:rsidP="004F7603">
            <w:pPr>
              <w:pStyle w:val="ListParagraph"/>
              <w:rPr>
                <w:rFonts w:ascii="Bookman Old Style" w:hAnsi="Bookman Old Style" w:cs="Arial"/>
                <w:sz w:val="2"/>
                <w:szCs w:val="18"/>
              </w:rPr>
            </w:pPr>
          </w:p>
          <w:p w:rsidR="006F5211" w:rsidRPr="004D31A6" w:rsidRDefault="006F5211" w:rsidP="00CC18E8">
            <w:pPr>
              <w:numPr>
                <w:ilvl w:val="0"/>
                <w:numId w:val="43"/>
              </w:numPr>
              <w:ind w:left="175" w:right="-107" w:hanging="175"/>
              <w:rPr>
                <w:rFonts w:ascii="Bookman Old Style" w:hAnsi="Bookman Old Style" w:cs="Arial"/>
                <w:sz w:val="18"/>
                <w:szCs w:val="18"/>
              </w:rPr>
            </w:pPr>
            <w:r w:rsidRPr="004D31A6">
              <w:rPr>
                <w:rFonts w:ascii="Bookman Old Style" w:hAnsi="Bookman Old Style" w:cs="Arial"/>
                <w:sz w:val="18"/>
                <w:szCs w:val="18"/>
              </w:rPr>
              <w:t xml:space="preserve">Program Koordinasi pengembangan </w:t>
            </w:r>
            <w:r w:rsidRPr="004D31A6">
              <w:rPr>
                <w:rFonts w:ascii="Bookman Old Style" w:hAnsi="Bookman Old Style" w:cs="Arial"/>
                <w:sz w:val="18"/>
                <w:szCs w:val="18"/>
              </w:rPr>
              <w:lastRenderedPageBreak/>
              <w:t>ekonomi daerah dan masyarakat</w:t>
            </w:r>
          </w:p>
          <w:p w:rsidR="006F5211" w:rsidRPr="004D31A6" w:rsidRDefault="006F5211" w:rsidP="004F7603">
            <w:pPr>
              <w:pStyle w:val="ListParagraph"/>
              <w:ind w:left="175" w:right="-107" w:hanging="175"/>
              <w:rPr>
                <w:rFonts w:ascii="Bookman Old Style" w:hAnsi="Bookman Old Style" w:cs="Arial"/>
                <w:sz w:val="2"/>
                <w:szCs w:val="18"/>
              </w:rPr>
            </w:pPr>
            <w:r w:rsidRPr="004D31A6">
              <w:rPr>
                <w:rFonts w:ascii="Bookman Old Style" w:hAnsi="Bookman Old Style" w:cs="Arial"/>
                <w:sz w:val="2"/>
                <w:szCs w:val="18"/>
              </w:rPr>
              <w:t>[</w:t>
            </w:r>
          </w:p>
          <w:p w:rsidR="006F5211" w:rsidRPr="006F5211" w:rsidRDefault="006F5211" w:rsidP="00CC18E8">
            <w:pPr>
              <w:numPr>
                <w:ilvl w:val="0"/>
                <w:numId w:val="43"/>
              </w:numPr>
              <w:ind w:left="175" w:right="-107" w:hanging="175"/>
              <w:rPr>
                <w:rFonts w:ascii="Bookman Old Style" w:hAnsi="Bookman Old Style" w:cs="Arial"/>
                <w:sz w:val="18"/>
                <w:szCs w:val="18"/>
              </w:rPr>
            </w:pPr>
            <w:r w:rsidRPr="004D31A6">
              <w:rPr>
                <w:rFonts w:ascii="Bookman Old Style" w:hAnsi="Bookman Old Style" w:cs="Arial"/>
                <w:sz w:val="18"/>
                <w:szCs w:val="18"/>
              </w:rPr>
              <w:t>Program Peningkatan keberdayaan masyarakat perdesaan (PMT-AS)</w:t>
            </w:r>
          </w:p>
          <w:p w:rsidR="006F5211" w:rsidRPr="004D31A6" w:rsidRDefault="006F5211" w:rsidP="004F7603">
            <w:pPr>
              <w:pStyle w:val="ListParagraph"/>
              <w:rPr>
                <w:rFonts w:ascii="Bookman Old Style" w:hAnsi="Bookman Old Style" w:cs="Arial"/>
                <w:sz w:val="2"/>
                <w:szCs w:val="18"/>
              </w:rPr>
            </w:pPr>
          </w:p>
          <w:p w:rsidR="006F5211" w:rsidRPr="004D31A6" w:rsidRDefault="006F5211" w:rsidP="004F7603">
            <w:pPr>
              <w:ind w:left="317"/>
              <w:rPr>
                <w:rFonts w:ascii="Bookman Old Style" w:hAnsi="Bookman Old Style" w:cs="Arial"/>
                <w:sz w:val="2"/>
                <w:szCs w:val="18"/>
              </w:rPr>
            </w:pP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lastRenderedPageBreak/>
              <w:t>Pangan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Dinas ………</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4"/>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Sosial Tenaga Kerja dan Trasnmigrasi</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xml:space="preserve">Dinas Sosial Tenaga Kerja dan </w:t>
            </w:r>
            <w:r w:rsidRPr="004D31A6">
              <w:rPr>
                <w:rFonts w:ascii="Bookman Old Style" w:hAnsi="Bookman Old Style" w:cs="Arial"/>
                <w:sz w:val="18"/>
                <w:szCs w:val="18"/>
              </w:rPr>
              <w:lastRenderedPageBreak/>
              <w:t>Trasnmigrasi</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BPMPN</w:t>
            </w:r>
          </w:p>
          <w:p w:rsidR="006F5211" w:rsidRPr="004D31A6" w:rsidRDefault="006F5211" w:rsidP="004F7603">
            <w:pPr>
              <w:rPr>
                <w:rFonts w:ascii="Bookman Old Style" w:hAnsi="Bookman Old Style" w:cs="Arial"/>
                <w:sz w:val="18"/>
                <w:szCs w:val="18"/>
              </w:rPr>
            </w:pPr>
          </w:p>
        </w:tc>
      </w:tr>
      <w:tr w:rsidR="006F5211" w:rsidRPr="004D31A6" w:rsidTr="00335B99">
        <w:trPr>
          <w:gridAfter w:val="2"/>
          <w:wAfter w:w="161" w:type="dxa"/>
          <w:trHeight w:val="168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lastRenderedPageBreak/>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akses  dan mutu pelayanan kesehatan bagi penduduk miskin.</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37"/>
              </w:numPr>
              <w:ind w:left="317" w:hanging="283"/>
              <w:rPr>
                <w:rFonts w:ascii="Bookman Old Style" w:hAnsi="Bookman Old Style" w:cs="Arial"/>
                <w:sz w:val="18"/>
                <w:szCs w:val="18"/>
              </w:rPr>
            </w:pPr>
            <w:r w:rsidRPr="004D31A6">
              <w:rPr>
                <w:rFonts w:ascii="Bookman Old Style" w:hAnsi="Bookman Old Style" w:cs="Arial"/>
                <w:sz w:val="18"/>
                <w:szCs w:val="18"/>
              </w:rPr>
              <w:t>Program pelayanan dan rehabilitasi kesejahteraan sosial</w:t>
            </w:r>
          </w:p>
          <w:p w:rsidR="006F5211" w:rsidRPr="004D31A6" w:rsidRDefault="006F5211" w:rsidP="00CC18E8">
            <w:pPr>
              <w:numPr>
                <w:ilvl w:val="0"/>
                <w:numId w:val="37"/>
              </w:numPr>
              <w:ind w:left="317" w:hanging="283"/>
              <w:rPr>
                <w:rFonts w:ascii="Bookman Old Style" w:hAnsi="Bookman Old Style" w:cs="Arial"/>
                <w:sz w:val="18"/>
                <w:szCs w:val="18"/>
              </w:rPr>
            </w:pPr>
            <w:r w:rsidRPr="004D31A6">
              <w:rPr>
                <w:rFonts w:ascii="Bookman Old Style" w:hAnsi="Bookman Old Style" w:cs="Arial"/>
                <w:sz w:val="18"/>
                <w:szCs w:val="18"/>
              </w:rPr>
              <w:t xml:space="preserve">Program pelayanan kesehatan penduduk miskin </w:t>
            </w:r>
          </w:p>
          <w:p w:rsidR="006F5211" w:rsidRPr="004D31A6" w:rsidRDefault="006F5211" w:rsidP="00CC18E8">
            <w:pPr>
              <w:numPr>
                <w:ilvl w:val="0"/>
                <w:numId w:val="37"/>
              </w:numPr>
              <w:ind w:left="317" w:hanging="283"/>
              <w:rPr>
                <w:rFonts w:ascii="Bookman Old Style" w:hAnsi="Bookman Old Style" w:cs="Arial"/>
                <w:sz w:val="18"/>
                <w:szCs w:val="18"/>
              </w:rPr>
            </w:pPr>
            <w:r w:rsidRPr="004D31A6">
              <w:rPr>
                <w:rFonts w:ascii="Bookman Old Style" w:hAnsi="Bookman Old Style" w:cs="Arial"/>
                <w:sz w:val="18"/>
                <w:szCs w:val="18"/>
              </w:rPr>
              <w:t>Program Kemitran Asuransi Kesehatan Masyarakat</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Sosial</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Kesehatan</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Kesehatan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left="-97" w:right="-155"/>
              <w:rPr>
                <w:rFonts w:ascii="Bookman Old Style" w:hAnsi="Bookman Old Style" w:cs="Arial"/>
                <w:sz w:val="18"/>
                <w:szCs w:val="18"/>
              </w:rPr>
            </w:pPr>
            <w:r w:rsidRPr="004D31A6">
              <w:rPr>
                <w:rFonts w:ascii="Bookman Old Style" w:hAnsi="Bookman Old Style" w:cs="Arial"/>
                <w:sz w:val="18"/>
                <w:szCs w:val="18"/>
              </w:rPr>
              <w:t xml:space="preserve"> Dinas Sosial Tenaga Kerja dan Trasnmigrasi </w:t>
            </w: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r w:rsidRPr="004D31A6">
              <w:rPr>
                <w:rFonts w:ascii="Bookman Old Style" w:hAnsi="Bookman Old Style" w:cs="Arial"/>
                <w:sz w:val="18"/>
                <w:szCs w:val="18"/>
              </w:rPr>
              <w:t>Dinas Kesehatan</w:t>
            </w: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p>
          <w:p w:rsidR="006F5211" w:rsidRPr="004D31A6" w:rsidRDefault="006F5211" w:rsidP="004F7603">
            <w:pPr>
              <w:ind w:left="-97" w:right="-155"/>
              <w:rPr>
                <w:rFonts w:ascii="Bookman Old Style" w:hAnsi="Bookman Old Style" w:cs="Arial"/>
                <w:sz w:val="18"/>
                <w:szCs w:val="18"/>
              </w:rPr>
            </w:pPr>
            <w:r w:rsidRPr="004D31A6">
              <w:rPr>
                <w:rFonts w:ascii="Bookman Old Style" w:hAnsi="Bookman Old Style" w:cs="Arial"/>
                <w:sz w:val="18"/>
                <w:szCs w:val="18"/>
              </w:rPr>
              <w:t>Dinas Kesehatan</w:t>
            </w:r>
          </w:p>
        </w:tc>
      </w:tr>
      <w:tr w:rsidR="006F5211" w:rsidRPr="004D31A6" w:rsidTr="00335B99">
        <w:trPr>
          <w:gridAfter w:val="2"/>
          <w:wAfter w:w="161" w:type="dxa"/>
          <w:trHeight w:val="1345"/>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Pencegahan meningkatnya siswa yang putus sekolah akibat kekurangan biaya.</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38"/>
              </w:numPr>
              <w:ind w:left="176" w:hanging="284"/>
              <w:rPr>
                <w:rFonts w:ascii="Bookman Old Style" w:hAnsi="Bookman Old Style" w:cs="Arial"/>
                <w:sz w:val="18"/>
                <w:szCs w:val="18"/>
              </w:rPr>
            </w:pPr>
            <w:r w:rsidRPr="004D31A6">
              <w:rPr>
                <w:rFonts w:ascii="Bookman Old Style" w:hAnsi="Bookman Old Style" w:cs="Arial"/>
                <w:sz w:val="18"/>
                <w:szCs w:val="18"/>
              </w:rPr>
              <w:t>Program pelayanan dan rehabilitasi kesejahteraan sosial</w:t>
            </w:r>
          </w:p>
          <w:p w:rsidR="006F5211" w:rsidRPr="004D31A6" w:rsidRDefault="006F5211" w:rsidP="00CC18E8">
            <w:pPr>
              <w:numPr>
                <w:ilvl w:val="0"/>
                <w:numId w:val="38"/>
              </w:numPr>
              <w:ind w:left="176" w:hanging="284"/>
              <w:rPr>
                <w:rFonts w:ascii="Bookman Old Style" w:hAnsi="Bookman Old Style" w:cs="Arial"/>
                <w:sz w:val="18"/>
                <w:szCs w:val="18"/>
              </w:rPr>
            </w:pPr>
            <w:r w:rsidRPr="004D31A6">
              <w:rPr>
                <w:rFonts w:ascii="Bookman Old Style" w:hAnsi="Bookman Old Style" w:cs="Arial"/>
                <w:sz w:val="18"/>
                <w:szCs w:val="18"/>
              </w:rPr>
              <w:t xml:space="preserve">Program Perlindungan pengembangan </w:t>
            </w:r>
            <w:r w:rsidRPr="004D31A6">
              <w:rPr>
                <w:rFonts w:ascii="Bookman Old Style" w:hAnsi="Bookman Old Style" w:cs="Arial"/>
                <w:sz w:val="18"/>
                <w:szCs w:val="18"/>
              </w:rPr>
              <w:lastRenderedPageBreak/>
              <w:t xml:space="preserve">lembaga ketenagakerjaan </w:t>
            </w:r>
          </w:p>
          <w:p w:rsidR="006F5211" w:rsidRPr="004D31A6" w:rsidRDefault="006F5211" w:rsidP="00CC18E8">
            <w:pPr>
              <w:numPr>
                <w:ilvl w:val="0"/>
                <w:numId w:val="38"/>
              </w:numPr>
              <w:ind w:left="176" w:hanging="284"/>
              <w:rPr>
                <w:rFonts w:ascii="Bookman Old Style" w:hAnsi="Bookman Old Style" w:cs="Arial"/>
                <w:sz w:val="18"/>
                <w:szCs w:val="18"/>
              </w:rPr>
            </w:pPr>
            <w:r w:rsidRPr="004D31A6">
              <w:rPr>
                <w:rFonts w:ascii="Bookman Old Style" w:hAnsi="Bookman Old Style" w:cs="Arial"/>
                <w:sz w:val="18"/>
                <w:szCs w:val="18"/>
              </w:rPr>
              <w:t xml:space="preserve">Program Wajib belajar 9 tahun </w:t>
            </w:r>
          </w:p>
          <w:p w:rsidR="006F5211" w:rsidRPr="004D31A6" w:rsidRDefault="006F5211" w:rsidP="004F7603">
            <w:pPr>
              <w:rPr>
                <w:rFonts w:ascii="Bookman Old Style" w:hAnsi="Bookman Old Style" w:cs="Arial"/>
                <w:sz w:val="18"/>
                <w:szCs w:val="18"/>
              </w:rPr>
            </w:pP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hanging="42"/>
              <w:rPr>
                <w:rFonts w:ascii="Bookman Old Style" w:hAnsi="Bookman Old Style" w:cs="Arial"/>
                <w:sz w:val="18"/>
                <w:szCs w:val="18"/>
              </w:rPr>
            </w:pPr>
            <w:r w:rsidRPr="004D31A6">
              <w:rPr>
                <w:rFonts w:ascii="Bookman Old Style" w:hAnsi="Bookman Old Style" w:cs="Arial"/>
                <w:sz w:val="18"/>
                <w:szCs w:val="18"/>
              </w:rPr>
              <w:lastRenderedPageBreak/>
              <w:t>Pendidikan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Default="006F5211" w:rsidP="004F7603">
            <w:pPr>
              <w:ind w:right="-98"/>
              <w:rPr>
                <w:rFonts w:ascii="Bookman Old Style" w:hAnsi="Bookman Old Style" w:cs="Arial"/>
                <w:sz w:val="18"/>
                <w:szCs w:val="18"/>
              </w:rPr>
            </w:pPr>
            <w:r w:rsidRPr="004D31A6">
              <w:rPr>
                <w:rFonts w:ascii="Bookman Old Style" w:hAnsi="Bookman Old Style" w:cs="Arial"/>
                <w:sz w:val="18"/>
                <w:szCs w:val="18"/>
              </w:rPr>
              <w:t xml:space="preserve">Dinas Sosial Tenaga Kerja dan Trasnmigrasi </w:t>
            </w:r>
          </w:p>
          <w:p w:rsidR="006F5211" w:rsidRPr="004D31A6" w:rsidRDefault="006F5211" w:rsidP="004F7603">
            <w:pPr>
              <w:ind w:right="-98"/>
              <w:rPr>
                <w:rFonts w:ascii="Bookman Old Style" w:hAnsi="Bookman Old Style" w:cs="Arial"/>
                <w:sz w:val="18"/>
                <w:szCs w:val="18"/>
              </w:rPr>
            </w:pPr>
          </w:p>
          <w:p w:rsidR="006F5211" w:rsidRPr="004D31A6" w:rsidRDefault="006F5211" w:rsidP="004F7603">
            <w:pPr>
              <w:ind w:right="-98"/>
              <w:rPr>
                <w:rFonts w:ascii="Bookman Old Style" w:hAnsi="Bookman Old Style" w:cs="Arial"/>
                <w:sz w:val="18"/>
                <w:szCs w:val="18"/>
              </w:rPr>
            </w:pPr>
            <w:r w:rsidRPr="004D31A6">
              <w:rPr>
                <w:rFonts w:ascii="Bookman Old Style" w:hAnsi="Bookman Old Style" w:cs="Arial"/>
                <w:sz w:val="18"/>
                <w:szCs w:val="18"/>
              </w:rPr>
              <w:t xml:space="preserve">Dinas Sosial Tenaga Kerja dan </w:t>
            </w:r>
            <w:r w:rsidRPr="004D31A6">
              <w:rPr>
                <w:rFonts w:ascii="Bookman Old Style" w:hAnsi="Bookman Old Style" w:cs="Arial"/>
                <w:sz w:val="18"/>
                <w:szCs w:val="18"/>
              </w:rPr>
              <w:lastRenderedPageBreak/>
              <w:t>Trasnmigrasi</w:t>
            </w:r>
          </w:p>
          <w:p w:rsidR="006F5211" w:rsidRPr="004D31A6" w:rsidRDefault="006F5211" w:rsidP="004F7603">
            <w:pPr>
              <w:ind w:right="-98"/>
              <w:rPr>
                <w:rFonts w:ascii="Bookman Old Style" w:hAnsi="Bookman Old Style" w:cs="Arial"/>
                <w:sz w:val="18"/>
                <w:szCs w:val="18"/>
              </w:rPr>
            </w:pPr>
          </w:p>
          <w:p w:rsidR="006F5211" w:rsidRPr="004D31A6" w:rsidRDefault="006F5211" w:rsidP="004F7603">
            <w:pPr>
              <w:ind w:right="-98"/>
              <w:rPr>
                <w:rFonts w:ascii="Bookman Old Style" w:hAnsi="Bookman Old Style" w:cs="Arial"/>
                <w:sz w:val="18"/>
                <w:szCs w:val="18"/>
              </w:rPr>
            </w:pPr>
            <w:r w:rsidRPr="004D31A6">
              <w:rPr>
                <w:rFonts w:ascii="Bookman Old Style" w:hAnsi="Bookman Old Style" w:cs="Arial"/>
                <w:sz w:val="18"/>
                <w:szCs w:val="18"/>
              </w:rPr>
              <w:t>Dinas Pendidikan Pemuda dan Olah Raga</w:t>
            </w:r>
          </w:p>
        </w:tc>
      </w:tr>
      <w:tr w:rsidR="006F5211" w:rsidRPr="004D31A6" w:rsidTr="00335B99">
        <w:trPr>
          <w:gridAfter w:val="2"/>
          <w:wAfter w:w="161" w:type="dxa"/>
          <w:trHeight w:val="1549"/>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lastRenderedPageBreak/>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bantuan tunai kepada keluarga RTSM yang mempunyai ibu hamil, anak usia sekolah.</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pelayanan dan rehabilitasi kesejahteraan sosial</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Sosial</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Sosial Tenaga Kerja dan Trasnmigrasi</w:t>
            </w:r>
          </w:p>
        </w:tc>
      </w:tr>
      <w:tr w:rsidR="006F5211" w:rsidRPr="004D31A6" w:rsidTr="00335B99">
        <w:trPr>
          <w:gridAfter w:val="2"/>
          <w:wAfter w:w="161" w:type="dxa"/>
          <w:trHeight w:val="2238"/>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Meningkatkan pemberdayaan kepada penduduk miskin</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pemberdayaan masyarakat miskin.</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39"/>
              </w:numPr>
              <w:spacing w:line="16" w:lineRule="atLeast"/>
              <w:ind w:left="176" w:hanging="284"/>
              <w:rPr>
                <w:rFonts w:ascii="Bookman Old Style" w:hAnsi="Bookman Old Style" w:cs="Arial"/>
                <w:sz w:val="18"/>
                <w:szCs w:val="18"/>
              </w:rPr>
            </w:pPr>
            <w:r w:rsidRPr="004D31A6">
              <w:rPr>
                <w:rFonts w:ascii="Bookman Old Style" w:hAnsi="Bookman Old Style" w:cs="Arial"/>
                <w:sz w:val="18"/>
                <w:szCs w:val="18"/>
              </w:rPr>
              <w:t>Program peningkatan penghidupan berkelanjutan berbasis usaha mikro</w:t>
            </w:r>
          </w:p>
          <w:p w:rsidR="006F5211" w:rsidRPr="006F5211" w:rsidRDefault="006F5211" w:rsidP="00CC18E8">
            <w:pPr>
              <w:numPr>
                <w:ilvl w:val="0"/>
                <w:numId w:val="39"/>
              </w:numPr>
              <w:spacing w:line="16" w:lineRule="atLeast"/>
              <w:ind w:left="176" w:hanging="284"/>
              <w:rPr>
                <w:rFonts w:ascii="Bookman Old Style" w:hAnsi="Bookman Old Style" w:cs="Arial"/>
                <w:sz w:val="18"/>
                <w:szCs w:val="18"/>
              </w:rPr>
            </w:pPr>
            <w:r w:rsidRPr="004D31A6">
              <w:rPr>
                <w:rFonts w:ascii="Bookman Old Style" w:hAnsi="Bookman Old Style" w:cs="Arial"/>
                <w:sz w:val="18"/>
                <w:szCs w:val="18"/>
              </w:rPr>
              <w:t>Program pemberdayaan Fakir Miskin, KAT dan PMKS</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right="-62"/>
              <w:rPr>
                <w:rFonts w:ascii="Bookman Old Style" w:hAnsi="Bookman Old Style" w:cs="Arial"/>
                <w:sz w:val="18"/>
                <w:szCs w:val="18"/>
              </w:rPr>
            </w:pPr>
            <w:r w:rsidRPr="004D31A6">
              <w:rPr>
                <w:rFonts w:ascii="Bookman Old Style" w:hAnsi="Bookman Old Style" w:cs="Arial"/>
                <w:sz w:val="18"/>
                <w:szCs w:val="18"/>
              </w:rPr>
              <w:t>Pemberdayaan Masyarakat dan Desa.</w:t>
            </w:r>
          </w:p>
          <w:p w:rsidR="006F5211" w:rsidRPr="004D31A6" w:rsidRDefault="006F5211" w:rsidP="004F7603">
            <w:pPr>
              <w:ind w:right="-62"/>
              <w:rPr>
                <w:rFonts w:ascii="Bookman Old Style" w:hAnsi="Bookman Old Style" w:cs="Arial"/>
                <w:sz w:val="18"/>
                <w:szCs w:val="18"/>
              </w:rPr>
            </w:pPr>
          </w:p>
          <w:p w:rsidR="006F5211" w:rsidRPr="004D31A6" w:rsidRDefault="006F5211" w:rsidP="004F7603">
            <w:pPr>
              <w:ind w:right="-62"/>
              <w:rPr>
                <w:rFonts w:ascii="Bookman Old Style" w:hAnsi="Bookman Old Style" w:cs="Arial"/>
                <w:sz w:val="18"/>
                <w:szCs w:val="18"/>
              </w:rPr>
            </w:pPr>
          </w:p>
          <w:p w:rsidR="006F5211" w:rsidRPr="004D31A6" w:rsidRDefault="006F5211" w:rsidP="004F7603">
            <w:pPr>
              <w:ind w:right="-62"/>
              <w:rPr>
                <w:rFonts w:ascii="Bookman Old Style" w:hAnsi="Bookman Old Style" w:cs="Arial"/>
                <w:sz w:val="18"/>
                <w:szCs w:val="18"/>
              </w:rPr>
            </w:pPr>
          </w:p>
          <w:p w:rsidR="006F5211" w:rsidRPr="004D31A6" w:rsidRDefault="006F5211" w:rsidP="004F7603">
            <w:pPr>
              <w:ind w:right="-62"/>
              <w:rPr>
                <w:rFonts w:ascii="Bookman Old Style" w:hAnsi="Bookman Old Style" w:cs="Arial"/>
                <w:sz w:val="18"/>
                <w:szCs w:val="18"/>
              </w:rPr>
            </w:pPr>
            <w:r w:rsidRPr="004D31A6">
              <w:rPr>
                <w:rFonts w:ascii="Bookman Old Style" w:hAnsi="Bookman Old Style" w:cs="Arial"/>
                <w:sz w:val="18"/>
                <w:szCs w:val="18"/>
              </w:rPr>
              <w:t>Sosial</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Koperasi, UMKM dan Perindag.</w:t>
            </w: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BPMBN</w:t>
            </w:r>
          </w:p>
          <w:p w:rsidR="006F5211" w:rsidRPr="004D31A6" w:rsidRDefault="006F5211" w:rsidP="004F7603">
            <w:pPr>
              <w:rPr>
                <w:rFonts w:ascii="Bookman Old Style" w:hAnsi="Bookman Old Style" w:cs="Arial"/>
                <w:sz w:val="18"/>
                <w:szCs w:val="18"/>
              </w:rPr>
            </w:pPr>
          </w:p>
          <w:p w:rsidR="006F5211" w:rsidRPr="004D31A6" w:rsidRDefault="006F5211" w:rsidP="006F5211">
            <w:pPr>
              <w:rPr>
                <w:rFonts w:ascii="Bookman Old Style" w:hAnsi="Bookman Old Style" w:cs="Arial"/>
                <w:sz w:val="18"/>
                <w:szCs w:val="18"/>
              </w:rPr>
            </w:pPr>
            <w:r w:rsidRPr="004D31A6">
              <w:rPr>
                <w:rFonts w:ascii="Bookman Old Style" w:hAnsi="Bookman Old Style" w:cs="Arial"/>
                <w:sz w:val="18"/>
                <w:szCs w:val="18"/>
              </w:rPr>
              <w:t>Dinas Sosial Tenaga Kerja dan Trasnmigrasi</w:t>
            </w:r>
          </w:p>
        </w:tc>
      </w:tr>
      <w:tr w:rsidR="006F5211" w:rsidRPr="004D31A6" w:rsidTr="00335B99">
        <w:trPr>
          <w:gridAfter w:val="2"/>
          <w:wAfter w:w="161" w:type="dxa"/>
          <w:trHeight w:val="92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Pemberdayaan usaha mikro dan kecil</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Formalisasi usha masyarakat</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40"/>
              </w:numPr>
              <w:ind w:left="176" w:hanging="284"/>
              <w:rPr>
                <w:rFonts w:ascii="Bookman Old Style" w:hAnsi="Bookman Old Style" w:cs="Arial"/>
                <w:sz w:val="18"/>
                <w:szCs w:val="18"/>
              </w:rPr>
            </w:pPr>
            <w:r w:rsidRPr="004D31A6">
              <w:rPr>
                <w:rFonts w:ascii="Bookman Old Style" w:hAnsi="Bookman Old Style" w:cs="Arial"/>
                <w:sz w:val="18"/>
                <w:szCs w:val="18"/>
              </w:rPr>
              <w:t>Program peningkatan penghidupan berkelanjutan berbasis usaha mikro</w:t>
            </w:r>
          </w:p>
          <w:p w:rsidR="006F5211" w:rsidRPr="004D31A6" w:rsidRDefault="006F5211" w:rsidP="00CC18E8">
            <w:pPr>
              <w:numPr>
                <w:ilvl w:val="0"/>
                <w:numId w:val="40"/>
              </w:numPr>
              <w:ind w:left="176" w:hanging="284"/>
              <w:rPr>
                <w:rFonts w:ascii="Bookman Old Style" w:hAnsi="Bookman Old Style" w:cs="Arial"/>
                <w:sz w:val="18"/>
                <w:szCs w:val="18"/>
              </w:rPr>
            </w:pPr>
            <w:r w:rsidRPr="004D31A6">
              <w:rPr>
                <w:rFonts w:ascii="Bookman Old Style" w:hAnsi="Bookman Old Style" w:cs="Arial"/>
                <w:sz w:val="18"/>
                <w:szCs w:val="18"/>
              </w:rPr>
              <w:t xml:space="preserve">Program </w:t>
            </w:r>
            <w:r w:rsidRPr="004D31A6">
              <w:rPr>
                <w:rFonts w:ascii="Bookman Old Style" w:hAnsi="Bookman Old Style" w:cs="Arial"/>
                <w:sz w:val="18"/>
                <w:szCs w:val="18"/>
              </w:rPr>
              <w:lastRenderedPageBreak/>
              <w:t xml:space="preserve">perlindungan pengembangan lembaga ketenagakerjaan </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lastRenderedPageBreak/>
              <w:t>Koperasi dan Usaha Kecil Menengah</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Koperasi UMKM dan Perindag</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xml:space="preserve">Dinas Sosial </w:t>
            </w:r>
            <w:r w:rsidRPr="004D31A6">
              <w:rPr>
                <w:rFonts w:ascii="Bookman Old Style" w:hAnsi="Bookman Old Style" w:cs="Arial"/>
                <w:sz w:val="18"/>
                <w:szCs w:val="18"/>
              </w:rPr>
              <w:lastRenderedPageBreak/>
              <w:t>Tenaga Kerja dan Trasnmigrasi</w:t>
            </w:r>
          </w:p>
        </w:tc>
      </w:tr>
      <w:tr w:rsidR="006F5211" w:rsidRPr="004D31A6" w:rsidTr="00335B99">
        <w:trPr>
          <w:gridAfter w:val="2"/>
          <w:wAfter w:w="161" w:type="dxa"/>
          <w:trHeight w:val="144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lastRenderedPageBreak/>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Fasilitasi permodalan, pemasaran dan promosi.</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CC18E8">
            <w:pPr>
              <w:numPr>
                <w:ilvl w:val="0"/>
                <w:numId w:val="41"/>
              </w:numPr>
              <w:ind w:left="317" w:hanging="317"/>
              <w:rPr>
                <w:rFonts w:ascii="Bookman Old Style" w:hAnsi="Bookman Old Style" w:cs="Arial"/>
                <w:sz w:val="18"/>
                <w:szCs w:val="18"/>
              </w:rPr>
            </w:pPr>
            <w:r w:rsidRPr="004D31A6">
              <w:rPr>
                <w:rFonts w:ascii="Bookman Old Style" w:hAnsi="Bookman Old Style" w:cs="Arial"/>
                <w:sz w:val="18"/>
                <w:szCs w:val="18"/>
              </w:rPr>
              <w:t>Program peningkatan penghidupan berkelanjutan berbasis usaha mikro</w:t>
            </w:r>
          </w:p>
          <w:p w:rsidR="006F5211" w:rsidRPr="00C26F04" w:rsidRDefault="006F5211" w:rsidP="00CC18E8">
            <w:pPr>
              <w:numPr>
                <w:ilvl w:val="0"/>
                <w:numId w:val="41"/>
              </w:numPr>
              <w:ind w:left="317" w:hanging="317"/>
              <w:rPr>
                <w:rFonts w:ascii="Bookman Old Style" w:hAnsi="Bookman Old Style" w:cs="Arial"/>
                <w:sz w:val="18"/>
                <w:szCs w:val="18"/>
              </w:rPr>
            </w:pPr>
            <w:r w:rsidRPr="004D31A6">
              <w:rPr>
                <w:rFonts w:ascii="Bookman Old Style" w:hAnsi="Bookman Old Style" w:cs="Arial"/>
                <w:sz w:val="18"/>
                <w:szCs w:val="18"/>
              </w:rPr>
              <w:t xml:space="preserve">Program pemberdayaan kelembagaan kesejahteraan </w:t>
            </w:r>
            <w:r w:rsidR="00C26F04">
              <w:rPr>
                <w:rFonts w:ascii="Bookman Old Style" w:hAnsi="Bookman Old Style" w:cs="Arial"/>
                <w:sz w:val="18"/>
                <w:szCs w:val="18"/>
              </w:rPr>
              <w:t>social</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Koperasi dan Usaha Kecil Menengah</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Koperasi UMKM dan Perindag</w:t>
            </w: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p>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Sosial Tenaga Kerja dan Trasnmigrasi</w:t>
            </w:r>
          </w:p>
          <w:p w:rsidR="006F5211" w:rsidRPr="004D31A6" w:rsidRDefault="006F5211" w:rsidP="004F7603">
            <w:pPr>
              <w:rPr>
                <w:rFonts w:ascii="Bookman Old Style" w:hAnsi="Bookman Old Style" w:cs="Arial"/>
                <w:sz w:val="18"/>
                <w:szCs w:val="18"/>
              </w:rPr>
            </w:pPr>
          </w:p>
        </w:tc>
      </w:tr>
      <w:tr w:rsidR="006F5211" w:rsidRPr="004D31A6" w:rsidTr="00335B99">
        <w:trPr>
          <w:gridAfter w:val="2"/>
          <w:wAfter w:w="161" w:type="dxa"/>
          <w:trHeight w:val="1336"/>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Penyediaan lapangan usaha produktif</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skala usaha masyarakat</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C26F04" w:rsidRDefault="006F5211" w:rsidP="00CC18E8">
            <w:pPr>
              <w:numPr>
                <w:ilvl w:val="0"/>
                <w:numId w:val="42"/>
              </w:numPr>
              <w:ind w:left="317" w:hanging="317"/>
              <w:rPr>
                <w:rFonts w:ascii="Bookman Old Style" w:hAnsi="Bookman Old Style" w:cs="Arial"/>
                <w:sz w:val="18"/>
                <w:szCs w:val="18"/>
              </w:rPr>
            </w:pPr>
            <w:r w:rsidRPr="004D31A6">
              <w:rPr>
                <w:rFonts w:ascii="Bookman Old Style" w:hAnsi="Bookman Old Style" w:cs="Arial"/>
                <w:sz w:val="18"/>
                <w:szCs w:val="18"/>
              </w:rPr>
              <w:t>Program peningkatan penghidupan berkelanjutan berbasis usaha mikro</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Koperasi dan Usaha Kecil Menengah</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Koperasi UMKM dan Perindag</w:t>
            </w:r>
          </w:p>
          <w:p w:rsidR="006F5211" w:rsidRPr="004D31A6" w:rsidRDefault="006F5211" w:rsidP="004F7603">
            <w:pPr>
              <w:rPr>
                <w:rFonts w:ascii="Bookman Old Style" w:hAnsi="Bookman Old Style" w:cs="Arial"/>
                <w:sz w:val="18"/>
                <w:szCs w:val="18"/>
              </w:rPr>
            </w:pPr>
          </w:p>
        </w:tc>
      </w:tr>
      <w:tr w:rsidR="006F5211" w:rsidRPr="004D31A6" w:rsidTr="00335B99">
        <w:trPr>
          <w:gridAfter w:val="2"/>
          <w:wAfter w:w="161" w:type="dxa"/>
          <w:trHeight w:val="1369"/>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Penumbuhan unit-unit usaha baru</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peningkatan penghidupan berkelanjutan berbasis usaha mikro</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Koperasi dan Usaha Kecil Menengah</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Dinas Koperasi UMKM dan Perindag</w:t>
            </w:r>
          </w:p>
        </w:tc>
      </w:tr>
      <w:tr w:rsidR="006F5211" w:rsidRPr="004D31A6" w:rsidTr="00335B99">
        <w:trPr>
          <w:gridAfter w:val="2"/>
          <w:wAfter w:w="161" w:type="dxa"/>
          <w:trHeight w:val="92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lastRenderedPageBreak/>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kesejahteraan masyarakat pesisir/nelayan</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985"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pemberdayaan masyarakat pesisir/nelayan</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Perikanan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right="-98"/>
              <w:rPr>
                <w:rFonts w:ascii="Bookman Old Style" w:hAnsi="Bookman Old Style" w:cs="Arial"/>
                <w:sz w:val="18"/>
                <w:szCs w:val="18"/>
              </w:rPr>
            </w:pPr>
            <w:r w:rsidRPr="004D31A6">
              <w:rPr>
                <w:rFonts w:ascii="Bookman Old Style" w:hAnsi="Bookman Old Style" w:cs="Arial"/>
                <w:sz w:val="18"/>
                <w:szCs w:val="18"/>
              </w:rPr>
              <w:t>Dinas Perikanan dan Kelautan</w:t>
            </w:r>
          </w:p>
        </w:tc>
      </w:tr>
      <w:tr w:rsidR="006F5211" w:rsidRPr="004D31A6" w:rsidTr="00335B99">
        <w:trPr>
          <w:gridAfter w:val="2"/>
          <w:wAfter w:w="161" w:type="dxa"/>
          <w:trHeight w:val="848"/>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Cs/>
                <w:sz w:val="18"/>
                <w:szCs w:val="18"/>
              </w:rPr>
            </w:pP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right="-71"/>
              <w:rPr>
                <w:rFonts w:ascii="Bookman Old Style" w:hAnsi="Bookman Old Style" w:cs="Arial"/>
                <w:sz w:val="18"/>
                <w:szCs w:val="18"/>
              </w:rPr>
            </w:pPr>
            <w:r w:rsidRPr="004D31A6">
              <w:rPr>
                <w:rFonts w:ascii="Bookman Old Style" w:hAnsi="Bookman Old Style" w:cs="Arial"/>
                <w:sz w:val="18"/>
                <w:szCs w:val="18"/>
              </w:rPr>
              <w:t>Persentase angka pengangguran terbuka.</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Penyediaan lapangan kerja produktif.</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Program peningkatan kesempatan kerja</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xml:space="preserve"> Ketenagakerjaan </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C26F04">
            <w:pPr>
              <w:rPr>
                <w:rFonts w:ascii="Bookman Old Style" w:hAnsi="Bookman Old Style" w:cs="Arial"/>
                <w:sz w:val="18"/>
                <w:szCs w:val="18"/>
              </w:rPr>
            </w:pPr>
            <w:r w:rsidRPr="004D31A6">
              <w:rPr>
                <w:rFonts w:ascii="Bookman Old Style" w:hAnsi="Bookman Old Style" w:cs="Arial"/>
                <w:sz w:val="18"/>
                <w:szCs w:val="18"/>
              </w:rPr>
              <w:t> Dinas Sosial Tenaga Kerja dan Trasnmigrasi</w:t>
            </w:r>
          </w:p>
        </w:tc>
      </w:tr>
      <w:tr w:rsidR="006F5211" w:rsidRPr="004D31A6" w:rsidTr="00335B99">
        <w:trPr>
          <w:gridAfter w:val="2"/>
          <w:wAfter w:w="161" w:type="dxa"/>
          <w:trHeight w:val="1088"/>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Cs/>
                <w:sz w:val="18"/>
                <w:szCs w:val="18"/>
              </w:rPr>
            </w:pPr>
          </w:p>
        </w:tc>
        <w:tc>
          <w:tcPr>
            <w:tcW w:w="1418" w:type="dxa"/>
            <w:gridSpan w:val="2"/>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p>
        </w:tc>
        <w:tc>
          <w:tcPr>
            <w:tcW w:w="1559" w:type="dxa"/>
            <w:tcBorders>
              <w:top w:val="single" w:sz="8" w:space="0" w:color="auto"/>
              <w:left w:val="single" w:sz="4" w:space="0" w:color="auto"/>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Meningakatkan jam kerja efektif petani dan nelayan</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C26F04">
            <w:pPr>
              <w:rPr>
                <w:rFonts w:ascii="Bookman Old Style" w:hAnsi="Bookman Old Style" w:cs="Arial"/>
                <w:sz w:val="18"/>
                <w:szCs w:val="18"/>
              </w:rPr>
            </w:pPr>
            <w:r w:rsidRPr="004D31A6">
              <w:rPr>
                <w:rFonts w:ascii="Bookman Old Style" w:hAnsi="Bookman Old Style" w:cs="Arial"/>
                <w:sz w:val="18"/>
                <w:szCs w:val="18"/>
              </w:rPr>
              <w:t>Peningkatan akses petani teradap penguasaan lahan dan modal</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Peningkatan kesejateraan petani.</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42" w:right="-108"/>
              <w:rPr>
                <w:rFonts w:ascii="Bookman Old Style" w:hAnsi="Bookman Old Style" w:cs="Arial"/>
                <w:sz w:val="18"/>
                <w:szCs w:val="18"/>
              </w:rPr>
            </w:pPr>
            <w:r w:rsidRPr="004D31A6">
              <w:rPr>
                <w:rFonts w:ascii="Bookman Old Style" w:hAnsi="Bookman Old Style" w:cs="Arial"/>
                <w:sz w:val="18"/>
                <w:szCs w:val="18"/>
              </w:rPr>
              <w:t>Pertanian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Dinas Pertahornak.</w:t>
            </w:r>
          </w:p>
          <w:p w:rsidR="006F5211" w:rsidRPr="004D31A6" w:rsidRDefault="006F5211" w:rsidP="004F7603">
            <w:pPr>
              <w:ind w:left="14"/>
              <w:rPr>
                <w:rFonts w:ascii="Bookman Old Style" w:hAnsi="Bookman Old Style" w:cs="Arial"/>
                <w:sz w:val="18"/>
                <w:szCs w:val="18"/>
              </w:rPr>
            </w:pPr>
            <w:r w:rsidRPr="004D31A6">
              <w:rPr>
                <w:rFonts w:ascii="Bookman Old Style" w:hAnsi="Bookman Old Style" w:cs="Calibri"/>
                <w:color w:val="000000"/>
                <w:sz w:val="18"/>
                <w:szCs w:val="18"/>
              </w:rPr>
              <w:t>Dinas Kelautan dan Perikanan</w:t>
            </w:r>
          </w:p>
        </w:tc>
      </w:tr>
      <w:tr w:rsidR="006F5211" w:rsidRPr="004D31A6" w:rsidTr="00335B99">
        <w:trPr>
          <w:gridAfter w:val="2"/>
          <w:wAfter w:w="161" w:type="dxa"/>
          <w:trHeight w:val="960"/>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jam kerja petani</w:t>
            </w:r>
          </w:p>
        </w:tc>
        <w:tc>
          <w:tcPr>
            <w:tcW w:w="1985"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peningkan kesejahteraan petani/nelayan</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42" w:right="-108"/>
              <w:rPr>
                <w:rFonts w:ascii="Bookman Old Style" w:hAnsi="Bookman Old Style" w:cs="Arial"/>
                <w:sz w:val="18"/>
                <w:szCs w:val="18"/>
              </w:rPr>
            </w:pPr>
            <w:r w:rsidRPr="004D31A6">
              <w:rPr>
                <w:rFonts w:ascii="Bookman Old Style" w:hAnsi="Bookman Old Style" w:cs="Arial"/>
                <w:sz w:val="18"/>
                <w:szCs w:val="18"/>
              </w:rPr>
              <w:t>Pertanian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Dinas Pertahornak.</w:t>
            </w:r>
          </w:p>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DKP</w:t>
            </w:r>
          </w:p>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BP4K2P</w:t>
            </w:r>
          </w:p>
        </w:tc>
      </w:tr>
      <w:tr w:rsidR="006F5211" w:rsidRPr="004D31A6" w:rsidTr="00335B99">
        <w:trPr>
          <w:gridAfter w:val="2"/>
          <w:wAfter w:w="161" w:type="dxa"/>
          <w:trHeight w:val="960"/>
        </w:trPr>
        <w:tc>
          <w:tcPr>
            <w:tcW w:w="284" w:type="dxa"/>
            <w:tcBorders>
              <w:top w:val="single" w:sz="8" w:space="0" w:color="auto"/>
              <w:left w:val="single" w:sz="8" w:space="0" w:color="auto"/>
              <w:bottom w:val="dashed" w:sz="4"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Peningkatan penganekaragaman usaha petani/nelayan</w:t>
            </w:r>
          </w:p>
        </w:tc>
        <w:tc>
          <w:tcPr>
            <w:tcW w:w="1985"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peningkan kesejahteraan petani/nelayan</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42" w:right="-108"/>
              <w:rPr>
                <w:rFonts w:ascii="Bookman Old Style" w:hAnsi="Bookman Old Style" w:cs="Arial"/>
                <w:sz w:val="18"/>
                <w:szCs w:val="18"/>
              </w:rPr>
            </w:pPr>
            <w:r w:rsidRPr="004D31A6">
              <w:rPr>
                <w:rFonts w:ascii="Bookman Old Style" w:hAnsi="Bookman Old Style" w:cs="Arial"/>
                <w:sz w:val="18"/>
                <w:szCs w:val="18"/>
              </w:rPr>
              <w:t>Perikanan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Dinas Pertahornak.</w:t>
            </w:r>
          </w:p>
          <w:p w:rsidR="006F5211" w:rsidRPr="004D31A6" w:rsidRDefault="006F5211" w:rsidP="004F7603">
            <w:pPr>
              <w:ind w:left="14"/>
              <w:rPr>
                <w:rFonts w:ascii="Bookman Old Style" w:hAnsi="Bookman Old Style" w:cs="Arial"/>
                <w:sz w:val="18"/>
                <w:szCs w:val="18"/>
              </w:rPr>
            </w:pPr>
            <w:r w:rsidRPr="004D31A6">
              <w:rPr>
                <w:rFonts w:ascii="Bookman Old Style" w:hAnsi="Bookman Old Style" w:cs="Calibri"/>
                <w:color w:val="000000"/>
                <w:sz w:val="18"/>
                <w:szCs w:val="18"/>
              </w:rPr>
              <w:t>Dinas Kelautan dan Perikanan</w:t>
            </w:r>
            <w:r w:rsidRPr="004D31A6">
              <w:rPr>
                <w:rFonts w:ascii="Bookman Old Style" w:hAnsi="Bookman Old Style" w:cs="Arial"/>
                <w:sz w:val="18"/>
                <w:szCs w:val="18"/>
              </w:rPr>
              <w:t xml:space="preserve"> BP4K2P</w:t>
            </w:r>
          </w:p>
        </w:tc>
      </w:tr>
      <w:tr w:rsidR="006F5211" w:rsidRPr="004D31A6" w:rsidTr="00335B99">
        <w:trPr>
          <w:gridAfter w:val="2"/>
          <w:wAfter w:w="161" w:type="dxa"/>
          <w:trHeight w:val="1487"/>
        </w:trPr>
        <w:tc>
          <w:tcPr>
            <w:tcW w:w="284" w:type="dxa"/>
            <w:tcBorders>
              <w:top w:val="nil"/>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36" w:type="dxa"/>
            <w:tcBorders>
              <w:top w:val="single" w:sz="8" w:space="0" w:color="auto"/>
              <w:left w:val="single" w:sz="4" w:space="0" w:color="auto"/>
              <w:bottom w:val="single" w:sz="8" w:space="0" w:color="auto"/>
              <w:right w:val="nil"/>
            </w:tcBorders>
            <w:shd w:val="clear" w:color="auto" w:fill="auto"/>
            <w:vAlign w:val="bottom"/>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2032"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Merevitalisasi kolam-kolam terlantar, memanfaatkan saluran irigasi, mina padi, mina kebun rakyat.</w:t>
            </w:r>
          </w:p>
        </w:tc>
        <w:tc>
          <w:tcPr>
            <w:tcW w:w="1985" w:type="dxa"/>
            <w:gridSpan w:val="3"/>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peningkan kesejahteraan petani/nelayan</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42" w:right="-108"/>
              <w:rPr>
                <w:rFonts w:ascii="Bookman Old Style" w:hAnsi="Bookman Old Style" w:cs="Arial"/>
                <w:sz w:val="18"/>
                <w:szCs w:val="18"/>
              </w:rPr>
            </w:pPr>
            <w:r w:rsidRPr="004D31A6">
              <w:rPr>
                <w:rFonts w:ascii="Bookman Old Style" w:hAnsi="Bookman Old Style" w:cs="Arial"/>
                <w:sz w:val="18"/>
                <w:szCs w:val="18"/>
              </w:rPr>
              <w:t>Perikanan</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ind w:left="14"/>
              <w:rPr>
                <w:rFonts w:ascii="Bookman Old Style" w:hAnsi="Bookman Old Style" w:cs="Arial"/>
                <w:sz w:val="18"/>
                <w:szCs w:val="18"/>
              </w:rPr>
            </w:pPr>
            <w:r w:rsidRPr="004D31A6">
              <w:rPr>
                <w:rFonts w:ascii="Bookman Old Style" w:hAnsi="Bookman Old Style" w:cs="Arial"/>
                <w:sz w:val="18"/>
                <w:szCs w:val="18"/>
              </w:rPr>
              <w:t>Dinas Kelautan dan Perikanan</w:t>
            </w:r>
          </w:p>
        </w:tc>
      </w:tr>
      <w:tr w:rsidR="006F5211" w:rsidRPr="004D31A6" w:rsidTr="00335B99">
        <w:trPr>
          <w:gridAfter w:val="2"/>
          <w:wAfter w:w="161" w:type="dxa"/>
          <w:trHeight w:val="1487"/>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lastRenderedPageBreak/>
              <w:t>2</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Terwujudnya pembangunan Nagari berbasis pemberday</w:t>
            </w:r>
            <w:r>
              <w:rPr>
                <w:rFonts w:ascii="Bookman Old Style" w:hAnsi="Bookman Old Style" w:cs="Arial"/>
                <w:sz w:val="18"/>
                <w:szCs w:val="18"/>
              </w:rPr>
              <w:t xml:space="preserve">a   </w:t>
            </w:r>
            <w:r w:rsidRPr="004D31A6">
              <w:rPr>
                <w:rFonts w:ascii="Bookman Old Style" w:hAnsi="Bookman Old Style" w:cs="Arial"/>
                <w:sz w:val="18"/>
                <w:szCs w:val="18"/>
              </w:rPr>
              <w:t>an masyarakat</w:t>
            </w:r>
          </w:p>
        </w:tc>
        <w:tc>
          <w:tcPr>
            <w:tcW w:w="567"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Cs/>
                <w:sz w:val="18"/>
                <w:szCs w:val="18"/>
              </w:rPr>
            </w:pPr>
            <w:r w:rsidRPr="004D31A6">
              <w:rPr>
                <w:rFonts w:ascii="Bookman Old Style" w:hAnsi="Bookman Old Style" w:cs="Arial"/>
                <w:bCs/>
                <w:sz w:val="18"/>
                <w:szCs w:val="18"/>
              </w:rPr>
              <w:t>2.1</w:t>
            </w:r>
          </w:p>
        </w:tc>
        <w:tc>
          <w:tcPr>
            <w:tcW w:w="1418"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Meningkatnya pemberdayaan masyarakat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ndalus"/>
                <w:bCs/>
                <w:kern w:val="24"/>
                <w:sz w:val="18"/>
                <w:szCs w:val="18"/>
              </w:rPr>
              <w:t>Persentase peningkatan swadaya masyarakat dalam pembangunan</w:t>
            </w:r>
            <w:r w:rsidRPr="004D31A6">
              <w:rPr>
                <w:rFonts w:ascii="Bookman Old Style" w:hAnsi="Bookman Old Style" w:cs="Arial"/>
                <w:sz w:val="18"/>
                <w:szCs w:val="18"/>
              </w:rPr>
              <w:t>.</w:t>
            </w:r>
          </w:p>
        </w:tc>
        <w:tc>
          <w:tcPr>
            <w:tcW w:w="236"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jc w:val="center"/>
              <w:rPr>
                <w:rFonts w:ascii="Bookman Old Style" w:hAnsi="Bookman Old Style" w:cs="Arial"/>
                <w:sz w:val="18"/>
                <w:szCs w:val="18"/>
              </w:rPr>
            </w:pPr>
            <w:r w:rsidRPr="004D31A6">
              <w:rPr>
                <w:rFonts w:ascii="Bookman Old Style" w:hAnsi="Bookman Old Style" w:cs="Arial"/>
                <w:sz w:val="18"/>
                <w:szCs w:val="18"/>
              </w:rPr>
              <w:t>1</w:t>
            </w:r>
          </w:p>
        </w:tc>
        <w:tc>
          <w:tcPr>
            <w:tcW w:w="2032"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Penguatan kelembagaan ekonomi yang ada di nagari</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1</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10"/>
              <w:rPr>
                <w:rFonts w:ascii="Bookman Old Style" w:hAnsi="Bookman Old Style" w:cs="Tahoma"/>
                <w:sz w:val="18"/>
                <w:szCs w:val="18"/>
              </w:rPr>
            </w:pPr>
            <w:r w:rsidRPr="004D31A6">
              <w:rPr>
                <w:rFonts w:ascii="Bookman Old Style" w:hAnsi="Bookman Old Style" w:cs="Tahoma"/>
                <w:sz w:val="18"/>
                <w:szCs w:val="18"/>
              </w:rPr>
              <w:t>Peningkatan pengembangan ekonomi masyarakat Nagari</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Pengembangan lembaga ekonomi pedesaan.</w:t>
            </w:r>
          </w:p>
          <w:p w:rsidR="006F5211" w:rsidRPr="004D31A6" w:rsidRDefault="006F5211" w:rsidP="004F7603">
            <w:pPr>
              <w:ind w:left="45"/>
              <w:rPr>
                <w:rFonts w:ascii="Bookman Old Style" w:hAnsi="Bookman Old Style" w:cs="Arial"/>
                <w:sz w:val="18"/>
                <w:szCs w:val="18"/>
              </w:rPr>
            </w:pP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BPMPN</w:t>
            </w:r>
          </w:p>
        </w:tc>
      </w:tr>
      <w:tr w:rsidR="006F5211" w:rsidRPr="004D31A6" w:rsidTr="00C26F04">
        <w:trPr>
          <w:gridAfter w:val="2"/>
          <w:wAfter w:w="161" w:type="dxa"/>
          <w:trHeight w:val="983"/>
        </w:trPr>
        <w:tc>
          <w:tcPr>
            <w:tcW w:w="284" w:type="dxa"/>
            <w:tcBorders>
              <w:top w:val="single" w:sz="8" w:space="0" w:color="auto"/>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559"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681" w:type="dxa"/>
            <w:gridSpan w:val="2"/>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r w:rsidRPr="004D31A6">
              <w:rPr>
                <w:rFonts w:ascii="Bookman Old Style" w:hAnsi="Bookman Old Style" w:cs="Arial"/>
                <w:b/>
                <w:bCs/>
                <w:sz w:val="18"/>
                <w:szCs w:val="18"/>
              </w:rPr>
              <w:t> </w:t>
            </w:r>
          </w:p>
        </w:tc>
        <w:tc>
          <w:tcPr>
            <w:tcW w:w="1304"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59" w:type="dxa"/>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236" w:type="dxa"/>
            <w:tcBorders>
              <w:top w:val="single" w:sz="8" w:space="0" w:color="auto"/>
              <w:left w:val="single" w:sz="4" w:space="0" w:color="auto"/>
              <w:bottom w:val="single" w:sz="8" w:space="0" w:color="auto"/>
              <w:right w:val="nil"/>
            </w:tcBorders>
            <w:shd w:val="clear" w:color="auto" w:fill="auto"/>
            <w:hideMark/>
          </w:tcPr>
          <w:p w:rsidR="006F5211" w:rsidRPr="004D31A6" w:rsidRDefault="006F5211" w:rsidP="004F7603">
            <w:pPr>
              <w:jc w:val="center"/>
              <w:rPr>
                <w:rFonts w:ascii="Bookman Old Style" w:hAnsi="Bookman Old Style" w:cs="Arial"/>
                <w:sz w:val="18"/>
                <w:szCs w:val="18"/>
              </w:rPr>
            </w:pPr>
            <w:r w:rsidRPr="004D31A6">
              <w:rPr>
                <w:rFonts w:ascii="Bookman Old Style" w:hAnsi="Bookman Old Style" w:cs="Arial"/>
                <w:sz w:val="18"/>
                <w:szCs w:val="18"/>
              </w:rPr>
              <w:t>3</w:t>
            </w:r>
          </w:p>
        </w:tc>
        <w:tc>
          <w:tcPr>
            <w:tcW w:w="2032"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Pembangunan berbasis nagari</w:t>
            </w:r>
          </w:p>
        </w:tc>
        <w:tc>
          <w:tcPr>
            <w:tcW w:w="313" w:type="dxa"/>
            <w:tcBorders>
              <w:top w:val="single" w:sz="8" w:space="0" w:color="auto"/>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3</w:t>
            </w:r>
          </w:p>
        </w:tc>
        <w:tc>
          <w:tcPr>
            <w:tcW w:w="1813" w:type="dxa"/>
            <w:gridSpan w:val="4"/>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ind w:left="10"/>
              <w:rPr>
                <w:rFonts w:ascii="Bookman Old Style" w:hAnsi="Bookman Old Style" w:cs="Tahoma"/>
                <w:sz w:val="18"/>
                <w:szCs w:val="18"/>
              </w:rPr>
            </w:pPr>
            <w:r w:rsidRPr="004D31A6">
              <w:rPr>
                <w:rFonts w:ascii="Bookman Old Style" w:hAnsi="Bookman Old Style" w:cs="Tahoma"/>
                <w:sz w:val="18"/>
                <w:szCs w:val="18"/>
              </w:rPr>
              <w:t>Peningkatan kualitas perencanaan pembangunan nagari.</w:t>
            </w:r>
          </w:p>
        </w:tc>
        <w:tc>
          <w:tcPr>
            <w:tcW w:w="1985" w:type="dxa"/>
            <w:gridSpan w:val="3"/>
            <w:tcBorders>
              <w:top w:val="single" w:sz="8" w:space="0" w:color="auto"/>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Peningkatan partisipasi masyarakat dalam membangun desa</w:t>
            </w:r>
          </w:p>
        </w:tc>
        <w:tc>
          <w:tcPr>
            <w:tcW w:w="1417" w:type="dxa"/>
            <w:gridSpan w:val="2"/>
            <w:tcBorders>
              <w:top w:val="single" w:sz="8" w:space="0" w:color="auto"/>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 </w:t>
            </w:r>
          </w:p>
        </w:tc>
        <w:tc>
          <w:tcPr>
            <w:tcW w:w="1560" w:type="dxa"/>
            <w:gridSpan w:val="2"/>
            <w:tcBorders>
              <w:top w:val="single" w:sz="8" w:space="0" w:color="auto"/>
              <w:left w:val="nil"/>
              <w:bottom w:val="single" w:sz="8"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Arial"/>
                <w:sz w:val="18"/>
                <w:szCs w:val="18"/>
              </w:rPr>
              <w:t>BPMPN</w:t>
            </w:r>
          </w:p>
        </w:tc>
      </w:tr>
      <w:tr w:rsidR="006F5211" w:rsidRPr="004D31A6" w:rsidTr="00C26F04">
        <w:trPr>
          <w:gridAfter w:val="2"/>
          <w:wAfter w:w="161" w:type="dxa"/>
          <w:trHeight w:val="1028"/>
        </w:trPr>
        <w:tc>
          <w:tcPr>
            <w:tcW w:w="284" w:type="dxa"/>
            <w:tcBorders>
              <w:top w:val="single" w:sz="8" w:space="0" w:color="auto"/>
              <w:left w:val="single" w:sz="8" w:space="0" w:color="auto"/>
              <w:bottom w:val="single" w:sz="4"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559" w:type="dxa"/>
            <w:tcBorders>
              <w:top w:val="single" w:sz="8" w:space="0" w:color="auto"/>
              <w:left w:val="nil"/>
              <w:bottom w:val="single" w:sz="4"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681" w:type="dxa"/>
            <w:gridSpan w:val="2"/>
            <w:tcBorders>
              <w:top w:val="single" w:sz="8" w:space="0" w:color="auto"/>
              <w:left w:val="single" w:sz="4" w:space="0" w:color="auto"/>
              <w:bottom w:val="single" w:sz="4"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304" w:type="dxa"/>
            <w:tcBorders>
              <w:top w:val="single" w:sz="8" w:space="0" w:color="auto"/>
              <w:left w:val="nil"/>
              <w:bottom w:val="single" w:sz="4"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59" w:type="dxa"/>
            <w:tcBorders>
              <w:top w:val="single" w:sz="8" w:space="0" w:color="auto"/>
              <w:left w:val="nil"/>
              <w:bottom w:val="single" w:sz="4"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236" w:type="dxa"/>
            <w:tcBorders>
              <w:top w:val="single" w:sz="8" w:space="0" w:color="auto"/>
              <w:left w:val="single" w:sz="4" w:space="0" w:color="auto"/>
              <w:bottom w:val="single" w:sz="4" w:space="0" w:color="auto"/>
              <w:right w:val="nil"/>
            </w:tcBorders>
            <w:shd w:val="clear" w:color="auto" w:fill="auto"/>
            <w:hideMark/>
          </w:tcPr>
          <w:p w:rsidR="006F5211" w:rsidRPr="004D31A6" w:rsidRDefault="006F5211" w:rsidP="004F7603">
            <w:pPr>
              <w:jc w:val="center"/>
              <w:rPr>
                <w:rFonts w:ascii="Bookman Old Style" w:hAnsi="Bookman Old Style" w:cs="Arial"/>
                <w:sz w:val="18"/>
                <w:szCs w:val="18"/>
              </w:rPr>
            </w:pPr>
          </w:p>
        </w:tc>
        <w:tc>
          <w:tcPr>
            <w:tcW w:w="2032" w:type="dxa"/>
            <w:gridSpan w:val="3"/>
            <w:tcBorders>
              <w:top w:val="single" w:sz="8" w:space="0" w:color="auto"/>
              <w:left w:val="nil"/>
              <w:bottom w:val="single" w:sz="4"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p>
        </w:tc>
        <w:tc>
          <w:tcPr>
            <w:tcW w:w="313" w:type="dxa"/>
            <w:tcBorders>
              <w:top w:val="single" w:sz="8" w:space="0" w:color="auto"/>
              <w:left w:val="nil"/>
              <w:bottom w:val="single" w:sz="4"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4</w:t>
            </w:r>
          </w:p>
        </w:tc>
        <w:tc>
          <w:tcPr>
            <w:tcW w:w="1813" w:type="dxa"/>
            <w:gridSpan w:val="4"/>
            <w:tcBorders>
              <w:top w:val="single" w:sz="8" w:space="0" w:color="auto"/>
              <w:left w:val="nil"/>
              <w:bottom w:val="single" w:sz="4" w:space="0" w:color="auto"/>
              <w:right w:val="single" w:sz="4" w:space="0" w:color="auto"/>
            </w:tcBorders>
            <w:shd w:val="clear" w:color="auto" w:fill="auto"/>
            <w:hideMark/>
          </w:tcPr>
          <w:p w:rsidR="006F5211" w:rsidRPr="004D31A6" w:rsidRDefault="006F5211" w:rsidP="004F7603">
            <w:pPr>
              <w:ind w:left="10"/>
              <w:rPr>
                <w:rFonts w:ascii="Bookman Old Style" w:hAnsi="Bookman Old Style" w:cs="Tahoma"/>
                <w:sz w:val="18"/>
                <w:szCs w:val="18"/>
              </w:rPr>
            </w:pPr>
            <w:r w:rsidRPr="004D31A6">
              <w:rPr>
                <w:rFonts w:ascii="Bookman Old Style" w:hAnsi="Bookman Old Style" w:cs="Tahoma"/>
                <w:sz w:val="18"/>
                <w:szCs w:val="18"/>
              </w:rPr>
              <w:t>Peningkatan kualitas perencanaan pembangunan nagari.</w:t>
            </w:r>
          </w:p>
        </w:tc>
        <w:tc>
          <w:tcPr>
            <w:tcW w:w="1985" w:type="dxa"/>
            <w:gridSpan w:val="3"/>
            <w:tcBorders>
              <w:top w:val="single" w:sz="8" w:space="0" w:color="auto"/>
              <w:left w:val="nil"/>
              <w:bottom w:val="single" w:sz="4"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Peningkatan partisipasi masyarakat dalam membangun desa</w:t>
            </w:r>
          </w:p>
        </w:tc>
        <w:tc>
          <w:tcPr>
            <w:tcW w:w="1417" w:type="dxa"/>
            <w:gridSpan w:val="2"/>
            <w:tcBorders>
              <w:top w:val="single" w:sz="8" w:space="0" w:color="auto"/>
              <w:left w:val="nil"/>
              <w:bottom w:val="single" w:sz="4"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60" w:type="dxa"/>
            <w:gridSpan w:val="2"/>
            <w:tcBorders>
              <w:top w:val="single" w:sz="8" w:space="0" w:color="auto"/>
              <w:left w:val="nil"/>
              <w:bottom w:val="single" w:sz="4"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Arial"/>
                <w:sz w:val="18"/>
                <w:szCs w:val="18"/>
              </w:rPr>
              <w:t>BPMPN</w:t>
            </w:r>
          </w:p>
        </w:tc>
      </w:tr>
      <w:tr w:rsidR="006F5211" w:rsidRPr="004D31A6" w:rsidTr="006F5211">
        <w:trPr>
          <w:gridAfter w:val="2"/>
          <w:wAfter w:w="161" w:type="dxa"/>
          <w:trHeight w:val="1215"/>
        </w:trPr>
        <w:tc>
          <w:tcPr>
            <w:tcW w:w="284" w:type="dxa"/>
            <w:tcBorders>
              <w:top w:val="single" w:sz="4" w:space="0" w:color="auto"/>
              <w:left w:val="single" w:sz="8" w:space="0" w:color="auto"/>
              <w:bottom w:val="nil"/>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559" w:type="dxa"/>
            <w:tcBorders>
              <w:top w:val="single" w:sz="4" w:space="0" w:color="auto"/>
              <w:left w:val="nil"/>
              <w:bottom w:val="nil"/>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681" w:type="dxa"/>
            <w:gridSpan w:val="2"/>
            <w:tcBorders>
              <w:top w:val="single" w:sz="4" w:space="0" w:color="auto"/>
              <w:left w:val="single" w:sz="4" w:space="0" w:color="auto"/>
              <w:bottom w:val="nil"/>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304" w:type="dxa"/>
            <w:tcBorders>
              <w:top w:val="single" w:sz="4" w:space="0" w:color="auto"/>
              <w:left w:val="nil"/>
              <w:bottom w:val="nil"/>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59" w:type="dxa"/>
            <w:tcBorders>
              <w:top w:val="single" w:sz="4" w:space="0" w:color="auto"/>
              <w:left w:val="nil"/>
              <w:bottom w:val="nil"/>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236" w:type="dxa"/>
            <w:tcBorders>
              <w:top w:val="single" w:sz="4" w:space="0" w:color="auto"/>
              <w:left w:val="single" w:sz="4" w:space="0" w:color="auto"/>
              <w:bottom w:val="nil"/>
              <w:right w:val="nil"/>
            </w:tcBorders>
            <w:shd w:val="clear" w:color="auto" w:fill="auto"/>
            <w:hideMark/>
          </w:tcPr>
          <w:p w:rsidR="006F5211" w:rsidRPr="004D31A6" w:rsidRDefault="006F5211" w:rsidP="004F7603">
            <w:pPr>
              <w:jc w:val="center"/>
              <w:rPr>
                <w:rFonts w:ascii="Bookman Old Style" w:hAnsi="Bookman Old Style" w:cs="Arial"/>
                <w:sz w:val="18"/>
                <w:szCs w:val="18"/>
              </w:rPr>
            </w:pPr>
          </w:p>
        </w:tc>
        <w:tc>
          <w:tcPr>
            <w:tcW w:w="2032" w:type="dxa"/>
            <w:gridSpan w:val="3"/>
            <w:tcBorders>
              <w:top w:val="single" w:sz="4" w:space="0" w:color="auto"/>
              <w:left w:val="nil"/>
              <w:bottom w:val="nil"/>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p>
        </w:tc>
        <w:tc>
          <w:tcPr>
            <w:tcW w:w="313" w:type="dxa"/>
            <w:tcBorders>
              <w:top w:val="single" w:sz="4" w:space="0" w:color="auto"/>
              <w:left w:val="nil"/>
              <w:bottom w:val="nil"/>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5</w:t>
            </w:r>
          </w:p>
        </w:tc>
        <w:tc>
          <w:tcPr>
            <w:tcW w:w="1813" w:type="dxa"/>
            <w:gridSpan w:val="4"/>
            <w:tcBorders>
              <w:top w:val="single" w:sz="4" w:space="0" w:color="auto"/>
              <w:left w:val="nil"/>
              <w:bottom w:val="nil"/>
              <w:right w:val="single" w:sz="4" w:space="0" w:color="auto"/>
            </w:tcBorders>
            <w:shd w:val="clear" w:color="auto" w:fill="auto"/>
            <w:hideMark/>
          </w:tcPr>
          <w:p w:rsidR="006F5211" w:rsidRPr="004D31A6" w:rsidRDefault="006F5211" w:rsidP="004F7603">
            <w:pPr>
              <w:ind w:left="10"/>
              <w:rPr>
                <w:rFonts w:ascii="Bookman Old Style" w:hAnsi="Bookman Old Style" w:cs="Tahoma"/>
                <w:sz w:val="18"/>
                <w:szCs w:val="18"/>
              </w:rPr>
            </w:pPr>
            <w:r w:rsidRPr="004D31A6">
              <w:rPr>
                <w:rFonts w:ascii="Bookman Old Style" w:hAnsi="Bookman Old Style" w:cs="Tahoma"/>
                <w:sz w:val="18"/>
                <w:szCs w:val="18"/>
              </w:rPr>
              <w:t>Peningkatan partisipasi masyarakat dalam pembangunan nagari</w:t>
            </w:r>
          </w:p>
        </w:tc>
        <w:tc>
          <w:tcPr>
            <w:tcW w:w="1985" w:type="dxa"/>
            <w:gridSpan w:val="3"/>
            <w:tcBorders>
              <w:top w:val="single" w:sz="4" w:space="0" w:color="auto"/>
              <w:left w:val="nil"/>
              <w:bottom w:val="nil"/>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Program Peningkatan partisipasi masyarakat dalam membangun desa</w:t>
            </w:r>
          </w:p>
        </w:tc>
        <w:tc>
          <w:tcPr>
            <w:tcW w:w="1417" w:type="dxa"/>
            <w:gridSpan w:val="2"/>
            <w:tcBorders>
              <w:top w:val="single" w:sz="4" w:space="0" w:color="auto"/>
              <w:left w:val="nil"/>
              <w:bottom w:val="nil"/>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60" w:type="dxa"/>
            <w:gridSpan w:val="2"/>
            <w:tcBorders>
              <w:top w:val="single" w:sz="4" w:space="0" w:color="auto"/>
              <w:left w:val="nil"/>
              <w:bottom w:val="nil"/>
              <w:right w:val="single" w:sz="8" w:space="0" w:color="auto"/>
            </w:tcBorders>
            <w:shd w:val="clear" w:color="auto" w:fill="auto"/>
            <w:hideMark/>
          </w:tcPr>
          <w:p w:rsidR="006F5211" w:rsidRPr="004D31A6" w:rsidRDefault="006F5211" w:rsidP="004F7603">
            <w:r w:rsidRPr="004D31A6">
              <w:rPr>
                <w:rFonts w:ascii="Bookman Old Style" w:hAnsi="Bookman Old Style" w:cs="Arial"/>
                <w:sz w:val="18"/>
                <w:szCs w:val="18"/>
              </w:rPr>
              <w:t>BPMPN</w:t>
            </w:r>
          </w:p>
        </w:tc>
      </w:tr>
      <w:tr w:rsidR="006F5211" w:rsidRPr="004D31A6" w:rsidTr="00C26F04">
        <w:trPr>
          <w:gridAfter w:val="2"/>
          <w:wAfter w:w="161" w:type="dxa"/>
          <w:trHeight w:val="1238"/>
        </w:trPr>
        <w:tc>
          <w:tcPr>
            <w:tcW w:w="284" w:type="dxa"/>
            <w:tcBorders>
              <w:top w:val="nil"/>
              <w:left w:val="single" w:sz="8"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559"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681" w:type="dxa"/>
            <w:gridSpan w:val="2"/>
            <w:tcBorders>
              <w:top w:val="nil"/>
              <w:left w:val="single" w:sz="4" w:space="0" w:color="auto"/>
              <w:bottom w:val="single" w:sz="8" w:space="0" w:color="auto"/>
              <w:right w:val="nil"/>
            </w:tcBorders>
            <w:shd w:val="clear" w:color="auto" w:fill="auto"/>
            <w:hideMark/>
          </w:tcPr>
          <w:p w:rsidR="006F5211" w:rsidRPr="004D31A6" w:rsidRDefault="006F5211" w:rsidP="004F7603">
            <w:pPr>
              <w:rPr>
                <w:rFonts w:ascii="Bookman Old Style" w:hAnsi="Bookman Old Style" w:cs="Arial"/>
                <w:b/>
                <w:bCs/>
                <w:sz w:val="18"/>
                <w:szCs w:val="18"/>
              </w:rPr>
            </w:pPr>
          </w:p>
        </w:tc>
        <w:tc>
          <w:tcPr>
            <w:tcW w:w="1304" w:type="dxa"/>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59" w:type="dxa"/>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236" w:type="dxa"/>
            <w:tcBorders>
              <w:top w:val="nil"/>
              <w:left w:val="single" w:sz="4" w:space="0" w:color="auto"/>
              <w:bottom w:val="single" w:sz="8" w:space="0" w:color="auto"/>
              <w:right w:val="nil"/>
            </w:tcBorders>
            <w:shd w:val="clear" w:color="auto" w:fill="auto"/>
            <w:hideMark/>
          </w:tcPr>
          <w:p w:rsidR="006F5211" w:rsidRPr="004D31A6" w:rsidRDefault="006F5211" w:rsidP="004F7603">
            <w:pPr>
              <w:jc w:val="center"/>
              <w:rPr>
                <w:rFonts w:ascii="Bookman Old Style" w:hAnsi="Bookman Old Style" w:cs="Arial"/>
                <w:sz w:val="18"/>
                <w:szCs w:val="18"/>
              </w:rPr>
            </w:pPr>
          </w:p>
        </w:tc>
        <w:tc>
          <w:tcPr>
            <w:tcW w:w="2032" w:type="dxa"/>
            <w:gridSpan w:val="3"/>
            <w:tcBorders>
              <w:top w:val="nil"/>
              <w:left w:val="nil"/>
              <w:bottom w:val="single" w:sz="8" w:space="0" w:color="auto"/>
              <w:right w:val="single" w:sz="4" w:space="0" w:color="auto"/>
            </w:tcBorders>
            <w:shd w:val="clear" w:color="000000" w:fill="FFFFFF"/>
            <w:hideMark/>
          </w:tcPr>
          <w:p w:rsidR="006F5211" w:rsidRPr="004D31A6" w:rsidRDefault="006F5211" w:rsidP="004F7603">
            <w:pPr>
              <w:rPr>
                <w:rFonts w:ascii="Bookman Old Style" w:hAnsi="Bookman Old Style" w:cs="Arial"/>
                <w:sz w:val="18"/>
                <w:szCs w:val="18"/>
              </w:rPr>
            </w:pPr>
          </w:p>
        </w:tc>
        <w:tc>
          <w:tcPr>
            <w:tcW w:w="313" w:type="dxa"/>
            <w:tcBorders>
              <w:top w:val="nil"/>
              <w:left w:val="nil"/>
              <w:bottom w:val="single" w:sz="8" w:space="0" w:color="auto"/>
              <w:right w:val="nil"/>
            </w:tcBorders>
            <w:shd w:val="clear" w:color="auto" w:fill="auto"/>
            <w:hideMark/>
          </w:tcPr>
          <w:p w:rsidR="006F5211" w:rsidRPr="004D31A6" w:rsidRDefault="006F5211" w:rsidP="004F7603">
            <w:pPr>
              <w:rPr>
                <w:rFonts w:ascii="Bookman Old Style" w:hAnsi="Bookman Old Style" w:cs="Arial"/>
                <w:sz w:val="18"/>
                <w:szCs w:val="18"/>
              </w:rPr>
            </w:pPr>
            <w:r w:rsidRPr="004D31A6">
              <w:rPr>
                <w:rFonts w:ascii="Bookman Old Style" w:hAnsi="Bookman Old Style" w:cs="Arial"/>
                <w:sz w:val="18"/>
                <w:szCs w:val="18"/>
              </w:rPr>
              <w:t>6</w:t>
            </w:r>
          </w:p>
        </w:tc>
        <w:tc>
          <w:tcPr>
            <w:tcW w:w="1813" w:type="dxa"/>
            <w:gridSpan w:val="4"/>
            <w:tcBorders>
              <w:top w:val="nil"/>
              <w:left w:val="nil"/>
              <w:bottom w:val="single" w:sz="8" w:space="0" w:color="auto"/>
              <w:right w:val="single" w:sz="4" w:space="0" w:color="auto"/>
            </w:tcBorders>
            <w:shd w:val="clear" w:color="auto" w:fill="auto"/>
            <w:hideMark/>
          </w:tcPr>
          <w:p w:rsidR="006F5211" w:rsidRPr="004D31A6" w:rsidRDefault="006F5211" w:rsidP="004F7603">
            <w:pPr>
              <w:rPr>
                <w:sz w:val="18"/>
                <w:szCs w:val="18"/>
              </w:rPr>
            </w:pPr>
            <w:r w:rsidRPr="004D31A6">
              <w:rPr>
                <w:rFonts w:ascii="Bookman Old Style" w:hAnsi="Bookman Old Style" w:cs="Tahoma"/>
                <w:sz w:val="18"/>
                <w:szCs w:val="18"/>
              </w:rPr>
              <w:t>Peningkatan peran lembaga-lembaga yang ada di Nagari dalam pembangunan nagari</w:t>
            </w:r>
          </w:p>
        </w:tc>
        <w:tc>
          <w:tcPr>
            <w:tcW w:w="1985" w:type="dxa"/>
            <w:gridSpan w:val="3"/>
            <w:tcBorders>
              <w:top w:val="nil"/>
              <w:left w:val="nil"/>
              <w:bottom w:val="single" w:sz="8" w:space="0" w:color="auto"/>
              <w:right w:val="single" w:sz="4" w:space="0" w:color="auto"/>
            </w:tcBorders>
            <w:shd w:val="clear" w:color="000000" w:fill="FFFFFF"/>
            <w:hideMark/>
          </w:tcPr>
          <w:p w:rsidR="006F5211" w:rsidRPr="004D31A6" w:rsidRDefault="006F5211" w:rsidP="00CC18E8">
            <w:pPr>
              <w:numPr>
                <w:ilvl w:val="0"/>
                <w:numId w:val="44"/>
              </w:numPr>
              <w:ind w:left="176" w:right="-107" w:hanging="176"/>
              <w:rPr>
                <w:rFonts w:ascii="Bookman Old Style" w:hAnsi="Bookman Old Style" w:cs="Arial"/>
                <w:sz w:val="18"/>
                <w:szCs w:val="18"/>
              </w:rPr>
            </w:pPr>
            <w:r w:rsidRPr="00C26F04">
              <w:rPr>
                <w:rFonts w:ascii="Bookman Old Style" w:hAnsi="Bookman Old Style" w:cs="Arial"/>
                <w:sz w:val="18"/>
                <w:szCs w:val="18"/>
              </w:rPr>
              <w:t>Program Peningkatan keberdayaan masyarakat perdesaan</w:t>
            </w:r>
          </w:p>
        </w:tc>
        <w:tc>
          <w:tcPr>
            <w:tcW w:w="1417" w:type="dxa"/>
            <w:gridSpan w:val="2"/>
            <w:tcBorders>
              <w:top w:val="nil"/>
              <w:left w:val="nil"/>
              <w:bottom w:val="single" w:sz="8" w:space="0" w:color="auto"/>
              <w:right w:val="single" w:sz="4" w:space="0" w:color="auto"/>
            </w:tcBorders>
            <w:shd w:val="clear" w:color="auto" w:fill="auto"/>
            <w:hideMark/>
          </w:tcPr>
          <w:p w:rsidR="006F5211" w:rsidRPr="004D31A6" w:rsidRDefault="006F5211" w:rsidP="004F7603">
            <w:pPr>
              <w:rPr>
                <w:rFonts w:ascii="Bookman Old Style" w:hAnsi="Bookman Old Style" w:cs="Arial"/>
                <w:sz w:val="18"/>
                <w:szCs w:val="18"/>
              </w:rPr>
            </w:pPr>
          </w:p>
        </w:tc>
        <w:tc>
          <w:tcPr>
            <w:tcW w:w="1560" w:type="dxa"/>
            <w:gridSpan w:val="2"/>
            <w:tcBorders>
              <w:top w:val="nil"/>
              <w:left w:val="nil"/>
              <w:bottom w:val="single" w:sz="8" w:space="0" w:color="auto"/>
              <w:right w:val="single" w:sz="8" w:space="0" w:color="auto"/>
            </w:tcBorders>
            <w:shd w:val="clear" w:color="auto" w:fill="auto"/>
            <w:hideMark/>
          </w:tcPr>
          <w:p w:rsidR="006F5211" w:rsidRPr="004D31A6" w:rsidRDefault="006F5211" w:rsidP="004F7603">
            <w:r w:rsidRPr="004D31A6">
              <w:rPr>
                <w:rFonts w:ascii="Bookman Old Style" w:hAnsi="Bookman Old Style" w:cs="Arial"/>
                <w:sz w:val="18"/>
                <w:szCs w:val="18"/>
              </w:rPr>
              <w:t>BPMPN</w:t>
            </w:r>
          </w:p>
        </w:tc>
      </w:tr>
    </w:tbl>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tbl>
      <w:tblPr>
        <w:tblW w:w="14743" w:type="dxa"/>
        <w:tblInd w:w="-34" w:type="dxa"/>
        <w:tblLayout w:type="fixed"/>
        <w:tblLook w:val="04A0" w:firstRow="1" w:lastRow="0" w:firstColumn="1" w:lastColumn="0" w:noHBand="0" w:noVBand="1"/>
      </w:tblPr>
      <w:tblGrid>
        <w:gridCol w:w="284"/>
        <w:gridCol w:w="1559"/>
        <w:gridCol w:w="284"/>
        <w:gridCol w:w="1701"/>
        <w:gridCol w:w="1559"/>
        <w:gridCol w:w="292"/>
        <w:gridCol w:w="1976"/>
        <w:gridCol w:w="236"/>
        <w:gridCol w:w="1890"/>
        <w:gridCol w:w="284"/>
        <w:gridCol w:w="1701"/>
        <w:gridCol w:w="1417"/>
        <w:gridCol w:w="1560"/>
      </w:tblGrid>
      <w:tr w:rsidR="0005185B" w:rsidRPr="00672F37" w:rsidTr="00C26F04">
        <w:trPr>
          <w:trHeight w:val="288"/>
          <w:tblHeader/>
        </w:trPr>
        <w:tc>
          <w:tcPr>
            <w:tcW w:w="14743" w:type="dxa"/>
            <w:gridSpan w:val="13"/>
            <w:tcBorders>
              <w:top w:val="nil"/>
              <w:left w:val="nil"/>
              <w:bottom w:val="single" w:sz="4" w:space="0" w:color="auto"/>
              <w:right w:val="nil"/>
            </w:tcBorders>
            <w:shd w:val="clear" w:color="auto" w:fill="auto"/>
            <w:noWrap/>
            <w:vAlign w:val="center"/>
            <w:hideMark/>
          </w:tcPr>
          <w:p w:rsidR="0005185B" w:rsidRPr="00672F37" w:rsidRDefault="0005185B" w:rsidP="00335B99">
            <w:pPr>
              <w:jc w:val="center"/>
              <w:rPr>
                <w:rFonts w:ascii="Bookman Old Style" w:hAnsi="Bookman Old Style" w:cs="Calibri"/>
                <w:b/>
                <w:bCs/>
                <w:color w:val="000000"/>
                <w:sz w:val="18"/>
                <w:szCs w:val="18"/>
              </w:rPr>
            </w:pPr>
            <w:r w:rsidRPr="00672F37">
              <w:rPr>
                <w:rFonts w:ascii="Bookman Old Style" w:hAnsi="Bookman Old Style" w:cs="Calibri"/>
                <w:b/>
                <w:bCs/>
                <w:color w:val="000000"/>
                <w:sz w:val="18"/>
                <w:szCs w:val="18"/>
              </w:rPr>
              <w:lastRenderedPageBreak/>
              <w:t>Tabel VII.6. Program Pembangungan Daerah dalam Mewujudkan Misi 6.</w:t>
            </w:r>
          </w:p>
        </w:tc>
      </w:tr>
      <w:tr w:rsidR="0005185B" w:rsidRPr="00672F37" w:rsidTr="00C26F04">
        <w:trPr>
          <w:trHeight w:val="467"/>
          <w:tblHeader/>
        </w:trPr>
        <w:tc>
          <w:tcPr>
            <w:tcW w:w="1843" w:type="dxa"/>
            <w:gridSpan w:val="2"/>
            <w:tcBorders>
              <w:top w:val="single" w:sz="4" w:space="0" w:color="auto"/>
              <w:left w:val="single" w:sz="4" w:space="0" w:color="auto"/>
              <w:bottom w:val="single" w:sz="4" w:space="0" w:color="auto"/>
            </w:tcBorders>
            <w:shd w:val="clear" w:color="000000" w:fill="FFFFFF"/>
            <w:hideMark/>
          </w:tcPr>
          <w:p w:rsidR="0005185B" w:rsidRPr="00672F37" w:rsidRDefault="0005185B" w:rsidP="00335B99">
            <w:pPr>
              <w:ind w:left="317"/>
              <w:rPr>
                <w:rFonts w:ascii="Bookman Old Style" w:hAnsi="Bookman Old Style" w:cs="Calibri"/>
                <w:b/>
                <w:sz w:val="18"/>
                <w:szCs w:val="18"/>
              </w:rPr>
            </w:pPr>
            <w:r w:rsidRPr="00672F37">
              <w:rPr>
                <w:rFonts w:ascii="Bookman Old Style" w:hAnsi="Bookman Old Style" w:cs="Calibri"/>
                <w:b/>
                <w:sz w:val="18"/>
                <w:szCs w:val="18"/>
              </w:rPr>
              <w:t xml:space="preserve">Misi 6  </w:t>
            </w:r>
          </w:p>
        </w:tc>
        <w:tc>
          <w:tcPr>
            <w:tcW w:w="12900" w:type="dxa"/>
            <w:gridSpan w:val="11"/>
            <w:tcBorders>
              <w:top w:val="single" w:sz="4" w:space="0" w:color="auto"/>
              <w:bottom w:val="single" w:sz="4" w:space="0" w:color="auto"/>
              <w:right w:val="single" w:sz="4" w:space="0" w:color="auto"/>
            </w:tcBorders>
            <w:shd w:val="clear" w:color="000000" w:fill="FFFFFF"/>
            <w:hideMark/>
          </w:tcPr>
          <w:p w:rsidR="0005185B" w:rsidRPr="00672F37" w:rsidRDefault="0005185B" w:rsidP="00335B99">
            <w:pPr>
              <w:ind w:left="131" w:hanging="131"/>
              <w:rPr>
                <w:rFonts w:ascii="Bookman Old Style" w:hAnsi="Bookman Old Style" w:cs="Calibri"/>
                <w:b/>
                <w:sz w:val="18"/>
                <w:szCs w:val="18"/>
              </w:rPr>
            </w:pPr>
            <w:r w:rsidRPr="00672F37">
              <w:rPr>
                <w:rFonts w:ascii="Bookman Old Style" w:hAnsi="Bookman Old Style" w:cs="Calibri"/>
                <w:b/>
                <w:sz w:val="18"/>
                <w:szCs w:val="18"/>
              </w:rPr>
              <w:t>: Mewujudkan pembangunan berkelajutan, berwawasan lingkungan, tata ruang, mitigasi bencana dan menjadikan Agam sebagai destinasi pariwisata unggulan.</w:t>
            </w:r>
          </w:p>
        </w:tc>
      </w:tr>
      <w:tr w:rsidR="0005185B" w:rsidRPr="00672F37" w:rsidTr="00335B99">
        <w:trPr>
          <w:trHeight w:val="459"/>
          <w:tblHeader/>
        </w:trPr>
        <w:tc>
          <w:tcPr>
            <w:tcW w:w="1843" w:type="dxa"/>
            <w:gridSpan w:val="2"/>
            <w:tcBorders>
              <w:top w:val="single" w:sz="4" w:space="0" w:color="auto"/>
              <w:left w:val="single" w:sz="4" w:space="0" w:color="auto"/>
              <w:bottom w:val="single" w:sz="4" w:space="0" w:color="auto"/>
            </w:tcBorders>
            <w:shd w:val="clear" w:color="000000" w:fill="FFFFFF"/>
            <w:hideMark/>
          </w:tcPr>
          <w:p w:rsidR="0005185B" w:rsidRPr="00672F37" w:rsidRDefault="0005185B" w:rsidP="00335B99">
            <w:pPr>
              <w:ind w:left="317"/>
              <w:rPr>
                <w:rFonts w:ascii="Bookman Old Style" w:hAnsi="Bookman Old Style" w:cs="Calibri"/>
                <w:b/>
                <w:sz w:val="18"/>
                <w:szCs w:val="18"/>
              </w:rPr>
            </w:pPr>
            <w:r w:rsidRPr="00672F37">
              <w:rPr>
                <w:rFonts w:ascii="Bookman Old Style" w:hAnsi="Bookman Old Style" w:cs="Calibri"/>
                <w:b/>
                <w:sz w:val="18"/>
                <w:szCs w:val="18"/>
              </w:rPr>
              <w:t xml:space="preserve">Prioritas </w:t>
            </w:r>
          </w:p>
        </w:tc>
        <w:tc>
          <w:tcPr>
            <w:tcW w:w="12900" w:type="dxa"/>
            <w:gridSpan w:val="11"/>
            <w:tcBorders>
              <w:top w:val="single" w:sz="4" w:space="0" w:color="auto"/>
              <w:bottom w:val="single" w:sz="4" w:space="0" w:color="auto"/>
              <w:right w:val="single" w:sz="4" w:space="0" w:color="auto"/>
            </w:tcBorders>
            <w:shd w:val="clear" w:color="000000" w:fill="FFFFFF"/>
            <w:hideMark/>
          </w:tcPr>
          <w:p w:rsidR="0005185B" w:rsidRPr="00672F37" w:rsidRDefault="0005185B" w:rsidP="00335B99">
            <w:pPr>
              <w:rPr>
                <w:rFonts w:ascii="Bookman Old Style" w:hAnsi="Bookman Old Style" w:cs="Calibri"/>
                <w:b/>
                <w:sz w:val="18"/>
                <w:szCs w:val="18"/>
              </w:rPr>
            </w:pPr>
            <w:r w:rsidRPr="00672F37">
              <w:rPr>
                <w:rFonts w:ascii="Bookman Old Style" w:hAnsi="Bookman Old Style" w:cs="Calibri"/>
                <w:b/>
                <w:sz w:val="18"/>
                <w:szCs w:val="18"/>
              </w:rPr>
              <w:t>: 1. Pembangunan berwawasan lingkungan dan mitigasi bencana.</w:t>
            </w:r>
          </w:p>
          <w:p w:rsidR="0005185B" w:rsidRPr="00672F37" w:rsidRDefault="0005185B" w:rsidP="00335B99">
            <w:pPr>
              <w:ind w:left="131" w:hanging="131"/>
              <w:rPr>
                <w:rFonts w:ascii="Bookman Old Style" w:hAnsi="Bookman Old Style" w:cs="Calibri"/>
                <w:b/>
                <w:sz w:val="18"/>
                <w:szCs w:val="18"/>
              </w:rPr>
            </w:pPr>
            <w:r w:rsidRPr="00672F37">
              <w:rPr>
                <w:rFonts w:ascii="Bookman Old Style" w:hAnsi="Bookman Old Style" w:cs="Calibri"/>
                <w:b/>
                <w:sz w:val="18"/>
                <w:szCs w:val="18"/>
              </w:rPr>
              <w:tab/>
              <w:t>2. Pengembangan pariwisata unggulan.</w:t>
            </w:r>
          </w:p>
        </w:tc>
      </w:tr>
      <w:tr w:rsidR="00C26F04" w:rsidRPr="00672F37" w:rsidTr="00C26F04">
        <w:trPr>
          <w:trHeight w:val="300"/>
          <w:tblHeader/>
        </w:trPr>
        <w:tc>
          <w:tcPr>
            <w:tcW w:w="1843"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Tujuan</w:t>
            </w:r>
          </w:p>
        </w:tc>
        <w:tc>
          <w:tcPr>
            <w:tcW w:w="198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Sasaran</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Indikator Sasaran</w:t>
            </w:r>
          </w:p>
        </w:tc>
        <w:tc>
          <w:tcPr>
            <w:tcW w:w="2268"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Strategi</w:t>
            </w:r>
          </w:p>
        </w:tc>
        <w:tc>
          <w:tcPr>
            <w:tcW w:w="212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Arah kebijakan</w:t>
            </w:r>
          </w:p>
        </w:tc>
        <w:tc>
          <w:tcPr>
            <w:tcW w:w="198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Program</w:t>
            </w:r>
          </w:p>
        </w:tc>
        <w:tc>
          <w:tcPr>
            <w:tcW w:w="14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Bidang Urusan</w:t>
            </w:r>
          </w:p>
        </w:tc>
        <w:tc>
          <w:tcPr>
            <w:tcW w:w="15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SKPD Penanggung jawab.</w:t>
            </w:r>
          </w:p>
        </w:tc>
      </w:tr>
      <w:tr w:rsidR="00C26F04" w:rsidRPr="00672F37" w:rsidTr="00C26F04">
        <w:trPr>
          <w:trHeight w:val="300"/>
          <w:tblHeader/>
        </w:trPr>
        <w:tc>
          <w:tcPr>
            <w:tcW w:w="1843"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985"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985"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417" w:type="dxa"/>
            <w:vMerge/>
            <w:tcBorders>
              <w:top w:val="single" w:sz="8" w:space="0" w:color="auto"/>
              <w:left w:val="single" w:sz="4" w:space="0" w:color="auto"/>
              <w:bottom w:val="single" w:sz="4" w:space="0" w:color="000000"/>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C26F04" w:rsidRPr="00672F37" w:rsidRDefault="00C26F04" w:rsidP="00335B99">
            <w:pPr>
              <w:rPr>
                <w:rFonts w:ascii="Bookman Old Style" w:hAnsi="Bookman Old Style" w:cs="Calibri"/>
                <w:sz w:val="18"/>
                <w:szCs w:val="18"/>
              </w:rPr>
            </w:pPr>
          </w:p>
        </w:tc>
      </w:tr>
      <w:tr w:rsidR="00C26F04" w:rsidRPr="00672F37" w:rsidTr="00335B99">
        <w:trPr>
          <w:trHeight w:val="211"/>
          <w:tblHeader/>
        </w:trPr>
        <w:tc>
          <w:tcPr>
            <w:tcW w:w="1843"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985" w:type="dxa"/>
            <w:gridSpan w:val="2"/>
            <w:vMerge/>
            <w:tcBorders>
              <w:top w:val="single" w:sz="4" w:space="0" w:color="auto"/>
              <w:left w:val="single" w:sz="4" w:space="0" w:color="auto"/>
              <w:bottom w:val="single" w:sz="4" w:space="0" w:color="000000"/>
              <w:right w:val="single" w:sz="4" w:space="0" w:color="000000"/>
            </w:tcBorders>
            <w:vAlign w:val="center"/>
            <w:hideMark/>
          </w:tcPr>
          <w:p w:rsidR="00C26F04" w:rsidRPr="00672F37" w:rsidRDefault="00C26F04" w:rsidP="00335B99">
            <w:pPr>
              <w:rPr>
                <w:rFonts w:ascii="Bookman Old Style" w:hAnsi="Bookman Old Style" w:cs="Calibri"/>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2268" w:type="dxa"/>
            <w:gridSpan w:val="2"/>
            <w:vMerge/>
            <w:tcBorders>
              <w:top w:val="nil"/>
              <w:left w:val="nil"/>
              <w:bottom w:val="single" w:sz="4" w:space="0" w:color="auto"/>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2126" w:type="dxa"/>
            <w:gridSpan w:val="2"/>
            <w:vMerge/>
            <w:tcBorders>
              <w:top w:val="nil"/>
              <w:left w:val="nil"/>
              <w:bottom w:val="single" w:sz="4" w:space="0" w:color="auto"/>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1985" w:type="dxa"/>
            <w:gridSpan w:val="2"/>
            <w:vMerge/>
            <w:tcBorders>
              <w:top w:val="nil"/>
              <w:left w:val="nil"/>
              <w:bottom w:val="single" w:sz="4" w:space="0" w:color="auto"/>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1417" w:type="dxa"/>
            <w:vMerge/>
            <w:tcBorders>
              <w:top w:val="single" w:sz="8" w:space="0" w:color="auto"/>
              <w:left w:val="single" w:sz="4" w:space="0" w:color="auto"/>
              <w:bottom w:val="single" w:sz="4" w:space="0" w:color="000000"/>
              <w:right w:val="single" w:sz="4" w:space="0" w:color="auto"/>
            </w:tcBorders>
            <w:vAlign w:val="center"/>
            <w:hideMark/>
          </w:tcPr>
          <w:p w:rsidR="00C26F04" w:rsidRPr="00672F37" w:rsidRDefault="00C26F04" w:rsidP="00335B99">
            <w:pPr>
              <w:rPr>
                <w:rFonts w:ascii="Bookman Old Style" w:hAnsi="Bookman Old Style" w:cs="Calibri"/>
                <w:sz w:val="18"/>
                <w:szCs w:val="18"/>
              </w:rPr>
            </w:pPr>
          </w:p>
        </w:tc>
        <w:tc>
          <w:tcPr>
            <w:tcW w:w="1560" w:type="dxa"/>
            <w:vMerge/>
            <w:tcBorders>
              <w:top w:val="single" w:sz="8" w:space="0" w:color="auto"/>
              <w:left w:val="single" w:sz="4" w:space="0" w:color="auto"/>
              <w:bottom w:val="single" w:sz="4" w:space="0" w:color="000000"/>
              <w:right w:val="single" w:sz="8" w:space="0" w:color="auto"/>
            </w:tcBorders>
            <w:vAlign w:val="center"/>
            <w:hideMark/>
          </w:tcPr>
          <w:p w:rsidR="00C26F04" w:rsidRPr="00672F37" w:rsidRDefault="00C26F04" w:rsidP="00335B99">
            <w:pPr>
              <w:rPr>
                <w:rFonts w:ascii="Bookman Old Style" w:hAnsi="Bookman Old Style" w:cs="Calibri"/>
                <w:sz w:val="18"/>
                <w:szCs w:val="18"/>
              </w:rPr>
            </w:pPr>
          </w:p>
        </w:tc>
      </w:tr>
      <w:tr w:rsidR="00C26F04" w:rsidRPr="00672F37" w:rsidTr="00335B99">
        <w:trPr>
          <w:trHeight w:val="2282"/>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Arial"/>
                <w:sz w:val="18"/>
                <w:szCs w:val="18"/>
              </w:rPr>
              <w:t>Pemantapan pengendalian ruang, lingkungan dan mitigasi bencana</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Mantapnya kesesuaian rencana pembangunan dengan tata ruang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Arial"/>
                <w:sz w:val="18"/>
                <w:szCs w:val="18"/>
              </w:rPr>
              <w:t>Persentase  Ketaatan terhadap RTRW</w:t>
            </w:r>
            <w:r w:rsidRPr="00672F37">
              <w:rPr>
                <w:rFonts w:ascii="Bookman Old Style" w:hAnsi="Bookman Old Style" w:cs="Calibri"/>
                <w:sz w:val="18"/>
                <w:szCs w:val="18"/>
              </w:rPr>
              <w:t>.</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proses perencanaan, pemanfaatan dan pengendalian pemanfaatan ruang untuk mewujudkan tata ruang wilayah yang efisien, berkelanjutan dan konsisten</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1</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Penyusunan instrumen/regulasi perencanaan, pengawasan &amp;pengendalian  mengacu kepada rencana tata ruang.</w:t>
            </w:r>
          </w:p>
          <w:p w:rsidR="00C26F04" w:rsidRPr="00672F37" w:rsidRDefault="00C26F04" w:rsidP="00335B99">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1</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Program Perencanaan Tata Ruang </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left="-27" w:right="-145"/>
              <w:rPr>
                <w:rFonts w:ascii="Bookman Old Style" w:hAnsi="Bookman Old Style" w:cs="Calibri"/>
                <w:sz w:val="18"/>
                <w:szCs w:val="18"/>
              </w:rPr>
            </w:pPr>
            <w:r w:rsidRPr="00672F37">
              <w:rPr>
                <w:rFonts w:ascii="Bookman Old Style" w:hAnsi="Bookman Old Style" w:cs="Calibri"/>
                <w:sz w:val="18"/>
                <w:szCs w:val="18"/>
              </w:rPr>
              <w:t>Pekerjaan Umum dan Penataan Ruang</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Dinas PU, Bappeda</w:t>
            </w:r>
          </w:p>
        </w:tc>
      </w:tr>
      <w:tr w:rsidR="00C26F04" w:rsidRPr="00672F37" w:rsidTr="00335B99">
        <w:trPr>
          <w:trHeight w:val="687"/>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2</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Peningkatan mekanisme dan peran pemangku kepentingan dalam penataan ruang</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2</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right="-47"/>
              <w:rPr>
                <w:rFonts w:ascii="Bookman Old Style" w:hAnsi="Bookman Old Style" w:cs="Calibri"/>
                <w:sz w:val="18"/>
                <w:szCs w:val="18"/>
              </w:rPr>
            </w:pPr>
            <w:r w:rsidRPr="00672F37">
              <w:rPr>
                <w:rFonts w:ascii="Bookman Old Style" w:hAnsi="Bookman Old Style" w:cs="Calibri"/>
                <w:sz w:val="18"/>
                <w:szCs w:val="18"/>
              </w:rPr>
              <w:t>Program Pemanfaatan Ruang</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left="-27" w:right="-145"/>
              <w:rPr>
                <w:rFonts w:ascii="Bookman Old Style" w:hAnsi="Bookman Old Style" w:cs="Calibri"/>
                <w:sz w:val="18"/>
                <w:szCs w:val="18"/>
              </w:rPr>
            </w:pPr>
            <w:r w:rsidRPr="00672F37">
              <w:rPr>
                <w:rFonts w:ascii="Bookman Old Style" w:hAnsi="Bookman Old Style" w:cs="Calibri"/>
                <w:sz w:val="18"/>
                <w:szCs w:val="18"/>
              </w:rPr>
              <w:t>Pekerjaan Umum dan Penataan Ruang</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Dinas PU, Bappeda</w:t>
            </w:r>
          </w:p>
        </w:tc>
      </w:tr>
      <w:tr w:rsidR="00C26F04" w:rsidRPr="00672F37" w:rsidTr="00335B99">
        <w:trPr>
          <w:trHeight w:val="902"/>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 </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3</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Penyempurnaan tata perijinan penataan ruang</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3</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Pengendalian pemanfaatan ruang</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left="-27" w:right="-145"/>
              <w:rPr>
                <w:rFonts w:ascii="Bookman Old Style" w:hAnsi="Bookman Old Style" w:cs="Calibri"/>
                <w:sz w:val="18"/>
                <w:szCs w:val="18"/>
              </w:rPr>
            </w:pPr>
            <w:r w:rsidRPr="00672F37">
              <w:rPr>
                <w:rFonts w:ascii="Bookman Old Style" w:hAnsi="Bookman Old Style" w:cs="Calibri"/>
                <w:sz w:val="18"/>
                <w:szCs w:val="18"/>
              </w:rPr>
              <w:t>Pekerjaan Umum dan Penataan Ruang</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Dinas PU</w:t>
            </w:r>
          </w:p>
        </w:tc>
      </w:tr>
      <w:tr w:rsidR="00C26F04" w:rsidRPr="00672F37" w:rsidTr="00335B99">
        <w:trPr>
          <w:trHeight w:val="830"/>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4</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Peningkatan ruang terbuka hijau</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4</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Pengelolaan Ruang Terbuka Hijau (RTH)</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left="-27" w:right="-145"/>
              <w:rPr>
                <w:rFonts w:ascii="Bookman Old Style" w:hAnsi="Bookman Old Style" w:cs="Calibri"/>
                <w:sz w:val="18"/>
                <w:szCs w:val="18"/>
              </w:rPr>
            </w:pPr>
            <w:r w:rsidRPr="00672F37">
              <w:rPr>
                <w:rFonts w:ascii="Bookman Old Style" w:hAnsi="Bookman Old Style" w:cs="Calibri"/>
                <w:sz w:val="18"/>
                <w:szCs w:val="18"/>
              </w:rPr>
              <w:t>Pekerjaan Umum dan Penataan Ruang</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Dinas PU, </w:t>
            </w:r>
          </w:p>
        </w:tc>
      </w:tr>
      <w:tr w:rsidR="00C26F04" w:rsidRPr="00672F37" w:rsidTr="00335B99">
        <w:trPr>
          <w:trHeight w:val="1454"/>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lastRenderedPageBreak/>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2</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Meningkatnya kualitas lingkungan hidup</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Indeks Kualitas Lingkungan Hidup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1</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Pengendalian dan menurunkan beban pencemar</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Peningkatan pengendalian pencemaran lingkungan melalui penerapan berbagai instrumen pengendalian pencemaran dan kerusakan lingkungan</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right="-47"/>
              <w:rPr>
                <w:rFonts w:ascii="Bookman Old Style" w:hAnsi="Bookman Old Style" w:cs="Calibri"/>
                <w:sz w:val="18"/>
                <w:szCs w:val="18"/>
              </w:rPr>
            </w:pPr>
            <w:r w:rsidRPr="00672F37">
              <w:rPr>
                <w:rFonts w:ascii="Bookman Old Style" w:hAnsi="Bookman Old Style" w:cs="Calibri"/>
                <w:sz w:val="18"/>
                <w:szCs w:val="18"/>
              </w:rPr>
              <w:t>Program Pengendalian Pencemaran dan perusakan lingkungan hidup</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hanging="27"/>
              <w:rPr>
                <w:rFonts w:ascii="Bookman Old Style" w:hAnsi="Bookman Old Style" w:cs="Calibri"/>
                <w:sz w:val="18"/>
                <w:szCs w:val="18"/>
              </w:rPr>
            </w:pPr>
            <w:r w:rsidRPr="00672F37">
              <w:rPr>
                <w:rFonts w:ascii="Bookman Old Style" w:hAnsi="Bookman Old Style" w:cs="Calibri"/>
                <w:sz w:val="18"/>
                <w:szCs w:val="18"/>
              </w:rPr>
              <w:t> Lingkungan Hidup</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BPLH</w:t>
            </w:r>
          </w:p>
        </w:tc>
      </w:tr>
      <w:tr w:rsidR="00C26F04" w:rsidRPr="00672F37" w:rsidTr="00335B99">
        <w:trPr>
          <w:trHeight w:val="1195"/>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2</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pengetahuan dan peran serta masyarakat dalam pengelolaan lingkungan hidup</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2</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right="-47"/>
              <w:rPr>
                <w:rFonts w:ascii="Bookman Old Style" w:hAnsi="Bookman Old Style" w:cs="Calibri"/>
                <w:sz w:val="18"/>
                <w:szCs w:val="18"/>
              </w:rPr>
            </w:pPr>
            <w:r w:rsidRPr="00672F37">
              <w:rPr>
                <w:rFonts w:ascii="Bookman Old Style" w:hAnsi="Bookman Old Style" w:cs="Calibri"/>
                <w:sz w:val="18"/>
                <w:szCs w:val="18"/>
              </w:rPr>
              <w:t>Program Perlindungan dan Konservasi Sumber Daya Alam</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Lingkungan Hidup</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BPLH</w:t>
            </w:r>
          </w:p>
        </w:tc>
      </w:tr>
      <w:tr w:rsidR="00C26F04" w:rsidRPr="00672F37" w:rsidTr="00335B99">
        <w:trPr>
          <w:trHeight w:val="1043"/>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3</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Peningkatan kualitas dan akses informasi SDA dan LH</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hanging="27"/>
            </w:pPr>
            <w:r w:rsidRPr="00672F37">
              <w:rPr>
                <w:rFonts w:ascii="Bookman Old Style" w:hAnsi="Bookman Old Style" w:cs="Calibri"/>
                <w:sz w:val="18"/>
                <w:szCs w:val="18"/>
              </w:rPr>
              <w:t>Lingkungan Hidup</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BPLH</w:t>
            </w:r>
          </w:p>
        </w:tc>
      </w:tr>
      <w:tr w:rsidR="00C26F04" w:rsidRPr="00672F37" w:rsidTr="00335B99">
        <w:trPr>
          <w:trHeight w:val="1399"/>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4</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Mewujudkan ketangguhan daerah dalam menghadapi bencana</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Indeks Risiko Bencana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Penguatan regulasi dan kelembagaan</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kapasitas dan menurunkan kerentanan daerah dalam menghadapi bencana</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1</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Pencegahan dini dan penanggulangan korban bencana alam</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BPBD</w:t>
            </w:r>
          </w:p>
        </w:tc>
      </w:tr>
      <w:tr w:rsidR="00C26F04" w:rsidRPr="00672F37" w:rsidTr="00335B99">
        <w:trPr>
          <w:trHeight w:val="780"/>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lastRenderedPageBreak/>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2</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Peningkatan kapasitas stake holder dalam penanggulangan bencana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2</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right="-47"/>
              <w:rPr>
                <w:rFonts w:ascii="Bookman Old Style" w:hAnsi="Bookman Old Style" w:cs="Calibri"/>
                <w:sz w:val="18"/>
                <w:szCs w:val="18"/>
              </w:rPr>
            </w:pPr>
            <w:r w:rsidRPr="00672F37">
              <w:rPr>
                <w:rFonts w:ascii="Bookman Old Style" w:hAnsi="Bookman Old Style" w:cs="Calibri"/>
                <w:sz w:val="18"/>
                <w:szCs w:val="18"/>
              </w:rPr>
              <w:t>Program Peningkatan Kesiapsiagaan dan pengurangan risiko bencana</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r w:rsidRPr="00672F37">
              <w:rPr>
                <w:rFonts w:ascii="Bookman Old Style" w:hAnsi="Bookman Old Style" w:cs="Calibri"/>
                <w:sz w:val="18"/>
                <w:szCs w:val="18"/>
              </w:rPr>
              <w:t>BPBD</w:t>
            </w:r>
          </w:p>
        </w:tc>
      </w:tr>
      <w:tr w:rsidR="00C26F04" w:rsidRPr="00672F37" w:rsidTr="00335B99">
        <w:trPr>
          <w:trHeight w:val="982"/>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3</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Peningkatkan</w:t>
            </w:r>
            <w:r w:rsidRPr="00672F37">
              <w:rPr>
                <w:rFonts w:ascii="Bookman Old Style" w:hAnsi="Bookman Old Style" w:cs="Tahoma"/>
                <w:sz w:val="20"/>
              </w:rPr>
              <w:t xml:space="preserve"> sarana prasarana penanggulangan bencana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3</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Penangganan Kedaruratan</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r w:rsidRPr="00672F37">
              <w:rPr>
                <w:rFonts w:ascii="Bookman Old Style" w:hAnsi="Bookman Old Style" w:cs="Calibri"/>
                <w:sz w:val="18"/>
                <w:szCs w:val="18"/>
              </w:rPr>
              <w:t>BPBD</w:t>
            </w:r>
          </w:p>
        </w:tc>
      </w:tr>
      <w:tr w:rsidR="00C26F04" w:rsidRPr="00672F37" w:rsidTr="00335B99">
        <w:trPr>
          <w:trHeight w:val="900"/>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4</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Penanganan kedaruratan, rehabilitasi dan rekonstruksi pasca bencana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2</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penanganan kedaruratan, rehabilitasi dan rekonstruksi pasca bencana</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4</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Penanganan Rehabilitasi dan rekonstruksi</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r w:rsidRPr="00672F37">
              <w:rPr>
                <w:rFonts w:ascii="Bookman Old Style" w:hAnsi="Bookman Old Style" w:cs="Calibri"/>
                <w:sz w:val="18"/>
                <w:szCs w:val="18"/>
              </w:rPr>
              <w:t>BPBD</w:t>
            </w:r>
          </w:p>
        </w:tc>
      </w:tr>
      <w:tr w:rsidR="00C26F04" w:rsidRPr="00672F37" w:rsidTr="00335B99">
        <w:trPr>
          <w:trHeight w:val="600"/>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5</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Peningkatan Kesiagaan dan Bahaya kebakaran</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r w:rsidRPr="00672F37">
              <w:rPr>
                <w:rFonts w:ascii="Bookman Old Style" w:hAnsi="Bookman Old Style" w:cs="Calibri"/>
                <w:sz w:val="18"/>
                <w:szCs w:val="18"/>
              </w:rPr>
              <w:t>BPBD</w:t>
            </w:r>
          </w:p>
        </w:tc>
      </w:tr>
      <w:tr w:rsidR="00C26F04" w:rsidRPr="00672F37" w:rsidTr="00335B99">
        <w:trPr>
          <w:trHeight w:val="1171"/>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2</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penanganan kedaruratan, rehabilitasi dan rekonstruksi pasca bencana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3</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Penanganan kedaruratan, rehabilitasi dan rekonstruksi pasca bencana</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6</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Penanggulangan  Krisis Kesehatan Akibat Bencana</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Dinkes</w:t>
            </w:r>
          </w:p>
        </w:tc>
      </w:tr>
      <w:tr w:rsidR="00C26F04" w:rsidRPr="00672F37" w:rsidTr="00335B99">
        <w:trPr>
          <w:trHeight w:val="864"/>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lastRenderedPageBreak/>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7</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Pengembangan Wilayah Transmigrasi</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Dinsosnakertrans</w:t>
            </w:r>
          </w:p>
        </w:tc>
      </w:tr>
      <w:tr w:rsidR="00C26F04" w:rsidRPr="00672F37" w:rsidTr="00335B99">
        <w:trPr>
          <w:trHeight w:val="1555"/>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2</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Arial"/>
                <w:color w:val="000000"/>
                <w:kern w:val="24"/>
                <w:sz w:val="18"/>
                <w:szCs w:val="18"/>
              </w:rPr>
              <w:t>Meningkatkan daya tarik wisata</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Meningkatnya jumla wisatawan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Pr>
                <w:rFonts w:ascii="Bookman Old Style" w:hAnsi="Bookman Old Style" w:cs="Arial"/>
                <w:color w:val="000000"/>
                <w:kern w:val="24"/>
                <w:sz w:val="18"/>
                <w:szCs w:val="18"/>
              </w:rPr>
              <w:t xml:space="preserve">Persentase peningkatan </w:t>
            </w:r>
            <w:r w:rsidRPr="008E6644">
              <w:rPr>
                <w:rFonts w:ascii="Bookman Old Style" w:hAnsi="Bookman Old Style" w:cs="Arial"/>
                <w:color w:val="000000"/>
                <w:kern w:val="24"/>
                <w:sz w:val="18"/>
                <w:szCs w:val="18"/>
              </w:rPr>
              <w:t xml:space="preserve"> kunjungan wisatawan nusantara</w:t>
            </w:r>
            <w:r>
              <w:rPr>
                <w:rFonts w:ascii="Bookman Old Style" w:hAnsi="Bookman Old Style" w:cs="Arial"/>
                <w:color w:val="000000"/>
                <w:kern w:val="24"/>
                <w:sz w:val="18"/>
                <w:szCs w:val="18"/>
              </w:rPr>
              <w:t>.</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1</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Penguatan  dan pengemba-ngan destinasi Pariwisata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1</w:t>
            </w: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Meningkatkan penyelenggaraan event kreatif serta optimalisasi daya dukung potensi pariwisata yang berdaya saing serta pengembangan promosi pariwisata yang efektif, kreatif, terarah, terpadu dan berkelanjutan</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right"/>
              <w:rPr>
                <w:rFonts w:ascii="Bookman Old Style" w:hAnsi="Bookman Old Style" w:cs="Calibri"/>
                <w:sz w:val="18"/>
                <w:szCs w:val="18"/>
              </w:rPr>
            </w:pPr>
            <w:r w:rsidRPr="00672F37">
              <w:rPr>
                <w:rFonts w:ascii="Bookman Old Style" w:hAnsi="Bookman Old Style" w:cs="Calibri"/>
                <w:sz w:val="18"/>
                <w:szCs w:val="18"/>
              </w:rPr>
              <w:t>1</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Program Pengembangan Destinasi Pariwisata </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right="-124" w:hanging="48"/>
              <w:rPr>
                <w:rFonts w:ascii="Bookman Old Style" w:hAnsi="Bookman Old Style" w:cs="Calibri"/>
                <w:sz w:val="18"/>
                <w:szCs w:val="18"/>
              </w:rPr>
            </w:pPr>
            <w:r w:rsidRPr="00672F37">
              <w:rPr>
                <w:rFonts w:ascii="Bookman Old Style" w:hAnsi="Bookman Old Style" w:cs="Calibri"/>
                <w:sz w:val="18"/>
                <w:szCs w:val="18"/>
              </w:rPr>
              <w:t> Pariwisata</w:t>
            </w: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ind w:left="-92" w:right="-124"/>
              <w:rPr>
                <w:rFonts w:ascii="Bookman Old Style" w:hAnsi="Bookman Old Style" w:cs="Calibri"/>
                <w:sz w:val="18"/>
                <w:szCs w:val="18"/>
              </w:rPr>
            </w:pPr>
            <w:r w:rsidRPr="00672F37">
              <w:rPr>
                <w:rFonts w:ascii="Bookman Old Style" w:hAnsi="Bookman Old Style" w:cs="Calibri"/>
                <w:sz w:val="18"/>
                <w:szCs w:val="18"/>
              </w:rPr>
              <w:t>Dinas Kebudayaan dan Pariwisata</w:t>
            </w:r>
          </w:p>
        </w:tc>
      </w:tr>
      <w:tr w:rsidR="00C26F04" w:rsidRPr="00672F37" w:rsidTr="00335B99">
        <w:trPr>
          <w:trHeight w:val="455"/>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Pr>
                <w:rFonts w:ascii="Bookman Old Style" w:hAnsi="Bookman Old Style" w:cs="Arial"/>
                <w:color w:val="000000"/>
                <w:kern w:val="24"/>
                <w:sz w:val="18"/>
                <w:szCs w:val="18"/>
              </w:rPr>
              <w:t xml:space="preserve">Persentase peningkatan </w:t>
            </w:r>
            <w:r w:rsidRPr="008E6644">
              <w:rPr>
                <w:rFonts w:ascii="Bookman Old Style" w:hAnsi="Bookman Old Style" w:cs="Arial"/>
                <w:color w:val="000000"/>
                <w:kern w:val="24"/>
                <w:sz w:val="18"/>
                <w:szCs w:val="18"/>
              </w:rPr>
              <w:t>kunjungan wisatawan mancanegara</w:t>
            </w: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2</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Pemasaran Pariwisata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ind w:left="205"/>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3</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Pengembangan Pemasaran pariwisata</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jc w:val="right"/>
              <w:rPr>
                <w:rFonts w:ascii="Bookman Old Style" w:hAnsi="Bookman Old Style" w:cs="Calibri"/>
                <w:sz w:val="18"/>
                <w:szCs w:val="18"/>
              </w:rPr>
            </w:pP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Dinas Kebudayaan dan Pariwisata</w:t>
            </w:r>
          </w:p>
        </w:tc>
      </w:tr>
      <w:tr w:rsidR="00C26F04" w:rsidRPr="00A46F68" w:rsidTr="00335B99">
        <w:trPr>
          <w:trHeight w:val="581"/>
        </w:trPr>
        <w:tc>
          <w:tcPr>
            <w:tcW w:w="284" w:type="dxa"/>
            <w:tcBorders>
              <w:top w:val="single" w:sz="8" w:space="0" w:color="auto"/>
              <w:left w:val="single" w:sz="8" w:space="0" w:color="auto"/>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w:t>
            </w:r>
          </w:p>
        </w:tc>
        <w:tc>
          <w:tcPr>
            <w:tcW w:w="1559"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92" w:type="dxa"/>
            <w:tcBorders>
              <w:top w:val="single" w:sz="8" w:space="0" w:color="auto"/>
              <w:left w:val="nil"/>
              <w:bottom w:val="single" w:sz="8" w:space="0" w:color="auto"/>
              <w:right w:val="nil"/>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3</w:t>
            </w:r>
          </w:p>
        </w:tc>
        <w:tc>
          <w:tcPr>
            <w:tcW w:w="1976"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 xml:space="preserve">Peningkatan kemitraan </w:t>
            </w:r>
            <w:r w:rsidRPr="00431396">
              <w:rPr>
                <w:rFonts w:ascii="Bookman Old Style" w:hAnsi="Bookman Old Style" w:cs="Calibri"/>
                <w:sz w:val="16"/>
                <w:szCs w:val="18"/>
              </w:rPr>
              <w:t>pariwisata</w:t>
            </w:r>
          </w:p>
        </w:tc>
        <w:tc>
          <w:tcPr>
            <w:tcW w:w="236"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p>
        </w:tc>
        <w:tc>
          <w:tcPr>
            <w:tcW w:w="1890"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000000" w:fill="FFFFFF"/>
            <w:hideMark/>
          </w:tcPr>
          <w:p w:rsidR="00C26F04" w:rsidRPr="00672F37" w:rsidRDefault="00C26F04" w:rsidP="00335B99">
            <w:pPr>
              <w:jc w:val="center"/>
              <w:rPr>
                <w:rFonts w:ascii="Bookman Old Style" w:hAnsi="Bookman Old Style" w:cs="Calibri"/>
                <w:sz w:val="18"/>
                <w:szCs w:val="18"/>
              </w:rPr>
            </w:pPr>
            <w:r w:rsidRPr="00672F37">
              <w:rPr>
                <w:rFonts w:ascii="Bookman Old Style" w:hAnsi="Bookman Old Style" w:cs="Calibri"/>
                <w:sz w:val="18"/>
                <w:szCs w:val="18"/>
              </w:rPr>
              <w:t>4</w:t>
            </w:r>
          </w:p>
        </w:tc>
        <w:tc>
          <w:tcPr>
            <w:tcW w:w="1701"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rPr>
                <w:rFonts w:ascii="Bookman Old Style" w:hAnsi="Bookman Old Style" w:cs="Calibri"/>
                <w:sz w:val="18"/>
                <w:szCs w:val="18"/>
              </w:rPr>
            </w:pPr>
            <w:r w:rsidRPr="00672F37">
              <w:rPr>
                <w:rFonts w:ascii="Bookman Old Style" w:hAnsi="Bookman Old Style" w:cs="Calibri"/>
                <w:sz w:val="18"/>
                <w:szCs w:val="18"/>
              </w:rPr>
              <w:t>Program Pengembangan Kemitraan</w:t>
            </w:r>
          </w:p>
        </w:tc>
        <w:tc>
          <w:tcPr>
            <w:tcW w:w="1417" w:type="dxa"/>
            <w:tcBorders>
              <w:top w:val="single" w:sz="8" w:space="0" w:color="auto"/>
              <w:left w:val="nil"/>
              <w:bottom w:val="single" w:sz="8" w:space="0" w:color="auto"/>
              <w:right w:val="single" w:sz="4" w:space="0" w:color="auto"/>
            </w:tcBorders>
            <w:shd w:val="clear" w:color="000000" w:fill="FFFFFF"/>
            <w:hideMark/>
          </w:tcPr>
          <w:p w:rsidR="00C26F04" w:rsidRPr="00672F37" w:rsidRDefault="00C26F04" w:rsidP="00335B99">
            <w:pPr>
              <w:jc w:val="right"/>
              <w:rPr>
                <w:rFonts w:ascii="Bookman Old Style" w:hAnsi="Bookman Old Style" w:cs="Calibri"/>
                <w:sz w:val="18"/>
                <w:szCs w:val="18"/>
              </w:rPr>
            </w:pPr>
          </w:p>
        </w:tc>
        <w:tc>
          <w:tcPr>
            <w:tcW w:w="1560" w:type="dxa"/>
            <w:tcBorders>
              <w:top w:val="single" w:sz="8" w:space="0" w:color="auto"/>
              <w:left w:val="nil"/>
              <w:bottom w:val="single" w:sz="8" w:space="0" w:color="auto"/>
              <w:right w:val="single" w:sz="8" w:space="0" w:color="auto"/>
            </w:tcBorders>
            <w:shd w:val="clear" w:color="000000" w:fill="FFFFFF"/>
            <w:hideMark/>
          </w:tcPr>
          <w:p w:rsidR="00C26F04" w:rsidRPr="00A46F68" w:rsidRDefault="00C26F04" w:rsidP="00335B99">
            <w:pPr>
              <w:rPr>
                <w:rFonts w:ascii="Bookman Old Style" w:hAnsi="Bookman Old Style" w:cs="Calibri"/>
                <w:sz w:val="18"/>
                <w:szCs w:val="18"/>
              </w:rPr>
            </w:pPr>
            <w:r w:rsidRPr="00672F37">
              <w:rPr>
                <w:rFonts w:ascii="Bookman Old Style" w:hAnsi="Bookman Old Style" w:cs="Calibri"/>
                <w:sz w:val="18"/>
                <w:szCs w:val="18"/>
              </w:rPr>
              <w:t>Dinas Kebudayaan dan Pariwisata</w:t>
            </w:r>
          </w:p>
        </w:tc>
      </w:tr>
    </w:tbl>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p w:rsidR="0005185B" w:rsidRDefault="0005185B" w:rsidP="00025AD9">
      <w:pPr>
        <w:pStyle w:val="ListParagraph"/>
        <w:ind w:left="0" w:firstLine="851"/>
        <w:jc w:val="both"/>
        <w:outlineLvl w:val="0"/>
        <w:rPr>
          <w:rFonts w:asciiTheme="majorHAnsi" w:hAnsiTheme="majorHAnsi"/>
          <w:lang w:val="en-GB"/>
        </w:rPr>
      </w:pPr>
    </w:p>
    <w:tbl>
      <w:tblPr>
        <w:tblW w:w="14743" w:type="dxa"/>
        <w:tblInd w:w="-34" w:type="dxa"/>
        <w:tblLayout w:type="fixed"/>
        <w:tblLook w:val="04A0" w:firstRow="1" w:lastRow="0" w:firstColumn="1" w:lastColumn="0" w:noHBand="0" w:noVBand="1"/>
      </w:tblPr>
      <w:tblGrid>
        <w:gridCol w:w="1810"/>
        <w:gridCol w:w="600"/>
        <w:gridCol w:w="287"/>
        <w:gridCol w:w="1087"/>
        <w:gridCol w:w="236"/>
        <w:gridCol w:w="1509"/>
        <w:gridCol w:w="425"/>
        <w:gridCol w:w="1701"/>
        <w:gridCol w:w="284"/>
        <w:gridCol w:w="1842"/>
        <w:gridCol w:w="284"/>
        <w:gridCol w:w="1701"/>
        <w:gridCol w:w="1417"/>
        <w:gridCol w:w="1560"/>
      </w:tblGrid>
      <w:tr w:rsidR="0005185B" w:rsidRPr="004D31A6" w:rsidTr="00335B99">
        <w:trPr>
          <w:trHeight w:val="300"/>
          <w:tblHeader/>
        </w:trPr>
        <w:tc>
          <w:tcPr>
            <w:tcW w:w="14743" w:type="dxa"/>
            <w:gridSpan w:val="14"/>
            <w:tcBorders>
              <w:top w:val="nil"/>
              <w:left w:val="nil"/>
              <w:bottom w:val="nil"/>
              <w:right w:val="nil"/>
            </w:tcBorders>
            <w:shd w:val="clear" w:color="auto" w:fill="auto"/>
            <w:noWrap/>
            <w:vAlign w:val="center"/>
            <w:hideMark/>
          </w:tcPr>
          <w:p w:rsidR="0005185B" w:rsidRPr="004D31A6" w:rsidRDefault="0005185B" w:rsidP="004F7603">
            <w:pPr>
              <w:jc w:val="cente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lastRenderedPageBreak/>
              <w:t>Tabel VII.7. Program Pembangunan Daerah dalam Mewujudkan Misi 7.</w:t>
            </w:r>
          </w:p>
        </w:tc>
      </w:tr>
      <w:tr w:rsidR="0005185B" w:rsidRPr="004D31A6" w:rsidTr="00335B99">
        <w:trPr>
          <w:trHeight w:val="300"/>
          <w:tblHeader/>
        </w:trPr>
        <w:tc>
          <w:tcPr>
            <w:tcW w:w="14743" w:type="dxa"/>
            <w:gridSpan w:val="14"/>
            <w:tcBorders>
              <w:top w:val="nil"/>
              <w:left w:val="nil"/>
              <w:bottom w:val="single" w:sz="4" w:space="0" w:color="auto"/>
              <w:right w:val="nil"/>
            </w:tcBorders>
            <w:shd w:val="clear" w:color="auto" w:fill="auto"/>
            <w:noWrap/>
            <w:vAlign w:val="center"/>
            <w:hideMark/>
          </w:tcPr>
          <w:p w:rsidR="0005185B" w:rsidRPr="004D31A6" w:rsidRDefault="0005185B" w:rsidP="004F7603">
            <w:pPr>
              <w:jc w:val="center"/>
              <w:rPr>
                <w:rFonts w:ascii="Bookman Old Style" w:hAnsi="Bookman Old Style" w:cs="Calibri"/>
                <w:b/>
                <w:bCs/>
                <w:color w:val="000000"/>
                <w:sz w:val="18"/>
                <w:szCs w:val="18"/>
              </w:rPr>
            </w:pPr>
            <w:bookmarkStart w:id="2" w:name="RANGE!A2:P32"/>
            <w:bookmarkEnd w:id="2"/>
          </w:p>
        </w:tc>
      </w:tr>
      <w:tr w:rsidR="0005185B" w:rsidRPr="004D31A6" w:rsidTr="00335B99">
        <w:trPr>
          <w:trHeight w:val="300"/>
          <w:tblHeader/>
        </w:trPr>
        <w:tc>
          <w:tcPr>
            <w:tcW w:w="2697" w:type="dxa"/>
            <w:gridSpan w:val="3"/>
            <w:tcBorders>
              <w:top w:val="single" w:sz="4" w:space="0" w:color="auto"/>
              <w:left w:val="single" w:sz="4" w:space="0" w:color="auto"/>
              <w:bottom w:val="single" w:sz="4" w:space="0" w:color="auto"/>
              <w:right w:val="nil"/>
            </w:tcBorders>
            <w:shd w:val="clear" w:color="auto" w:fill="auto"/>
            <w:noWrap/>
            <w:vAlign w:val="bottom"/>
            <w:hideMark/>
          </w:tcPr>
          <w:p w:rsidR="0005185B" w:rsidRPr="004D31A6" w:rsidRDefault="0005185B" w:rsidP="004F7603">
            <w:pPr>
              <w:ind w:left="317"/>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xml:space="preserve">Misi              </w:t>
            </w:r>
          </w:p>
        </w:tc>
        <w:tc>
          <w:tcPr>
            <w:tcW w:w="12046" w:type="dxa"/>
            <w:gridSpan w:val="11"/>
            <w:tcBorders>
              <w:top w:val="single" w:sz="4" w:space="0" w:color="auto"/>
              <w:left w:val="nil"/>
              <w:bottom w:val="single" w:sz="4" w:space="0" w:color="auto"/>
              <w:right w:val="single" w:sz="4" w:space="0" w:color="auto"/>
            </w:tcBorders>
            <w:shd w:val="clear" w:color="auto" w:fill="auto"/>
            <w:noWrap/>
            <w:hideMark/>
          </w:tcPr>
          <w:p w:rsidR="0005185B" w:rsidRPr="004D31A6" w:rsidRDefault="0005185B" w:rsidP="004F7603">
            <w:pPr>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xml:space="preserve">: Meningkatkan kuantitas dan kualitas infrastruktur fisik, ekonomi dan sosial </w:t>
            </w:r>
          </w:p>
        </w:tc>
      </w:tr>
      <w:tr w:rsidR="0005185B" w:rsidRPr="004D31A6" w:rsidTr="00335B99">
        <w:trPr>
          <w:trHeight w:val="300"/>
          <w:tblHeader/>
        </w:trPr>
        <w:tc>
          <w:tcPr>
            <w:tcW w:w="2697" w:type="dxa"/>
            <w:gridSpan w:val="3"/>
            <w:tcBorders>
              <w:top w:val="single" w:sz="4" w:space="0" w:color="auto"/>
              <w:left w:val="single" w:sz="4" w:space="0" w:color="auto"/>
              <w:bottom w:val="single" w:sz="4" w:space="0" w:color="auto"/>
              <w:right w:val="nil"/>
            </w:tcBorders>
            <w:shd w:val="clear" w:color="auto" w:fill="auto"/>
            <w:noWrap/>
            <w:vAlign w:val="bottom"/>
            <w:hideMark/>
          </w:tcPr>
          <w:p w:rsidR="0005185B" w:rsidRPr="004D31A6" w:rsidRDefault="0005185B" w:rsidP="004F7603">
            <w:pPr>
              <w:ind w:left="317"/>
              <w:rPr>
                <w:rFonts w:ascii="Bookman Old Style" w:hAnsi="Bookman Old Style" w:cs="Calibri"/>
                <w:b/>
                <w:bCs/>
                <w:color w:val="000000"/>
                <w:sz w:val="18"/>
                <w:szCs w:val="18"/>
              </w:rPr>
            </w:pPr>
            <w:r w:rsidRPr="004D31A6">
              <w:rPr>
                <w:rFonts w:ascii="Bookman Old Style" w:hAnsi="Bookman Old Style" w:cs="Calibri"/>
                <w:b/>
                <w:bCs/>
                <w:color w:val="000000"/>
                <w:sz w:val="18"/>
                <w:szCs w:val="18"/>
              </w:rPr>
              <w:t xml:space="preserve">Prioritas       </w:t>
            </w:r>
          </w:p>
        </w:tc>
        <w:tc>
          <w:tcPr>
            <w:tcW w:w="12046" w:type="dxa"/>
            <w:gridSpan w:val="11"/>
            <w:tcBorders>
              <w:top w:val="single" w:sz="4" w:space="0" w:color="auto"/>
              <w:left w:val="nil"/>
              <w:bottom w:val="single" w:sz="4" w:space="0" w:color="auto"/>
              <w:right w:val="single" w:sz="4" w:space="0" w:color="auto"/>
            </w:tcBorders>
            <w:shd w:val="clear" w:color="auto" w:fill="auto"/>
            <w:noWrap/>
            <w:vAlign w:val="bottom"/>
            <w:hideMark/>
          </w:tcPr>
          <w:p w:rsidR="0005185B" w:rsidRPr="004D31A6" w:rsidRDefault="0005185B" w:rsidP="004F7603">
            <w:pPr>
              <w:rPr>
                <w:rFonts w:ascii="Bookman Old Style" w:hAnsi="Bookman Old Style" w:cs="Calibri"/>
                <w:color w:val="000000"/>
                <w:sz w:val="18"/>
                <w:szCs w:val="18"/>
              </w:rPr>
            </w:pPr>
            <w:r w:rsidRPr="004D31A6">
              <w:rPr>
                <w:rFonts w:ascii="Bookman Old Style" w:hAnsi="Bookman Old Style" w:cs="Calibri"/>
                <w:b/>
                <w:bCs/>
                <w:color w:val="000000"/>
                <w:sz w:val="18"/>
                <w:szCs w:val="18"/>
              </w:rPr>
              <w:t>: Pembangunan dan pemerataan infrastruktur.</w:t>
            </w:r>
          </w:p>
        </w:tc>
      </w:tr>
      <w:tr w:rsidR="00335B99" w:rsidRPr="004D31A6" w:rsidTr="008E4161">
        <w:trPr>
          <w:trHeight w:val="525"/>
          <w:tblHeader/>
        </w:trPr>
        <w:tc>
          <w:tcPr>
            <w:tcW w:w="1810" w:type="dxa"/>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Tujuan</w:t>
            </w:r>
          </w:p>
        </w:tc>
        <w:tc>
          <w:tcPr>
            <w:tcW w:w="1974"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Sasaran</w:t>
            </w:r>
          </w:p>
        </w:tc>
        <w:tc>
          <w:tcPr>
            <w:tcW w:w="236" w:type="dxa"/>
            <w:tcBorders>
              <w:top w:val="single" w:sz="4" w:space="0" w:color="auto"/>
              <w:left w:val="nil"/>
              <w:bottom w:val="nil"/>
              <w:right w:val="nil"/>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09" w:type="dxa"/>
            <w:vMerge w:val="restart"/>
            <w:tcBorders>
              <w:top w:val="single" w:sz="4" w:space="0" w:color="auto"/>
              <w:left w:val="nil"/>
              <w:bottom w:val="single" w:sz="4" w:space="0" w:color="000000"/>
              <w:right w:val="single" w:sz="4" w:space="0" w:color="auto"/>
            </w:tcBorders>
            <w:shd w:val="clear" w:color="auto" w:fill="auto"/>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Indikator sasaran</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Strategi</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Arah Kebijakan</w:t>
            </w:r>
          </w:p>
        </w:tc>
        <w:tc>
          <w:tcPr>
            <w:tcW w:w="28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70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Program</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Bidang Urusan</w:t>
            </w:r>
          </w:p>
        </w:tc>
        <w:tc>
          <w:tcPr>
            <w:tcW w:w="1560"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SKPD Penanggung Jawab.</w:t>
            </w:r>
          </w:p>
        </w:tc>
      </w:tr>
      <w:tr w:rsidR="00335B99" w:rsidRPr="004D31A6" w:rsidTr="008E4161">
        <w:trPr>
          <w:trHeight w:val="427"/>
          <w:tblHeader/>
        </w:trPr>
        <w:tc>
          <w:tcPr>
            <w:tcW w:w="1810" w:type="dxa"/>
            <w:vMerge/>
            <w:tcBorders>
              <w:top w:val="single" w:sz="8" w:space="0" w:color="auto"/>
              <w:left w:val="single" w:sz="8" w:space="0" w:color="auto"/>
              <w:bottom w:val="single" w:sz="4" w:space="0" w:color="000000"/>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1974" w:type="dxa"/>
            <w:gridSpan w:val="3"/>
            <w:vMerge/>
            <w:tcBorders>
              <w:top w:val="single" w:sz="8" w:space="0" w:color="auto"/>
              <w:left w:val="single" w:sz="4" w:space="0" w:color="auto"/>
              <w:bottom w:val="single" w:sz="4" w:space="0" w:color="000000"/>
              <w:right w:val="single" w:sz="4" w:space="0" w:color="000000"/>
            </w:tcBorders>
            <w:vAlign w:val="center"/>
            <w:hideMark/>
          </w:tcPr>
          <w:p w:rsidR="00335B99" w:rsidRPr="004D31A6" w:rsidRDefault="00335B99" w:rsidP="004F7603">
            <w:pPr>
              <w:rPr>
                <w:rFonts w:ascii="Bookman Old Style" w:hAnsi="Bookman Old Style" w:cs="Calibri"/>
                <w:color w:val="000000"/>
                <w:sz w:val="18"/>
                <w:szCs w:val="18"/>
              </w:rPr>
            </w:pPr>
          </w:p>
        </w:tc>
        <w:tc>
          <w:tcPr>
            <w:tcW w:w="236" w:type="dxa"/>
            <w:tcBorders>
              <w:top w:val="nil"/>
              <w:left w:val="nil"/>
              <w:bottom w:val="single" w:sz="4" w:space="0" w:color="auto"/>
              <w:right w:val="nil"/>
            </w:tcBorders>
            <w:shd w:val="clear" w:color="auto" w:fill="auto"/>
            <w:noWrap/>
            <w:vAlign w:val="center"/>
            <w:hideMark/>
          </w:tcPr>
          <w:p w:rsidR="00335B99" w:rsidRPr="004D31A6" w:rsidRDefault="00335B99" w:rsidP="004F7603">
            <w:pPr>
              <w:jc w:val="center"/>
              <w:rPr>
                <w:rFonts w:ascii="Bookman Old Style" w:hAnsi="Bookman Old Style" w:cs="Calibri"/>
                <w:color w:val="000000"/>
                <w:sz w:val="18"/>
                <w:szCs w:val="18"/>
              </w:rPr>
            </w:pPr>
            <w:r w:rsidRPr="004D31A6">
              <w:rPr>
                <w:rFonts w:ascii="Bookman Old Style" w:hAnsi="Bookman Old Style" w:cs="Calibri"/>
                <w:color w:val="000000"/>
                <w:sz w:val="18"/>
                <w:szCs w:val="18"/>
              </w:rPr>
              <w:t> </w:t>
            </w:r>
          </w:p>
        </w:tc>
        <w:tc>
          <w:tcPr>
            <w:tcW w:w="1509" w:type="dxa"/>
            <w:vMerge/>
            <w:tcBorders>
              <w:top w:val="single" w:sz="8" w:space="0" w:color="auto"/>
              <w:left w:val="nil"/>
              <w:bottom w:val="single" w:sz="4" w:space="0" w:color="000000"/>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2126" w:type="dxa"/>
            <w:gridSpan w:val="2"/>
            <w:vMerge/>
            <w:tcBorders>
              <w:top w:val="nil"/>
              <w:left w:val="nil"/>
              <w:bottom w:val="single" w:sz="4" w:space="0" w:color="auto"/>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2126" w:type="dxa"/>
            <w:gridSpan w:val="2"/>
            <w:vMerge/>
            <w:tcBorders>
              <w:top w:val="nil"/>
              <w:left w:val="nil"/>
              <w:bottom w:val="single" w:sz="4" w:space="0" w:color="auto"/>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284" w:type="dxa"/>
            <w:vMerge/>
            <w:tcBorders>
              <w:top w:val="single" w:sz="8" w:space="0" w:color="auto"/>
              <w:left w:val="single" w:sz="4" w:space="0" w:color="auto"/>
              <w:bottom w:val="single" w:sz="4" w:space="0" w:color="auto"/>
              <w:right w:val="nil"/>
            </w:tcBorders>
            <w:vAlign w:val="center"/>
            <w:hideMark/>
          </w:tcPr>
          <w:p w:rsidR="00335B99" w:rsidRPr="004D31A6" w:rsidRDefault="00335B99" w:rsidP="004F7603">
            <w:pPr>
              <w:rPr>
                <w:rFonts w:ascii="Bookman Old Style" w:hAnsi="Bookman Old Style" w:cs="Calibri"/>
                <w:color w:val="000000"/>
                <w:sz w:val="18"/>
                <w:szCs w:val="18"/>
              </w:rPr>
            </w:pPr>
          </w:p>
        </w:tc>
        <w:tc>
          <w:tcPr>
            <w:tcW w:w="1701" w:type="dxa"/>
            <w:vMerge/>
            <w:tcBorders>
              <w:top w:val="single" w:sz="8" w:space="0" w:color="auto"/>
              <w:left w:val="nil"/>
              <w:bottom w:val="single" w:sz="4" w:space="0" w:color="auto"/>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1417" w:type="dxa"/>
            <w:vMerge/>
            <w:tcBorders>
              <w:top w:val="single" w:sz="8" w:space="0" w:color="auto"/>
              <w:left w:val="single" w:sz="4" w:space="0" w:color="auto"/>
              <w:bottom w:val="single" w:sz="4" w:space="0" w:color="auto"/>
              <w:right w:val="single" w:sz="4" w:space="0" w:color="auto"/>
            </w:tcBorders>
            <w:vAlign w:val="center"/>
            <w:hideMark/>
          </w:tcPr>
          <w:p w:rsidR="00335B99" w:rsidRPr="004D31A6" w:rsidRDefault="00335B99" w:rsidP="004F7603">
            <w:pPr>
              <w:rPr>
                <w:rFonts w:ascii="Bookman Old Style" w:hAnsi="Bookman Old Style" w:cs="Calibri"/>
                <w:color w:val="000000"/>
                <w:sz w:val="18"/>
                <w:szCs w:val="18"/>
              </w:rPr>
            </w:pPr>
          </w:p>
        </w:tc>
        <w:tc>
          <w:tcPr>
            <w:tcW w:w="1560" w:type="dxa"/>
            <w:vMerge/>
            <w:tcBorders>
              <w:top w:val="single" w:sz="8" w:space="0" w:color="auto"/>
              <w:left w:val="single" w:sz="4" w:space="0" w:color="auto"/>
              <w:bottom w:val="single" w:sz="4" w:space="0" w:color="auto"/>
              <w:right w:val="single" w:sz="8" w:space="0" w:color="auto"/>
            </w:tcBorders>
            <w:vAlign w:val="center"/>
            <w:hideMark/>
          </w:tcPr>
          <w:p w:rsidR="00335B99" w:rsidRPr="004D31A6" w:rsidRDefault="00335B99" w:rsidP="004F7603">
            <w:pPr>
              <w:rPr>
                <w:rFonts w:ascii="Bookman Old Style" w:hAnsi="Bookman Old Style" w:cs="Calibri"/>
                <w:color w:val="000000"/>
                <w:sz w:val="18"/>
                <w:szCs w:val="18"/>
              </w:rPr>
            </w:pPr>
          </w:p>
        </w:tc>
      </w:tr>
      <w:tr w:rsidR="00335B99" w:rsidRPr="004D31A6" w:rsidTr="008E4161">
        <w:trPr>
          <w:trHeight w:val="1100"/>
        </w:trPr>
        <w:tc>
          <w:tcPr>
            <w:tcW w:w="1810" w:type="dxa"/>
            <w:tcBorders>
              <w:top w:val="nil"/>
              <w:left w:val="single" w:sz="8" w:space="0" w:color="auto"/>
              <w:bottom w:val="single" w:sz="8" w:space="0" w:color="auto"/>
              <w:right w:val="single" w:sz="4" w:space="0" w:color="auto"/>
            </w:tcBorders>
            <w:shd w:val="clear" w:color="auto" w:fill="auto"/>
            <w:hideMark/>
          </w:tcPr>
          <w:p w:rsidR="00335B99" w:rsidRPr="00BF08BB" w:rsidRDefault="00335B99" w:rsidP="004F7603">
            <w:pPr>
              <w:rPr>
                <w:rFonts w:ascii="Bookman Old Style" w:hAnsi="Bookman Old Style" w:cs="Calibri"/>
                <w:sz w:val="20"/>
                <w:szCs w:val="18"/>
              </w:rPr>
            </w:pPr>
            <w:r w:rsidRPr="00BF08BB">
              <w:rPr>
                <w:rFonts w:ascii="Bookman Old Style" w:hAnsi="Bookman Old Style" w:cs="Calibri"/>
                <w:sz w:val="20"/>
                <w:szCs w:val="18"/>
              </w:rPr>
              <w:t>Meningkatkan infrastruktur wilayah</w:t>
            </w:r>
          </w:p>
        </w:tc>
        <w:tc>
          <w:tcPr>
            <w:tcW w:w="600" w:type="dxa"/>
            <w:tcBorders>
              <w:top w:val="nil"/>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1.1</w:t>
            </w:r>
          </w:p>
        </w:tc>
        <w:tc>
          <w:tcPr>
            <w:tcW w:w="1374" w:type="dxa"/>
            <w:gridSpan w:val="2"/>
            <w:tcBorders>
              <w:top w:val="nil"/>
              <w:left w:val="nil"/>
              <w:bottom w:val="single" w:sz="8" w:space="0" w:color="auto"/>
              <w:right w:val="single" w:sz="4" w:space="0" w:color="auto"/>
            </w:tcBorders>
            <w:shd w:val="clear" w:color="auto" w:fill="auto"/>
            <w:hideMark/>
          </w:tcPr>
          <w:p w:rsidR="00335B99" w:rsidRPr="00BF08BB" w:rsidRDefault="00335B99" w:rsidP="004F7603">
            <w:pPr>
              <w:rPr>
                <w:rFonts w:ascii="Bookman Old Style" w:hAnsi="Bookman Old Style" w:cs="Calibri"/>
                <w:sz w:val="20"/>
                <w:szCs w:val="18"/>
              </w:rPr>
            </w:pPr>
            <w:r w:rsidRPr="00BF08BB">
              <w:rPr>
                <w:rFonts w:ascii="Bookman Old Style" w:hAnsi="Bookman Old Style" w:cs="Calibri"/>
                <w:sz w:val="20"/>
                <w:szCs w:val="18"/>
              </w:rPr>
              <w:t>Meningkatnya konektifitas antar wilayah</w:t>
            </w:r>
          </w:p>
        </w:tc>
        <w:tc>
          <w:tcPr>
            <w:tcW w:w="236" w:type="dxa"/>
            <w:tcBorders>
              <w:top w:val="nil"/>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tc>
        <w:tc>
          <w:tcPr>
            <w:tcW w:w="1509" w:type="dxa"/>
            <w:tcBorders>
              <w:top w:val="nil"/>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Arial"/>
                <w:sz w:val="20"/>
                <w:szCs w:val="20"/>
              </w:rPr>
              <w:t xml:space="preserve">Tingkat Konektifitas (Persentase jalan penghubung dari ibukota kecamatan ke kawasan pemukiman penduduk minimal dilalui Roda 4 </w:t>
            </w:r>
            <w:r w:rsidRPr="004D31A6">
              <w:rPr>
                <w:rFonts w:ascii="Bookman Old Style" w:hAnsi="Bookman Old Style" w:cs="Arial"/>
                <w:sz w:val="20"/>
                <w:szCs w:val="20"/>
                <w:shd w:val="clear" w:color="auto" w:fill="FFFFFF"/>
              </w:rPr>
              <w:t>dan beraspal).</w:t>
            </w:r>
          </w:p>
        </w:tc>
        <w:tc>
          <w:tcPr>
            <w:tcW w:w="425" w:type="dxa"/>
            <w:tcBorders>
              <w:top w:val="nil"/>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1. </w:t>
            </w: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Default="00335B99" w:rsidP="004F7603">
            <w:pPr>
              <w:rPr>
                <w:rFonts w:ascii="Bookman Old Style" w:hAnsi="Bookman Old Style" w:cs="Calibri"/>
                <w:sz w:val="18"/>
                <w:szCs w:val="18"/>
              </w:rPr>
            </w:pPr>
          </w:p>
          <w:p w:rsidR="00335B99"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2.</w:t>
            </w: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Default="00335B99" w:rsidP="004F7603">
            <w:pPr>
              <w:rPr>
                <w:rFonts w:ascii="Bookman Old Style" w:hAnsi="Bookman Old Style" w:cs="Calibri"/>
                <w:sz w:val="18"/>
                <w:szCs w:val="18"/>
              </w:rPr>
            </w:pPr>
          </w:p>
          <w:p w:rsidR="00335B99" w:rsidRPr="00BF08BB" w:rsidRDefault="00335B99" w:rsidP="004F7603">
            <w:pPr>
              <w:rPr>
                <w:rFonts w:ascii="Bookman Old Style" w:hAnsi="Bookman Old Style" w:cs="Calibri"/>
                <w:sz w:val="12"/>
                <w:szCs w:val="18"/>
              </w:rPr>
            </w:pPr>
          </w:p>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3.</w:t>
            </w:r>
          </w:p>
        </w:tc>
        <w:tc>
          <w:tcPr>
            <w:tcW w:w="1701" w:type="dxa"/>
            <w:tcBorders>
              <w:top w:val="nil"/>
              <w:left w:val="nil"/>
              <w:bottom w:val="single" w:sz="8" w:space="0" w:color="auto"/>
              <w:right w:val="single" w:sz="4" w:space="0" w:color="auto"/>
            </w:tcBorders>
            <w:shd w:val="clear" w:color="auto" w:fill="auto"/>
            <w:hideMark/>
          </w:tcPr>
          <w:p w:rsidR="00335B99" w:rsidRDefault="00335B99" w:rsidP="004F7603">
            <w:pPr>
              <w:rPr>
                <w:rFonts w:ascii="Bookman Old Style" w:hAnsi="Bookman Old Style"/>
                <w:sz w:val="20"/>
                <w:szCs w:val="20"/>
              </w:rPr>
            </w:pPr>
            <w:r w:rsidRPr="004D31A6">
              <w:rPr>
                <w:rFonts w:ascii="Bookman Old Style" w:hAnsi="Bookman Old Style"/>
                <w:sz w:val="20"/>
                <w:szCs w:val="20"/>
              </w:rPr>
              <w:t>Meningkat</w:t>
            </w:r>
          </w:p>
          <w:p w:rsidR="00335B99" w:rsidRDefault="00335B99" w:rsidP="004F7603">
            <w:pPr>
              <w:rPr>
                <w:rFonts w:ascii="Bookman Old Style" w:hAnsi="Bookman Old Style"/>
                <w:sz w:val="20"/>
                <w:szCs w:val="20"/>
              </w:rPr>
            </w:pPr>
            <w:r w:rsidRPr="004D31A6">
              <w:rPr>
                <w:rFonts w:ascii="Bookman Old Style" w:hAnsi="Bookman Old Style"/>
                <w:sz w:val="20"/>
                <w:szCs w:val="20"/>
              </w:rPr>
              <w:t>kan penyediaan infrastruk</w:t>
            </w:r>
          </w:p>
          <w:p w:rsidR="00335B99" w:rsidRPr="004D31A6" w:rsidRDefault="00335B99" w:rsidP="004F7603">
            <w:pPr>
              <w:rPr>
                <w:rFonts w:ascii="Bookman Old Style" w:hAnsi="Bookman Old Style"/>
                <w:sz w:val="20"/>
                <w:szCs w:val="20"/>
              </w:rPr>
            </w:pPr>
            <w:r w:rsidRPr="004D31A6">
              <w:rPr>
                <w:rFonts w:ascii="Bookman Old Style" w:hAnsi="Bookman Old Style"/>
                <w:sz w:val="20"/>
                <w:szCs w:val="20"/>
              </w:rPr>
              <w:t>tur transportasi</w:t>
            </w:r>
          </w:p>
          <w:p w:rsidR="00335B99" w:rsidRDefault="00335B99" w:rsidP="004F7603">
            <w:pPr>
              <w:rPr>
                <w:rFonts w:ascii="Bookman Old Style" w:hAnsi="Bookman Old Style" w:cs="Arial"/>
                <w:sz w:val="20"/>
                <w:szCs w:val="20"/>
              </w:rPr>
            </w:pPr>
            <w:r w:rsidRPr="004D31A6">
              <w:rPr>
                <w:rFonts w:ascii="Bookman Old Style" w:hAnsi="Bookman Old Style" w:cs="Arial"/>
                <w:sz w:val="20"/>
                <w:szCs w:val="20"/>
              </w:rPr>
              <w:t>Meningkatkan  kondisi jalan dan sarana perhubu</w:t>
            </w:r>
            <w:r w:rsidR="003F352B">
              <w:rPr>
                <w:rFonts w:ascii="Bookman Old Style" w:hAnsi="Bookman Old Style" w:cs="Arial"/>
                <w:sz w:val="20"/>
                <w:szCs w:val="20"/>
              </w:rPr>
              <w:t>n</w:t>
            </w:r>
            <w:r w:rsidRPr="004D31A6">
              <w:rPr>
                <w:rFonts w:ascii="Bookman Old Style" w:hAnsi="Bookman Old Style" w:cs="Arial"/>
                <w:sz w:val="20"/>
                <w:szCs w:val="20"/>
              </w:rPr>
              <w:t>gan</w:t>
            </w:r>
          </w:p>
          <w:p w:rsidR="00335B99" w:rsidRPr="004D31A6" w:rsidRDefault="00335B99" w:rsidP="004F7603">
            <w:pPr>
              <w:rPr>
                <w:rFonts w:ascii="Bookman Old Style" w:hAnsi="Bookman Old Style" w:cs="Calibri"/>
                <w:sz w:val="18"/>
                <w:szCs w:val="18"/>
              </w:rPr>
            </w:pPr>
            <w:r w:rsidRPr="004D31A6">
              <w:rPr>
                <w:rFonts w:ascii="Bookman Old Style" w:hAnsi="Bookman Old Style" w:cs="Arial"/>
                <w:sz w:val="20"/>
                <w:szCs w:val="20"/>
              </w:rPr>
              <w:t>Optimalisasi pemeliharaan jalan ke kawasan pemukiman</w:t>
            </w:r>
          </w:p>
        </w:tc>
        <w:tc>
          <w:tcPr>
            <w:tcW w:w="284" w:type="dxa"/>
            <w:tcBorders>
              <w:top w:val="nil"/>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tc>
        <w:tc>
          <w:tcPr>
            <w:tcW w:w="1842" w:type="dxa"/>
            <w:tcBorders>
              <w:top w:val="nil"/>
              <w:left w:val="nil"/>
              <w:bottom w:val="single" w:sz="8" w:space="0" w:color="auto"/>
              <w:right w:val="single" w:sz="4" w:space="0" w:color="auto"/>
            </w:tcBorders>
            <w:shd w:val="clear" w:color="auto" w:fill="auto"/>
            <w:hideMark/>
          </w:tcPr>
          <w:p w:rsidR="00335B99" w:rsidRDefault="00335B99" w:rsidP="004F7603">
            <w:pPr>
              <w:rPr>
                <w:rFonts w:ascii="Bookman Old Style" w:hAnsi="Bookman Old Style" w:cs="Arial"/>
                <w:sz w:val="20"/>
                <w:szCs w:val="20"/>
              </w:rPr>
            </w:pPr>
            <w:r w:rsidRPr="004D31A6">
              <w:rPr>
                <w:rFonts w:ascii="Bookman Old Style" w:hAnsi="Bookman Old Style" w:cs="Arial"/>
                <w:sz w:val="20"/>
                <w:szCs w:val="20"/>
              </w:rPr>
              <w:t>Meningkatkan dan memper</w:t>
            </w:r>
          </w:p>
          <w:p w:rsidR="00335B99" w:rsidRDefault="00335B99" w:rsidP="004F7603">
            <w:pPr>
              <w:rPr>
                <w:rFonts w:ascii="Bookman Old Style" w:hAnsi="Bookman Old Style" w:cs="Arial"/>
                <w:sz w:val="20"/>
                <w:szCs w:val="20"/>
              </w:rPr>
            </w:pPr>
            <w:r w:rsidRPr="004D31A6">
              <w:rPr>
                <w:rFonts w:ascii="Bookman Old Style" w:hAnsi="Bookman Old Style" w:cs="Arial"/>
                <w:sz w:val="20"/>
                <w:szCs w:val="20"/>
              </w:rPr>
              <w:t>luas  akses transportasi dikawa</w:t>
            </w:r>
          </w:p>
          <w:p w:rsidR="00335B99" w:rsidRDefault="00335B99" w:rsidP="004F7603">
            <w:pPr>
              <w:rPr>
                <w:rFonts w:ascii="Bookman Old Style" w:hAnsi="Bookman Old Style" w:cs="Arial"/>
                <w:sz w:val="20"/>
                <w:szCs w:val="20"/>
              </w:rPr>
            </w:pPr>
            <w:r w:rsidRPr="004D31A6">
              <w:rPr>
                <w:rFonts w:ascii="Bookman Old Style" w:hAnsi="Bookman Old Style" w:cs="Arial"/>
                <w:sz w:val="20"/>
                <w:szCs w:val="20"/>
              </w:rPr>
              <w:t>san permukiman dan pusat pemerintahan kecama</w:t>
            </w:r>
          </w:p>
          <w:p w:rsidR="00335B99" w:rsidRPr="004D31A6" w:rsidRDefault="00335B99" w:rsidP="004F7603">
            <w:pPr>
              <w:rPr>
                <w:rFonts w:ascii="Bookman Old Style" w:hAnsi="Bookman Old Style" w:cs="Calibri"/>
                <w:sz w:val="18"/>
                <w:szCs w:val="18"/>
              </w:rPr>
            </w:pPr>
            <w:r w:rsidRPr="004D31A6">
              <w:rPr>
                <w:rFonts w:ascii="Bookman Old Style" w:hAnsi="Bookman Old Style" w:cs="Arial"/>
                <w:sz w:val="20"/>
                <w:szCs w:val="20"/>
              </w:rPr>
              <w:t>tan</w:t>
            </w:r>
          </w:p>
        </w:tc>
        <w:tc>
          <w:tcPr>
            <w:tcW w:w="284" w:type="dxa"/>
            <w:tcBorders>
              <w:top w:val="nil"/>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tc>
        <w:tc>
          <w:tcPr>
            <w:tcW w:w="1701" w:type="dxa"/>
            <w:tcBorders>
              <w:top w:val="nil"/>
              <w:left w:val="nil"/>
              <w:bottom w:val="single" w:sz="8" w:space="0" w:color="auto"/>
              <w:right w:val="single" w:sz="4" w:space="0" w:color="auto"/>
            </w:tcBorders>
            <w:shd w:val="clear" w:color="auto" w:fill="auto"/>
            <w:hideMark/>
          </w:tcPr>
          <w:p w:rsidR="00335B99" w:rsidRPr="00BF08BB" w:rsidRDefault="00335B99" w:rsidP="004F7603">
            <w:pPr>
              <w:rPr>
                <w:rFonts w:ascii="Bookman Old Style" w:hAnsi="Bookman Old Style" w:cs="Calibri"/>
                <w:sz w:val="20"/>
                <w:szCs w:val="18"/>
              </w:rPr>
            </w:pPr>
            <w:r w:rsidRPr="00BF08BB">
              <w:rPr>
                <w:rFonts w:ascii="Bookman Old Style" w:hAnsi="Bookman Old Style" w:cs="Calibri"/>
                <w:sz w:val="20"/>
                <w:szCs w:val="18"/>
              </w:rPr>
              <w:t>Pembangunan jalan dan jembatan Kabupaten.</w:t>
            </w:r>
          </w:p>
        </w:tc>
        <w:tc>
          <w:tcPr>
            <w:tcW w:w="1417" w:type="dxa"/>
            <w:tcBorders>
              <w:top w:val="nil"/>
              <w:left w:val="nil"/>
              <w:bottom w:val="single" w:sz="8" w:space="0" w:color="auto"/>
              <w:right w:val="single" w:sz="4" w:space="0" w:color="auto"/>
            </w:tcBorders>
            <w:shd w:val="clear" w:color="auto" w:fill="auto"/>
            <w:hideMark/>
          </w:tcPr>
          <w:p w:rsidR="00335B99" w:rsidRPr="004D31A6" w:rsidRDefault="00335B99" w:rsidP="004F7603">
            <w:pPr>
              <w:ind w:left="-39" w:right="-116"/>
              <w:rPr>
                <w:rFonts w:ascii="Bookman Old Style" w:hAnsi="Bookman Old Style" w:cs="Calibri"/>
                <w:sz w:val="18"/>
                <w:szCs w:val="18"/>
              </w:rPr>
            </w:pPr>
            <w:r w:rsidRPr="004D31A6">
              <w:rPr>
                <w:rFonts w:ascii="Bookman Old Style" w:hAnsi="Bookman Old Style" w:cs="Calibri"/>
                <w:sz w:val="18"/>
                <w:szCs w:val="18"/>
              </w:rPr>
              <w:t> </w:t>
            </w:r>
            <w:r w:rsidRPr="00BF08BB">
              <w:rPr>
                <w:rFonts w:ascii="Bookman Old Style" w:hAnsi="Bookman Old Style" w:cs="Calibri"/>
                <w:sz w:val="20"/>
                <w:szCs w:val="18"/>
              </w:rPr>
              <w:t>Pekerjaan Umum dan Tata Ruang</w:t>
            </w:r>
          </w:p>
        </w:tc>
        <w:tc>
          <w:tcPr>
            <w:tcW w:w="1560" w:type="dxa"/>
            <w:tcBorders>
              <w:top w:val="nil"/>
              <w:left w:val="nil"/>
              <w:bottom w:val="single" w:sz="8" w:space="0" w:color="auto"/>
              <w:right w:val="single" w:sz="8" w:space="0" w:color="auto"/>
            </w:tcBorders>
            <w:shd w:val="clear" w:color="auto" w:fill="auto"/>
            <w:hideMark/>
          </w:tcPr>
          <w:p w:rsidR="00335B99" w:rsidRPr="00341F81" w:rsidRDefault="00335B99" w:rsidP="004F7603">
            <w:pPr>
              <w:rPr>
                <w:rFonts w:ascii="Bookman Old Style" w:hAnsi="Bookman Old Style" w:cs="Calibri"/>
                <w:sz w:val="18"/>
                <w:szCs w:val="18"/>
              </w:rPr>
            </w:pPr>
            <w:r w:rsidRPr="00341F81">
              <w:rPr>
                <w:rFonts w:ascii="Bookman Old Style" w:hAnsi="Bookman Old Style" w:cs="Calibri"/>
                <w:sz w:val="18"/>
                <w:szCs w:val="18"/>
              </w:rPr>
              <w:t>Dinas Pekerjaan Umum</w:t>
            </w:r>
          </w:p>
        </w:tc>
      </w:tr>
      <w:tr w:rsidR="00335B99" w:rsidRPr="004D31A6" w:rsidTr="008E4161">
        <w:trPr>
          <w:trHeight w:val="1886"/>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2</w:t>
            </w: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 xml:space="preserve">Meningkatnya cakupan pelayanan infrastruktur dasar </w:t>
            </w: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1</w:t>
            </w: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Persentase rumah tangga berakses sanitasi layak (memenuhi  syarat kesehatan)</w:t>
            </w: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sz w:val="20"/>
                <w:szCs w:val="20"/>
              </w:rPr>
              <w:t>Meningkatkan penyediaan sanitasi permukiman</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Tahoma"/>
                <w:sz w:val="20"/>
                <w:szCs w:val="20"/>
              </w:rPr>
              <w:t>Memperluas cakupan masyarakat dengan akses sanitasi layak</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r w:rsidRPr="004D31A6">
              <w:rPr>
                <w:rFonts w:ascii="Bookman Old Style" w:hAnsi="Bookman Old Style" w:cs="Calibri"/>
                <w:b/>
                <w:bCs/>
                <w:sz w:val="18"/>
                <w:szCs w:val="18"/>
              </w:rPr>
              <w:t>1</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Pengembangan perumahan dan kawasan permukiman</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left="-127" w:right="-116"/>
              <w:rPr>
                <w:rFonts w:ascii="Bookman Old Style" w:hAnsi="Bookman Old Style" w:cs="Calibri"/>
                <w:sz w:val="18"/>
                <w:szCs w:val="18"/>
              </w:rPr>
            </w:pPr>
            <w:r w:rsidRPr="004D31A6">
              <w:rPr>
                <w:rFonts w:ascii="Bookman Old Style" w:hAnsi="Bookman Old Style" w:cs="Calibri"/>
                <w:sz w:val="18"/>
                <w:szCs w:val="18"/>
              </w:rPr>
              <w:t> 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r w:rsidRPr="004D31A6">
              <w:rPr>
                <w:rFonts w:ascii="Bookman Old Style" w:hAnsi="Bookman Old Style" w:cs="Calibri"/>
                <w:sz w:val="18"/>
                <w:szCs w:val="18"/>
              </w:rPr>
              <w:t>Pekerjaan Umum</w:t>
            </w:r>
          </w:p>
        </w:tc>
      </w:tr>
      <w:tr w:rsidR="00335B99" w:rsidRPr="004D31A6" w:rsidTr="008E4161">
        <w:trPr>
          <w:trHeight w:val="1036"/>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jc w:val="both"/>
              <w:rPr>
                <w:rFonts w:ascii="Bookman Old Style" w:hAnsi="Bookman Old Style" w:cs="Calibri"/>
                <w:sz w:val="18"/>
                <w:szCs w:val="18"/>
              </w:rPr>
            </w:pP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both"/>
              <w:rPr>
                <w:rFonts w:ascii="Bookman Old Style" w:hAnsi="Bookman Old Style" w:cs="Calibri"/>
                <w:sz w:val="18"/>
                <w:szCs w:val="18"/>
              </w:rPr>
            </w:pP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Program Pengembangan dan Pengendalian Sampah</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left="-39" w:right="-116"/>
              <w:rPr>
                <w:rFonts w:ascii="Bookman Old Style" w:hAnsi="Bookman Old Style" w:cs="Calibri"/>
                <w:sz w:val="18"/>
                <w:szCs w:val="18"/>
              </w:rPr>
            </w:pPr>
            <w:r w:rsidRPr="004D31A6">
              <w:rPr>
                <w:rFonts w:ascii="Bookman Old Style" w:hAnsi="Bookman Old Style" w:cs="Calibri"/>
                <w:sz w:val="18"/>
                <w:szCs w:val="18"/>
              </w:rPr>
              <w:t> 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r w:rsidRPr="004D31A6">
              <w:rPr>
                <w:rFonts w:ascii="Bookman Old Style" w:hAnsi="Bookman Old Style" w:cs="Calibri"/>
                <w:sz w:val="18"/>
                <w:szCs w:val="18"/>
              </w:rPr>
              <w:t>Pekerjaan Umum</w:t>
            </w:r>
          </w:p>
        </w:tc>
      </w:tr>
      <w:tr w:rsidR="00335B99" w:rsidRPr="004D31A6" w:rsidTr="008E4161">
        <w:trPr>
          <w:trHeight w:val="1500"/>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2</w:t>
            </w: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Persentase penduduk berakses air minum</w:t>
            </w: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sz w:val="20"/>
                <w:szCs w:val="20"/>
              </w:rPr>
              <w:t>Meningkatkan penyediaan sarana air minum</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2</w:t>
            </w: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Tahoma"/>
                <w:sz w:val="20"/>
                <w:szCs w:val="20"/>
              </w:rPr>
              <w:t>Memperluas cakupan masyarakat dengan akses air minum layak konsumsi</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r w:rsidRPr="004D31A6">
              <w:rPr>
                <w:rFonts w:ascii="Bookman Old Style" w:hAnsi="Bookman Old Style" w:cs="Calibri"/>
                <w:b/>
                <w:bCs/>
                <w:sz w:val="18"/>
                <w:szCs w:val="18"/>
              </w:rPr>
              <w:t>2</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Program pengembangan kinerja pengelolaan air minum dan air limbah</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left="-39" w:right="-116"/>
              <w:rPr>
                <w:rFonts w:ascii="Bookman Old Style" w:hAnsi="Bookman Old Style" w:cs="Calibri"/>
                <w:sz w:val="18"/>
                <w:szCs w:val="18"/>
              </w:rPr>
            </w:pPr>
            <w:r w:rsidRPr="004D31A6">
              <w:rPr>
                <w:rFonts w:ascii="Bookman Old Style" w:hAnsi="Bookman Old Style" w:cs="Calibri"/>
                <w:sz w:val="18"/>
                <w:szCs w:val="18"/>
              </w:rPr>
              <w:t> 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r w:rsidRPr="004D31A6">
              <w:rPr>
                <w:rFonts w:ascii="Bookman Old Style" w:hAnsi="Bookman Old Style" w:cs="Calibri"/>
                <w:sz w:val="18"/>
                <w:szCs w:val="18"/>
              </w:rPr>
              <w:t>Pekerjaan Umum</w:t>
            </w:r>
          </w:p>
        </w:tc>
      </w:tr>
      <w:tr w:rsidR="00335B99" w:rsidRPr="004D31A6" w:rsidTr="008E4161">
        <w:trPr>
          <w:trHeight w:val="1060"/>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 </w:t>
            </w: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 </w:t>
            </w: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jc w:val="both"/>
              <w:rPr>
                <w:rFonts w:ascii="Bookman Old Style" w:hAnsi="Bookman Old Style" w:cs="Calibri"/>
                <w:sz w:val="18"/>
                <w:szCs w:val="18"/>
              </w:rPr>
            </w:pPr>
            <w:r w:rsidRPr="004D31A6">
              <w:rPr>
                <w:rFonts w:ascii="Bookman Old Style" w:hAnsi="Bookman Old Style" w:cs="Calibri"/>
                <w:sz w:val="18"/>
                <w:szCs w:val="18"/>
              </w:rPr>
              <w:t> </w:t>
            </w: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Meningkatkan pengelolaan dan pengendalian sampah</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3</w:t>
            </w: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Meningkatkan pengelolaan dan pengendalian sampah</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r w:rsidRPr="004D31A6">
              <w:rPr>
                <w:rFonts w:ascii="Bookman Old Style" w:hAnsi="Bookman Old Style" w:cs="Calibri"/>
                <w:b/>
                <w:bCs/>
                <w:sz w:val="18"/>
                <w:szCs w:val="18"/>
              </w:rPr>
              <w:t> </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Program Pengembangan dan Pengendalian Sampah</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left="-127" w:right="-116"/>
              <w:rPr>
                <w:rFonts w:ascii="Bookman Old Style" w:hAnsi="Bookman Old Style" w:cs="Calibri"/>
                <w:sz w:val="18"/>
                <w:szCs w:val="18"/>
              </w:rPr>
            </w:pPr>
            <w:r w:rsidRPr="004D31A6">
              <w:rPr>
                <w:rFonts w:ascii="Bookman Old Style" w:hAnsi="Bookman Old Style" w:cs="Calibri"/>
                <w:sz w:val="18"/>
                <w:szCs w:val="18"/>
              </w:rPr>
              <w:t> 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r w:rsidRPr="004D31A6">
              <w:rPr>
                <w:rFonts w:ascii="Bookman Old Style" w:hAnsi="Bookman Old Style" w:cs="Calibri"/>
                <w:sz w:val="18"/>
                <w:szCs w:val="18"/>
              </w:rPr>
              <w:t>Pekerjaan Umum</w:t>
            </w:r>
          </w:p>
        </w:tc>
      </w:tr>
      <w:tr w:rsidR="00335B99" w:rsidRPr="004D31A6" w:rsidTr="008E4161">
        <w:trPr>
          <w:trHeight w:val="1500"/>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r w:rsidRPr="004D31A6">
              <w:rPr>
                <w:rFonts w:ascii="Bookman Old Style" w:hAnsi="Bookman Old Style" w:cs="Calibri"/>
                <w:b/>
                <w:bCs/>
                <w:sz w:val="18"/>
                <w:szCs w:val="18"/>
              </w:rPr>
              <w:t> </w:t>
            </w: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3</w:t>
            </w: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xml:space="preserve">Rasio jaringan irigasi Kabupaten </w:t>
            </w: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p>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2.</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Arial"/>
                <w:sz w:val="20"/>
                <w:szCs w:val="20"/>
              </w:rPr>
            </w:pPr>
            <w:r w:rsidRPr="004D31A6">
              <w:rPr>
                <w:rFonts w:ascii="Bookman Old Style" w:hAnsi="Bookman Old Style" w:cs="Arial"/>
                <w:sz w:val="20"/>
                <w:szCs w:val="20"/>
              </w:rPr>
              <w:t xml:space="preserve">Peningkatan  Pemeliharaan jaringan irigasi </w:t>
            </w:r>
          </w:p>
          <w:p w:rsidR="00335B99" w:rsidRPr="004D31A6" w:rsidRDefault="00335B99" w:rsidP="004F7603">
            <w:pPr>
              <w:rPr>
                <w:rFonts w:ascii="Bookman Old Style" w:hAnsi="Bookman Old Style" w:cs="Calibri"/>
                <w:sz w:val="18"/>
                <w:szCs w:val="18"/>
              </w:rPr>
            </w:pPr>
            <w:r w:rsidRPr="004D31A6">
              <w:rPr>
                <w:rFonts w:ascii="Bookman Old Style" w:hAnsi="Bookman Old Style" w:cs="Arial"/>
                <w:sz w:val="20"/>
                <w:szCs w:val="20"/>
              </w:rPr>
              <w:t>Meningkatkan peran, pemberdayaan dan penguatan kelompok P3A dan GP3A dalam pemelihara</w:t>
            </w:r>
            <w:r>
              <w:rPr>
                <w:rFonts w:ascii="Bookman Old Style" w:hAnsi="Bookman Old Style" w:cs="Arial"/>
                <w:sz w:val="20"/>
                <w:szCs w:val="20"/>
              </w:rPr>
              <w:t>a</w:t>
            </w:r>
            <w:r w:rsidRPr="004D31A6">
              <w:rPr>
                <w:rFonts w:ascii="Bookman Old Style" w:hAnsi="Bookman Old Style" w:cs="Arial"/>
                <w:sz w:val="20"/>
                <w:szCs w:val="20"/>
              </w:rPr>
              <w:t>n jaringan</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1</w:t>
            </w: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Arial"/>
                <w:sz w:val="20"/>
                <w:szCs w:val="20"/>
              </w:rPr>
            </w:pPr>
            <w:r w:rsidRPr="004D31A6">
              <w:rPr>
                <w:rFonts w:ascii="Bookman Old Style" w:hAnsi="Bookman Old Style" w:cs="Tahoma"/>
                <w:sz w:val="20"/>
                <w:szCs w:val="20"/>
              </w:rPr>
              <w:t>Meningkatkan infrastruktur penunjang pencapaian kedaulatan pangan</w:t>
            </w:r>
          </w:p>
          <w:p w:rsidR="00335B99" w:rsidRPr="004D31A6" w:rsidRDefault="00335B99" w:rsidP="004F7603">
            <w:pPr>
              <w:rPr>
                <w:rFonts w:ascii="Bookman Old Style" w:hAnsi="Bookman Old Style" w:cs="Calibri"/>
                <w:sz w:val="18"/>
                <w:szCs w:val="18"/>
              </w:rPr>
            </w:pP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r w:rsidRPr="004D31A6">
              <w:rPr>
                <w:rFonts w:ascii="Bookman Old Style" w:hAnsi="Bookman Old Style" w:cs="Calibri"/>
                <w:b/>
                <w:bCs/>
                <w:sz w:val="18"/>
                <w:szCs w:val="18"/>
              </w:rPr>
              <w:t> </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Program Pengembangan dan pengelolaan jaringan irigasi, rawa dan jaringan pengairan lainnya</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right="-116" w:hanging="127"/>
              <w:rPr>
                <w:rFonts w:ascii="Bookman Old Style" w:hAnsi="Bookman Old Style" w:cs="Calibri"/>
                <w:sz w:val="18"/>
                <w:szCs w:val="18"/>
              </w:rPr>
            </w:pPr>
            <w:r w:rsidRPr="004D31A6">
              <w:rPr>
                <w:rFonts w:ascii="Bookman Old Style" w:hAnsi="Bookman Old Style" w:cs="Calibri"/>
                <w:sz w:val="18"/>
                <w:szCs w:val="18"/>
              </w:rPr>
              <w:t> 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Dinas Pekerjaan Umum</w:t>
            </w:r>
          </w:p>
        </w:tc>
      </w:tr>
      <w:tr w:rsidR="00335B99" w:rsidRPr="004D31A6" w:rsidTr="008E4161">
        <w:trPr>
          <w:trHeight w:val="2879"/>
        </w:trPr>
        <w:tc>
          <w:tcPr>
            <w:tcW w:w="1810" w:type="dxa"/>
            <w:tcBorders>
              <w:top w:val="single" w:sz="8" w:space="0" w:color="auto"/>
              <w:left w:val="single" w:sz="8" w:space="0" w:color="auto"/>
              <w:bottom w:val="single" w:sz="8" w:space="0" w:color="auto"/>
              <w:right w:val="single" w:sz="4" w:space="0" w:color="auto"/>
            </w:tcBorders>
            <w:shd w:val="clear" w:color="auto" w:fill="auto"/>
            <w:hideMark/>
          </w:tcPr>
          <w:p w:rsidR="00335B99" w:rsidRPr="004D31A6" w:rsidRDefault="00335B99" w:rsidP="004F7603">
            <w:pPr>
              <w:jc w:val="center"/>
              <w:rPr>
                <w:rFonts w:ascii="Bookman Old Style" w:hAnsi="Bookman Old Style" w:cs="Calibri"/>
                <w:b/>
                <w:bCs/>
                <w:sz w:val="18"/>
                <w:szCs w:val="18"/>
              </w:rPr>
            </w:pPr>
          </w:p>
        </w:tc>
        <w:tc>
          <w:tcPr>
            <w:tcW w:w="600" w:type="dxa"/>
            <w:tcBorders>
              <w:top w:val="single" w:sz="8" w:space="0" w:color="auto"/>
              <w:left w:val="nil"/>
              <w:bottom w:val="single" w:sz="8" w:space="0" w:color="auto"/>
              <w:right w:val="nil"/>
            </w:tcBorders>
            <w:shd w:val="clear" w:color="auto" w:fill="auto"/>
            <w:hideMark/>
          </w:tcPr>
          <w:p w:rsidR="00335B99" w:rsidRPr="004D31A6" w:rsidRDefault="00335B99" w:rsidP="004F7603">
            <w:pPr>
              <w:jc w:val="center"/>
              <w:rPr>
                <w:rFonts w:ascii="Bookman Old Style" w:hAnsi="Bookman Old Style" w:cs="Calibri"/>
                <w:b/>
                <w:bCs/>
                <w:sz w:val="18"/>
                <w:szCs w:val="18"/>
              </w:rPr>
            </w:pPr>
          </w:p>
        </w:tc>
        <w:tc>
          <w:tcPr>
            <w:tcW w:w="1374" w:type="dxa"/>
            <w:gridSpan w:val="2"/>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p>
        </w:tc>
        <w:tc>
          <w:tcPr>
            <w:tcW w:w="236"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4</w:t>
            </w:r>
          </w:p>
        </w:tc>
        <w:tc>
          <w:tcPr>
            <w:tcW w:w="1509"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Panjang jalan dan jembatan dalam kondisi baik</w:t>
            </w:r>
          </w:p>
        </w:tc>
        <w:tc>
          <w:tcPr>
            <w:tcW w:w="425"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20"/>
                <w:szCs w:val="20"/>
              </w:rPr>
            </w:pPr>
            <w:r w:rsidRPr="004D31A6">
              <w:rPr>
                <w:rFonts w:ascii="Bookman Old Style" w:hAnsi="Bookman Old Style" w:cs="Calibri"/>
                <w:sz w:val="20"/>
                <w:szCs w:val="20"/>
              </w:rPr>
              <w:t>1.</w:t>
            </w: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r w:rsidRPr="004D31A6">
              <w:rPr>
                <w:rFonts w:ascii="Bookman Old Style" w:hAnsi="Bookman Old Style" w:cs="Calibri"/>
                <w:sz w:val="20"/>
                <w:szCs w:val="20"/>
              </w:rPr>
              <w:t>2</w:t>
            </w: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r w:rsidRPr="004D31A6">
              <w:rPr>
                <w:rFonts w:ascii="Bookman Old Style" w:hAnsi="Bookman Old Style" w:cs="Calibri"/>
                <w:sz w:val="20"/>
                <w:szCs w:val="20"/>
              </w:rPr>
              <w:t>3</w:t>
            </w: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sz w:val="20"/>
                <w:szCs w:val="20"/>
              </w:rPr>
            </w:pPr>
            <w:r w:rsidRPr="004D31A6">
              <w:rPr>
                <w:rFonts w:ascii="Bookman Old Style" w:hAnsi="Bookman Old Style"/>
                <w:sz w:val="20"/>
                <w:szCs w:val="20"/>
              </w:rPr>
              <w:t>Meningkatkan kualitas jalan dan jembatan kabupaten</w:t>
            </w:r>
          </w:p>
          <w:p w:rsidR="00335B99" w:rsidRPr="004D31A6" w:rsidRDefault="00335B99" w:rsidP="004F7603">
            <w:pPr>
              <w:ind w:left="4" w:hanging="4"/>
              <w:rPr>
                <w:rFonts w:ascii="Bookman Old Style" w:hAnsi="Bookman Old Style"/>
                <w:sz w:val="20"/>
                <w:szCs w:val="20"/>
              </w:rPr>
            </w:pPr>
            <w:r w:rsidRPr="004D31A6">
              <w:rPr>
                <w:rFonts w:ascii="Bookman Old Style" w:hAnsi="Bookman Old Style"/>
                <w:sz w:val="20"/>
                <w:szCs w:val="20"/>
              </w:rPr>
              <w:t>Meningkatkan pemeliharaan jalan dan jembatan</w:t>
            </w:r>
          </w:p>
          <w:p w:rsidR="00335B99" w:rsidRPr="004D31A6" w:rsidRDefault="00335B99" w:rsidP="00B51C0B">
            <w:pPr>
              <w:ind w:left="4" w:hanging="4"/>
              <w:rPr>
                <w:rFonts w:ascii="Bookman Old Style" w:hAnsi="Bookman Old Style" w:cs="Calibri"/>
                <w:sz w:val="20"/>
                <w:szCs w:val="20"/>
              </w:rPr>
            </w:pPr>
            <w:r w:rsidRPr="004D31A6">
              <w:rPr>
                <w:rFonts w:ascii="Bookman Old Style" w:hAnsi="Bookman Old Style"/>
                <w:sz w:val="20"/>
                <w:szCs w:val="20"/>
              </w:rPr>
              <w:tab/>
              <w:t>Meningkatkan pengawasan pemanfaatan jalan kabupaten</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sz w:val="20"/>
                <w:szCs w:val="20"/>
              </w:rPr>
            </w:pPr>
            <w:r w:rsidRPr="004D31A6">
              <w:rPr>
                <w:rFonts w:ascii="Bookman Old Style" w:hAnsi="Bookman Old Style" w:cs="Calibri"/>
                <w:sz w:val="20"/>
                <w:szCs w:val="20"/>
              </w:rPr>
              <w:t>1</w:t>
            </w: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p>
          <w:p w:rsidR="00335B99" w:rsidRPr="004D31A6" w:rsidRDefault="00335B99" w:rsidP="004F7603">
            <w:pPr>
              <w:rPr>
                <w:rFonts w:ascii="Bookman Old Style" w:hAnsi="Bookman Old Style" w:cs="Calibri"/>
                <w:sz w:val="20"/>
                <w:szCs w:val="20"/>
              </w:rPr>
            </w:pPr>
            <w:r w:rsidRPr="004D31A6">
              <w:rPr>
                <w:rFonts w:ascii="Bookman Old Style" w:hAnsi="Bookman Old Style" w:cs="Calibri"/>
                <w:sz w:val="20"/>
                <w:szCs w:val="20"/>
              </w:rPr>
              <w:t>2</w:t>
            </w:r>
          </w:p>
        </w:tc>
        <w:tc>
          <w:tcPr>
            <w:tcW w:w="1842"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pStyle w:val="ListParagraph"/>
              <w:tabs>
                <w:tab w:val="left" w:pos="34"/>
              </w:tabs>
              <w:ind w:left="34"/>
              <w:rPr>
                <w:rFonts w:ascii="Bookman Old Style" w:hAnsi="Bookman Old Style" w:cs="Arial"/>
                <w:sz w:val="20"/>
                <w:szCs w:val="20"/>
              </w:rPr>
            </w:pPr>
            <w:r w:rsidRPr="004D31A6">
              <w:rPr>
                <w:rFonts w:ascii="Bookman Old Style" w:hAnsi="Bookman Old Style" w:cs="Arial"/>
                <w:sz w:val="20"/>
                <w:szCs w:val="20"/>
              </w:rPr>
              <w:t>Meningkatkan aksesibilitas wilayah</w:t>
            </w:r>
          </w:p>
          <w:p w:rsidR="00335B99" w:rsidRPr="004D31A6" w:rsidRDefault="00335B99" w:rsidP="004F7603">
            <w:pPr>
              <w:ind w:left="-3" w:firstLine="37"/>
              <w:rPr>
                <w:rFonts w:ascii="Bookman Old Style" w:hAnsi="Bookman Old Style" w:cs="Calibri"/>
                <w:sz w:val="20"/>
                <w:szCs w:val="20"/>
              </w:rPr>
            </w:pPr>
            <w:r w:rsidRPr="004D31A6">
              <w:rPr>
                <w:rFonts w:ascii="Bookman Old Style" w:hAnsi="Bookman Old Style" w:cs="Tahoma"/>
                <w:sz w:val="20"/>
                <w:szCs w:val="20"/>
              </w:rPr>
              <w:t>Meningkatkan infrastruktur yang mendorong pengembangan dan  pertumbuhan wilayah ekonomi.</w:t>
            </w:r>
          </w:p>
        </w:tc>
        <w:tc>
          <w:tcPr>
            <w:tcW w:w="284" w:type="dxa"/>
            <w:tcBorders>
              <w:top w:val="single" w:sz="8" w:space="0" w:color="auto"/>
              <w:left w:val="nil"/>
              <w:bottom w:val="single" w:sz="8" w:space="0" w:color="auto"/>
              <w:right w:val="nil"/>
            </w:tcBorders>
            <w:shd w:val="clear" w:color="auto" w:fill="auto"/>
            <w:hideMark/>
          </w:tcPr>
          <w:p w:rsidR="00335B99" w:rsidRPr="004D31A6" w:rsidRDefault="00335B99" w:rsidP="004F7603">
            <w:pPr>
              <w:rPr>
                <w:rFonts w:ascii="Bookman Old Style" w:hAnsi="Bookman Old Style" w:cs="Calibri"/>
                <w:b/>
                <w:bCs/>
                <w:sz w:val="18"/>
                <w:szCs w:val="18"/>
              </w:rPr>
            </w:pPr>
          </w:p>
        </w:tc>
        <w:tc>
          <w:tcPr>
            <w:tcW w:w="1701"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 xml:space="preserve">Pembangunan jalan dan jembatan kabupaten </w:t>
            </w:r>
          </w:p>
        </w:tc>
        <w:tc>
          <w:tcPr>
            <w:tcW w:w="1417" w:type="dxa"/>
            <w:tcBorders>
              <w:top w:val="single" w:sz="8" w:space="0" w:color="auto"/>
              <w:left w:val="nil"/>
              <w:bottom w:val="single" w:sz="8" w:space="0" w:color="auto"/>
              <w:right w:val="single" w:sz="4" w:space="0" w:color="auto"/>
            </w:tcBorders>
            <w:shd w:val="clear" w:color="auto" w:fill="auto"/>
            <w:hideMark/>
          </w:tcPr>
          <w:p w:rsidR="00335B99" w:rsidRPr="004D31A6" w:rsidRDefault="00335B99" w:rsidP="004F7603">
            <w:pPr>
              <w:ind w:right="-116"/>
              <w:rPr>
                <w:rFonts w:ascii="Bookman Old Style" w:hAnsi="Bookman Old Style" w:cs="Calibri"/>
                <w:sz w:val="18"/>
                <w:szCs w:val="18"/>
              </w:rPr>
            </w:pPr>
            <w:r w:rsidRPr="004D31A6">
              <w:rPr>
                <w:rFonts w:ascii="Bookman Old Style" w:hAnsi="Bookman Old Style" w:cs="Calibri"/>
                <w:sz w:val="18"/>
                <w:szCs w:val="18"/>
              </w:rPr>
              <w:t>Pekerjaan Umum dan Tata Ruang</w:t>
            </w:r>
          </w:p>
        </w:tc>
        <w:tc>
          <w:tcPr>
            <w:tcW w:w="1560" w:type="dxa"/>
            <w:tcBorders>
              <w:top w:val="single" w:sz="8" w:space="0" w:color="auto"/>
              <w:left w:val="nil"/>
              <w:bottom w:val="single" w:sz="8" w:space="0" w:color="auto"/>
              <w:right w:val="single" w:sz="8" w:space="0" w:color="auto"/>
            </w:tcBorders>
            <w:shd w:val="clear" w:color="auto" w:fill="auto"/>
            <w:hideMark/>
          </w:tcPr>
          <w:p w:rsidR="00335B99" w:rsidRPr="004D31A6" w:rsidRDefault="00335B99" w:rsidP="004F7603">
            <w:pPr>
              <w:rPr>
                <w:rFonts w:ascii="Bookman Old Style" w:hAnsi="Bookman Old Style" w:cs="Calibri"/>
                <w:sz w:val="18"/>
                <w:szCs w:val="18"/>
              </w:rPr>
            </w:pPr>
            <w:r w:rsidRPr="004D31A6">
              <w:rPr>
                <w:rFonts w:ascii="Bookman Old Style" w:hAnsi="Bookman Old Style" w:cs="Calibri"/>
                <w:sz w:val="18"/>
                <w:szCs w:val="18"/>
              </w:rPr>
              <w:t>Dinas Pekerjaan Umum</w:t>
            </w:r>
          </w:p>
        </w:tc>
      </w:tr>
    </w:tbl>
    <w:p w:rsidR="0005185B" w:rsidRDefault="0005185B" w:rsidP="00025AD9">
      <w:pPr>
        <w:pStyle w:val="ListParagraph"/>
        <w:ind w:left="0" w:firstLine="851"/>
        <w:jc w:val="both"/>
        <w:outlineLvl w:val="0"/>
        <w:rPr>
          <w:rFonts w:asciiTheme="majorHAnsi" w:hAnsiTheme="majorHAnsi"/>
          <w:lang w:val="en-GB"/>
        </w:rPr>
      </w:pPr>
    </w:p>
    <w:p w:rsidR="0005185B" w:rsidRPr="00025AD9" w:rsidRDefault="0005185B" w:rsidP="00025AD9">
      <w:pPr>
        <w:pStyle w:val="ListParagraph"/>
        <w:ind w:left="0" w:firstLine="851"/>
        <w:jc w:val="both"/>
        <w:outlineLvl w:val="0"/>
        <w:rPr>
          <w:rFonts w:asciiTheme="majorHAnsi" w:hAnsiTheme="majorHAnsi"/>
          <w:lang w:val="en-GB"/>
        </w:rPr>
      </w:pPr>
    </w:p>
    <w:sectPr w:rsidR="0005185B" w:rsidRPr="00025AD9" w:rsidSect="0054668F">
      <w:pgSz w:w="16840" w:h="11907" w:orient="landscape" w:code="9"/>
      <w:pgMar w:top="709" w:right="850" w:bottom="2275" w:left="1411" w:header="706" w:footer="706"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5C4" w:rsidRDefault="008615C4">
      <w:r>
        <w:separator/>
      </w:r>
    </w:p>
  </w:endnote>
  <w:endnote w:type="continuationSeparator" w:id="0">
    <w:p w:rsidR="008615C4" w:rsidRDefault="0086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ill Sans MT">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C4" w:rsidRDefault="004043AB" w:rsidP="002B2AE8">
    <w:pPr>
      <w:pStyle w:val="Footer"/>
      <w:framePr w:wrap="around" w:vAnchor="text" w:hAnchor="margin" w:xAlign="right" w:y="1"/>
      <w:rPr>
        <w:rStyle w:val="PageNumber"/>
      </w:rPr>
    </w:pPr>
    <w:r>
      <w:rPr>
        <w:rStyle w:val="PageNumber"/>
      </w:rPr>
      <w:fldChar w:fldCharType="begin"/>
    </w:r>
    <w:r w:rsidR="008615C4">
      <w:rPr>
        <w:rStyle w:val="PageNumber"/>
      </w:rPr>
      <w:instrText xml:space="preserve">PAGE  </w:instrText>
    </w:r>
    <w:r>
      <w:rPr>
        <w:rStyle w:val="PageNumber"/>
      </w:rPr>
      <w:fldChar w:fldCharType="end"/>
    </w:r>
  </w:p>
  <w:p w:rsidR="008615C4" w:rsidRDefault="008615C4"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C4" w:rsidRPr="00480F0E" w:rsidRDefault="00F86D6E" w:rsidP="007C2624">
    <w:pPr>
      <w:pStyle w:val="Footer"/>
      <w:pBdr>
        <w:top w:val="thinThickThinSmallGap" w:sz="12" w:space="1" w:color="auto"/>
      </w:pBdr>
      <w:tabs>
        <w:tab w:val="clear" w:pos="8640"/>
        <w:tab w:val="right" w:pos="8460"/>
      </w:tabs>
    </w:pPr>
    <w:r>
      <w:rPr>
        <w:rFonts w:ascii="Cambria" w:hAnsi="Cambria"/>
        <w:i/>
        <w:sz w:val="16"/>
        <w:szCs w:val="16"/>
      </w:rPr>
      <w:t>Laporan Penyelenggaraan Pemerintah Daerah (LPPD) Kabupaten  Agam Tahun 201</w:t>
    </w:r>
    <w:r>
      <w:rPr>
        <w:rFonts w:ascii="Cambria" w:hAnsi="Cambria"/>
        <w:i/>
        <w:sz w:val="16"/>
        <w:szCs w:val="16"/>
        <w:lang w:val="en-GB"/>
      </w:rPr>
      <w:t>6</w:t>
    </w:r>
    <w:r w:rsidR="008615C4">
      <w:tab/>
    </w:r>
    <w:r w:rsidR="004043AB" w:rsidRPr="002B0000">
      <w:rPr>
        <w:sz w:val="18"/>
        <w:szCs w:val="18"/>
      </w:rPr>
      <w:fldChar w:fldCharType="begin"/>
    </w:r>
    <w:r w:rsidR="008615C4" w:rsidRPr="002B0000">
      <w:rPr>
        <w:sz w:val="18"/>
        <w:szCs w:val="18"/>
      </w:rPr>
      <w:instrText xml:space="preserve"> PAGE </w:instrText>
    </w:r>
    <w:r w:rsidR="004043AB" w:rsidRPr="002B0000">
      <w:rPr>
        <w:sz w:val="18"/>
        <w:szCs w:val="18"/>
      </w:rPr>
      <w:fldChar w:fldCharType="separate"/>
    </w:r>
    <w:r w:rsidR="000579C8">
      <w:rPr>
        <w:noProof/>
        <w:sz w:val="18"/>
        <w:szCs w:val="18"/>
      </w:rPr>
      <w:t>45</w:t>
    </w:r>
    <w:r w:rsidR="004043AB" w:rsidRPr="002B000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5C4" w:rsidRDefault="008615C4">
      <w:r>
        <w:separator/>
      </w:r>
    </w:p>
  </w:footnote>
  <w:footnote w:type="continuationSeparator" w:id="0">
    <w:p w:rsidR="008615C4" w:rsidRDefault="00861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60C3B"/>
    <w:multiLevelType w:val="hybridMultilevel"/>
    <w:tmpl w:val="12720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F10CB"/>
    <w:multiLevelType w:val="hybridMultilevel"/>
    <w:tmpl w:val="D828F3A2"/>
    <w:lvl w:ilvl="0" w:tplc="0409000F">
      <w:start w:val="1"/>
      <w:numFmt w:val="decimal"/>
      <w:lvlText w:val="%1."/>
      <w:lvlJc w:val="left"/>
      <w:pPr>
        <w:ind w:left="1919"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
    <w:nsid w:val="087773D8"/>
    <w:multiLevelType w:val="hybridMultilevel"/>
    <w:tmpl w:val="9C8AD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CF079E"/>
    <w:multiLevelType w:val="hybridMultilevel"/>
    <w:tmpl w:val="50DC9B40"/>
    <w:lvl w:ilvl="0" w:tplc="AFAAB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6">
    <w:nsid w:val="17344D1B"/>
    <w:multiLevelType w:val="hybridMultilevel"/>
    <w:tmpl w:val="D080625E"/>
    <w:lvl w:ilvl="0" w:tplc="CFF0A030">
      <w:start w:val="1"/>
      <w:numFmt w:val="decimal"/>
      <w:lvlText w:val="%1."/>
      <w:lvlJc w:val="left"/>
      <w:pPr>
        <w:ind w:left="720" w:hanging="360"/>
      </w:pPr>
      <w:rPr>
        <w:rFonts w:cs="Calibr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331060"/>
    <w:multiLevelType w:val="hybridMultilevel"/>
    <w:tmpl w:val="6D362368"/>
    <w:lvl w:ilvl="0" w:tplc="090698A4">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8">
    <w:nsid w:val="19F04F66"/>
    <w:multiLevelType w:val="hybridMultilevel"/>
    <w:tmpl w:val="E8548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B6140"/>
    <w:multiLevelType w:val="hybridMultilevel"/>
    <w:tmpl w:val="9DEA9510"/>
    <w:lvl w:ilvl="0" w:tplc="BE30B3A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nsid w:val="223B6607"/>
    <w:multiLevelType w:val="hybridMultilevel"/>
    <w:tmpl w:val="329841FA"/>
    <w:lvl w:ilvl="0" w:tplc="6F3E2DF0">
      <w:start w:val="1"/>
      <w:numFmt w:val="decimal"/>
      <w:lvlText w:val="%1."/>
      <w:lvlJc w:val="left"/>
      <w:pPr>
        <w:tabs>
          <w:tab w:val="num" w:pos="360"/>
        </w:tabs>
        <w:ind w:left="357" w:hanging="357"/>
      </w:pPr>
      <w:rPr>
        <w:rFonts w:cs="Times New Roman" w:hint="default"/>
        <w:i w:val="0"/>
      </w:rPr>
    </w:lvl>
    <w:lvl w:ilvl="1" w:tplc="37F04948">
      <w:start w:val="1"/>
      <w:numFmt w:val="bullet"/>
      <w:lvlText w:val=""/>
      <w:lvlJc w:val="left"/>
      <w:pPr>
        <w:tabs>
          <w:tab w:val="num" w:pos="1440"/>
        </w:tabs>
        <w:ind w:left="1440" w:hanging="360"/>
      </w:pPr>
      <w:rPr>
        <w:rFonts w:ascii="Wingdings" w:hAnsi="Wingdings" w:hint="default"/>
      </w:rPr>
    </w:lvl>
    <w:lvl w:ilvl="2" w:tplc="1116CF00">
      <w:start w:val="1"/>
      <w:numFmt w:val="bullet"/>
      <w:pStyle w:val="Indent-1bullet"/>
      <w:lvlText w:val=""/>
      <w:lvlJc w:val="left"/>
      <w:pPr>
        <w:tabs>
          <w:tab w:val="num" w:pos="360"/>
        </w:tabs>
        <w:ind w:left="360" w:hanging="360"/>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7411DC2"/>
    <w:multiLevelType w:val="hybridMultilevel"/>
    <w:tmpl w:val="705E37FE"/>
    <w:lvl w:ilvl="0" w:tplc="F7A87360">
      <w:start w:val="1"/>
      <w:numFmt w:val="lowerLetter"/>
      <w:lvlText w:val="%1."/>
      <w:lvlJc w:val="left"/>
      <w:pPr>
        <w:tabs>
          <w:tab w:val="num" w:pos="1080"/>
        </w:tabs>
        <w:ind w:left="1077" w:hanging="357"/>
      </w:pPr>
      <w:rPr>
        <w:rFonts w:cs="Times New Roman" w:hint="default"/>
      </w:rPr>
    </w:lvl>
    <w:lvl w:ilvl="1" w:tplc="A9662CC0">
      <w:start w:val="1"/>
      <w:numFmt w:val="decimal"/>
      <w:pStyle w:val="indent-1angka"/>
      <w:lvlText w:val="%2."/>
      <w:lvlJc w:val="left"/>
      <w:pPr>
        <w:tabs>
          <w:tab w:val="num" w:pos="360"/>
        </w:tabs>
        <w:ind w:left="357" w:hanging="357"/>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9BB192A"/>
    <w:multiLevelType w:val="hybridMultilevel"/>
    <w:tmpl w:val="1ED89878"/>
    <w:lvl w:ilvl="0" w:tplc="A3348A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800E0F"/>
    <w:multiLevelType w:val="hybridMultilevel"/>
    <w:tmpl w:val="B93E26B8"/>
    <w:lvl w:ilvl="0" w:tplc="BA6897B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nsid w:val="330457EC"/>
    <w:multiLevelType w:val="hybridMultilevel"/>
    <w:tmpl w:val="7B3AF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67568D"/>
    <w:multiLevelType w:val="hybridMultilevel"/>
    <w:tmpl w:val="8CBC8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567489"/>
    <w:multiLevelType w:val="hybridMultilevel"/>
    <w:tmpl w:val="43686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B92B8B"/>
    <w:multiLevelType w:val="hybridMultilevel"/>
    <w:tmpl w:val="38F0C21E"/>
    <w:lvl w:ilvl="0" w:tplc="AFAABF2E">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8">
    <w:nsid w:val="435714FE"/>
    <w:multiLevelType w:val="hybridMultilevel"/>
    <w:tmpl w:val="31FAAE4A"/>
    <w:lvl w:ilvl="0" w:tplc="AFAABF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745D03"/>
    <w:multiLevelType w:val="hybridMultilevel"/>
    <w:tmpl w:val="B93E26B8"/>
    <w:lvl w:ilvl="0" w:tplc="BA6897B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0">
    <w:nsid w:val="476D6A17"/>
    <w:multiLevelType w:val="hybridMultilevel"/>
    <w:tmpl w:val="87E8534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48301DFB"/>
    <w:multiLevelType w:val="hybridMultilevel"/>
    <w:tmpl w:val="E946B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241C52"/>
    <w:multiLevelType w:val="hybridMultilevel"/>
    <w:tmpl w:val="77A0AA26"/>
    <w:lvl w:ilvl="0" w:tplc="AFAABF2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DF478D"/>
    <w:multiLevelType w:val="hybridMultilevel"/>
    <w:tmpl w:val="1752F5BA"/>
    <w:lvl w:ilvl="0" w:tplc="AFB8B34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4">
    <w:nsid w:val="51572C2D"/>
    <w:multiLevelType w:val="hybridMultilevel"/>
    <w:tmpl w:val="748E0B24"/>
    <w:lvl w:ilvl="0" w:tplc="D644A37C">
      <w:start w:val="1"/>
      <w:numFmt w:val="upperLetter"/>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2ED0E6C"/>
    <w:multiLevelType w:val="hybridMultilevel"/>
    <w:tmpl w:val="66E4D944"/>
    <w:lvl w:ilvl="0" w:tplc="AFAABF2E">
      <w:start w:val="1"/>
      <w:numFmt w:val="decimal"/>
      <w:lvlText w:val="%1."/>
      <w:lvlJc w:val="left"/>
      <w:pPr>
        <w:ind w:left="531" w:hanging="360"/>
      </w:pPr>
      <w:rPr>
        <w:rFonts w:hint="default"/>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7">
    <w:nsid w:val="56A41291"/>
    <w:multiLevelType w:val="hybridMultilevel"/>
    <w:tmpl w:val="0E7E6D8E"/>
    <w:lvl w:ilvl="0" w:tplc="92F2D702">
      <w:start w:val="1"/>
      <w:numFmt w:val="decimal"/>
      <w:lvlText w:val="%1."/>
      <w:lvlJc w:val="left"/>
      <w:pPr>
        <w:ind w:left="531" w:hanging="360"/>
      </w:pPr>
      <w:rPr>
        <w:rFonts w:eastAsia="Times New Roman" w:cs="Calibri" w:hint="default"/>
        <w:color w:val="000000"/>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8">
    <w:nsid w:val="577C7A8A"/>
    <w:multiLevelType w:val="hybridMultilevel"/>
    <w:tmpl w:val="D082A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BF3A7B"/>
    <w:multiLevelType w:val="hybridMultilevel"/>
    <w:tmpl w:val="F7DEB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00580C"/>
    <w:multiLevelType w:val="hybridMultilevel"/>
    <w:tmpl w:val="1B6665F8"/>
    <w:lvl w:ilvl="0" w:tplc="AFAAB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17D567E"/>
    <w:multiLevelType w:val="hybridMultilevel"/>
    <w:tmpl w:val="F1DE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174C16"/>
    <w:multiLevelType w:val="hybridMultilevel"/>
    <w:tmpl w:val="80E20494"/>
    <w:lvl w:ilvl="0" w:tplc="5BF8A47A">
      <w:start w:val="2"/>
      <w:numFmt w:val="bullet"/>
      <w:lvlText w:val="-"/>
      <w:lvlJc w:val="left"/>
      <w:pPr>
        <w:ind w:left="720" w:hanging="360"/>
      </w:pPr>
      <w:rPr>
        <w:rFonts w:ascii="Bookman Old Style" w:eastAsia="Times New Roman" w:hAnsi="Bookman Old Style"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3329EF"/>
    <w:multiLevelType w:val="multilevel"/>
    <w:tmpl w:val="0409001D"/>
    <w:styleLink w:val="Style1"/>
    <w:lvl w:ilvl="0">
      <w:start w:val="1"/>
      <w:numFmt w:val="decimal"/>
      <w:lvlText w:val="%1)"/>
      <w:lvlJc w:val="left"/>
      <w:pPr>
        <w:ind w:left="360" w:hanging="360"/>
      </w:pPr>
      <w:rPr>
        <w:rFonts w:cs="Times New Roman"/>
      </w:rPr>
    </w:lvl>
    <w:lvl w:ilvl="1">
      <w:start w:val="2"/>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nsid w:val="68827FCB"/>
    <w:multiLevelType w:val="hybridMultilevel"/>
    <w:tmpl w:val="B128D580"/>
    <w:lvl w:ilvl="0" w:tplc="AFAAB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7">
    <w:nsid w:val="6CAC559F"/>
    <w:multiLevelType w:val="hybridMultilevel"/>
    <w:tmpl w:val="A73AF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774C7A"/>
    <w:multiLevelType w:val="hybridMultilevel"/>
    <w:tmpl w:val="12720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296F95"/>
    <w:multiLevelType w:val="hybridMultilevel"/>
    <w:tmpl w:val="40961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08067A"/>
    <w:multiLevelType w:val="hybridMultilevel"/>
    <w:tmpl w:val="B93E26B8"/>
    <w:lvl w:ilvl="0" w:tplc="BA6897B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41">
    <w:nsid w:val="76237EE4"/>
    <w:multiLevelType w:val="multilevel"/>
    <w:tmpl w:val="0409001F"/>
    <w:styleLink w:val="Styl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7B9B45F8"/>
    <w:multiLevelType w:val="hybridMultilevel"/>
    <w:tmpl w:val="6996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B0642F"/>
    <w:multiLevelType w:val="hybridMultilevel"/>
    <w:tmpl w:val="22B25118"/>
    <w:lvl w:ilvl="0" w:tplc="7206EDF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5"/>
  </w:num>
  <w:num w:numId="4">
    <w:abstractNumId w:val="36"/>
  </w:num>
  <w:num w:numId="5">
    <w:abstractNumId w:val="0"/>
  </w:num>
  <w:num w:numId="6">
    <w:abstractNumId w:val="24"/>
  </w:num>
  <w:num w:numId="7">
    <w:abstractNumId w:val="20"/>
  </w:num>
  <w:num w:numId="8">
    <w:abstractNumId w:val="34"/>
  </w:num>
  <w:num w:numId="9">
    <w:abstractNumId w:val="41"/>
  </w:num>
  <w:num w:numId="10">
    <w:abstractNumId w:val="10"/>
  </w:num>
  <w:num w:numId="11">
    <w:abstractNumId w:val="11"/>
  </w:num>
  <w:num w:numId="12">
    <w:abstractNumId w:val="39"/>
  </w:num>
  <w:num w:numId="13">
    <w:abstractNumId w:val="17"/>
  </w:num>
  <w:num w:numId="14">
    <w:abstractNumId w:val="33"/>
  </w:num>
  <w:num w:numId="15">
    <w:abstractNumId w:val="2"/>
  </w:num>
  <w:num w:numId="16">
    <w:abstractNumId w:val="21"/>
  </w:num>
  <w:num w:numId="17">
    <w:abstractNumId w:val="43"/>
  </w:num>
  <w:num w:numId="18">
    <w:abstractNumId w:val="9"/>
  </w:num>
  <w:num w:numId="19">
    <w:abstractNumId w:val="26"/>
  </w:num>
  <w:num w:numId="20">
    <w:abstractNumId w:val="23"/>
  </w:num>
  <w:num w:numId="21">
    <w:abstractNumId w:val="27"/>
  </w:num>
  <w:num w:numId="22">
    <w:abstractNumId w:val="30"/>
  </w:num>
  <w:num w:numId="23">
    <w:abstractNumId w:val="35"/>
  </w:num>
  <w:num w:numId="24">
    <w:abstractNumId w:val="18"/>
  </w:num>
  <w:num w:numId="25">
    <w:abstractNumId w:val="40"/>
  </w:num>
  <w:num w:numId="26">
    <w:abstractNumId w:val="4"/>
  </w:num>
  <w:num w:numId="27">
    <w:abstractNumId w:val="22"/>
  </w:num>
  <w:num w:numId="28">
    <w:abstractNumId w:val="12"/>
  </w:num>
  <w:num w:numId="29">
    <w:abstractNumId w:val="19"/>
  </w:num>
  <w:num w:numId="30">
    <w:abstractNumId w:val="13"/>
  </w:num>
  <w:num w:numId="31">
    <w:abstractNumId w:val="7"/>
  </w:num>
  <w:num w:numId="32">
    <w:abstractNumId w:val="6"/>
  </w:num>
  <w:num w:numId="33">
    <w:abstractNumId w:val="28"/>
  </w:num>
  <w:num w:numId="34">
    <w:abstractNumId w:val="16"/>
  </w:num>
  <w:num w:numId="35">
    <w:abstractNumId w:val="14"/>
  </w:num>
  <w:num w:numId="36">
    <w:abstractNumId w:val="32"/>
  </w:num>
  <w:num w:numId="37">
    <w:abstractNumId w:val="38"/>
  </w:num>
  <w:num w:numId="38">
    <w:abstractNumId w:val="1"/>
  </w:num>
  <w:num w:numId="39">
    <w:abstractNumId w:val="29"/>
  </w:num>
  <w:num w:numId="40">
    <w:abstractNumId w:val="8"/>
  </w:num>
  <w:num w:numId="41">
    <w:abstractNumId w:val="3"/>
  </w:num>
  <w:num w:numId="42">
    <w:abstractNumId w:val="42"/>
  </w:num>
  <w:num w:numId="43">
    <w:abstractNumId w:val="15"/>
  </w:num>
  <w:num w:numId="44">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6047CA"/>
    <w:rsid w:val="00000F26"/>
    <w:rsid w:val="00001D1D"/>
    <w:rsid w:val="000025D6"/>
    <w:rsid w:val="00005275"/>
    <w:rsid w:val="00005AC0"/>
    <w:rsid w:val="00005AD4"/>
    <w:rsid w:val="00005BCB"/>
    <w:rsid w:val="00006D97"/>
    <w:rsid w:val="0001016A"/>
    <w:rsid w:val="0001081A"/>
    <w:rsid w:val="0001190F"/>
    <w:rsid w:val="00012C04"/>
    <w:rsid w:val="00013D91"/>
    <w:rsid w:val="000145A5"/>
    <w:rsid w:val="000179AE"/>
    <w:rsid w:val="00020844"/>
    <w:rsid w:val="00022B95"/>
    <w:rsid w:val="000233E5"/>
    <w:rsid w:val="00024B76"/>
    <w:rsid w:val="00025AD9"/>
    <w:rsid w:val="00025D6B"/>
    <w:rsid w:val="000279CA"/>
    <w:rsid w:val="000313D9"/>
    <w:rsid w:val="000317ED"/>
    <w:rsid w:val="000351B2"/>
    <w:rsid w:val="00036D6F"/>
    <w:rsid w:val="00037CBC"/>
    <w:rsid w:val="00037D81"/>
    <w:rsid w:val="00041CE3"/>
    <w:rsid w:val="00042F21"/>
    <w:rsid w:val="00043055"/>
    <w:rsid w:val="000434B9"/>
    <w:rsid w:val="00043A07"/>
    <w:rsid w:val="0004434F"/>
    <w:rsid w:val="000514D9"/>
    <w:rsid w:val="0005185B"/>
    <w:rsid w:val="000526A4"/>
    <w:rsid w:val="00052ABA"/>
    <w:rsid w:val="00055623"/>
    <w:rsid w:val="00056625"/>
    <w:rsid w:val="000568FF"/>
    <w:rsid w:val="000579C8"/>
    <w:rsid w:val="0006087A"/>
    <w:rsid w:val="0006334A"/>
    <w:rsid w:val="00063D72"/>
    <w:rsid w:val="0006762C"/>
    <w:rsid w:val="00070EBA"/>
    <w:rsid w:val="000720C6"/>
    <w:rsid w:val="000737C5"/>
    <w:rsid w:val="0007590E"/>
    <w:rsid w:val="00077107"/>
    <w:rsid w:val="000805D7"/>
    <w:rsid w:val="00082AC2"/>
    <w:rsid w:val="00094E63"/>
    <w:rsid w:val="000A1FA3"/>
    <w:rsid w:val="000A3024"/>
    <w:rsid w:val="000A3109"/>
    <w:rsid w:val="000A364A"/>
    <w:rsid w:val="000A3804"/>
    <w:rsid w:val="000A4E7E"/>
    <w:rsid w:val="000A4FD3"/>
    <w:rsid w:val="000A58A6"/>
    <w:rsid w:val="000A7E41"/>
    <w:rsid w:val="000A7E67"/>
    <w:rsid w:val="000B0DCE"/>
    <w:rsid w:val="000B1218"/>
    <w:rsid w:val="000B317E"/>
    <w:rsid w:val="000B3B6A"/>
    <w:rsid w:val="000B5CBE"/>
    <w:rsid w:val="000B701E"/>
    <w:rsid w:val="000B71D4"/>
    <w:rsid w:val="000B7B43"/>
    <w:rsid w:val="000C3C60"/>
    <w:rsid w:val="000C4214"/>
    <w:rsid w:val="000C4252"/>
    <w:rsid w:val="000C4F6C"/>
    <w:rsid w:val="000C6CFD"/>
    <w:rsid w:val="000C6E45"/>
    <w:rsid w:val="000C719E"/>
    <w:rsid w:val="000D1D7F"/>
    <w:rsid w:val="000D21FC"/>
    <w:rsid w:val="000D2B71"/>
    <w:rsid w:val="000D380D"/>
    <w:rsid w:val="000D388E"/>
    <w:rsid w:val="000D4F4D"/>
    <w:rsid w:val="000D527E"/>
    <w:rsid w:val="000E3090"/>
    <w:rsid w:val="000E3B3B"/>
    <w:rsid w:val="000E4F3A"/>
    <w:rsid w:val="000E6F9F"/>
    <w:rsid w:val="000F0193"/>
    <w:rsid w:val="000F0369"/>
    <w:rsid w:val="000F27D5"/>
    <w:rsid w:val="000F456B"/>
    <w:rsid w:val="000F542F"/>
    <w:rsid w:val="000F7D7A"/>
    <w:rsid w:val="0010215D"/>
    <w:rsid w:val="00102C26"/>
    <w:rsid w:val="00107812"/>
    <w:rsid w:val="00110A59"/>
    <w:rsid w:val="00111C90"/>
    <w:rsid w:val="00112126"/>
    <w:rsid w:val="001171A5"/>
    <w:rsid w:val="001175BD"/>
    <w:rsid w:val="00117FB6"/>
    <w:rsid w:val="001211D6"/>
    <w:rsid w:val="00121755"/>
    <w:rsid w:val="0012326B"/>
    <w:rsid w:val="00126EC0"/>
    <w:rsid w:val="0013224E"/>
    <w:rsid w:val="001370E1"/>
    <w:rsid w:val="00141526"/>
    <w:rsid w:val="00141D60"/>
    <w:rsid w:val="00141D94"/>
    <w:rsid w:val="00143839"/>
    <w:rsid w:val="00145EA3"/>
    <w:rsid w:val="0015214E"/>
    <w:rsid w:val="001527C4"/>
    <w:rsid w:val="00153C92"/>
    <w:rsid w:val="0015499E"/>
    <w:rsid w:val="00155220"/>
    <w:rsid w:val="00160B10"/>
    <w:rsid w:val="00162813"/>
    <w:rsid w:val="00162A63"/>
    <w:rsid w:val="00162DEA"/>
    <w:rsid w:val="00166D0C"/>
    <w:rsid w:val="00171AFC"/>
    <w:rsid w:val="00171B19"/>
    <w:rsid w:val="00172C77"/>
    <w:rsid w:val="0017610D"/>
    <w:rsid w:val="00181A83"/>
    <w:rsid w:val="001835F9"/>
    <w:rsid w:val="00183C2D"/>
    <w:rsid w:val="001902BE"/>
    <w:rsid w:val="00195296"/>
    <w:rsid w:val="00196291"/>
    <w:rsid w:val="0019660C"/>
    <w:rsid w:val="001A3872"/>
    <w:rsid w:val="001A560A"/>
    <w:rsid w:val="001B1604"/>
    <w:rsid w:val="001B20CE"/>
    <w:rsid w:val="001B2826"/>
    <w:rsid w:val="001B6F86"/>
    <w:rsid w:val="001C466D"/>
    <w:rsid w:val="001C7C9F"/>
    <w:rsid w:val="001D19D6"/>
    <w:rsid w:val="001D1B7E"/>
    <w:rsid w:val="001D28FE"/>
    <w:rsid w:val="001D2AE4"/>
    <w:rsid w:val="001D3962"/>
    <w:rsid w:val="001D53E3"/>
    <w:rsid w:val="001D7565"/>
    <w:rsid w:val="001D7A7E"/>
    <w:rsid w:val="001E0A8B"/>
    <w:rsid w:val="001F1CE0"/>
    <w:rsid w:val="001F23ED"/>
    <w:rsid w:val="001F7197"/>
    <w:rsid w:val="001F7BB7"/>
    <w:rsid w:val="00202D3E"/>
    <w:rsid w:val="00203AB2"/>
    <w:rsid w:val="00207374"/>
    <w:rsid w:val="002137A9"/>
    <w:rsid w:val="00213E4C"/>
    <w:rsid w:val="002149B9"/>
    <w:rsid w:val="00220C89"/>
    <w:rsid w:val="00221409"/>
    <w:rsid w:val="00222CD4"/>
    <w:rsid w:val="002245D9"/>
    <w:rsid w:val="0022524D"/>
    <w:rsid w:val="0022679B"/>
    <w:rsid w:val="00226E40"/>
    <w:rsid w:val="00227633"/>
    <w:rsid w:val="00227860"/>
    <w:rsid w:val="0023156D"/>
    <w:rsid w:val="002336B2"/>
    <w:rsid w:val="00233B98"/>
    <w:rsid w:val="002401CB"/>
    <w:rsid w:val="002401E4"/>
    <w:rsid w:val="00241673"/>
    <w:rsid w:val="00241ED4"/>
    <w:rsid w:val="00243F69"/>
    <w:rsid w:val="002445B2"/>
    <w:rsid w:val="00247469"/>
    <w:rsid w:val="0025368E"/>
    <w:rsid w:val="002543C8"/>
    <w:rsid w:val="002546A4"/>
    <w:rsid w:val="00255852"/>
    <w:rsid w:val="00257A6C"/>
    <w:rsid w:val="002619A2"/>
    <w:rsid w:val="00263925"/>
    <w:rsid w:val="00264F5D"/>
    <w:rsid w:val="00270830"/>
    <w:rsid w:val="0027169B"/>
    <w:rsid w:val="00272C42"/>
    <w:rsid w:val="00275389"/>
    <w:rsid w:val="00276B8D"/>
    <w:rsid w:val="00277D09"/>
    <w:rsid w:val="002878EB"/>
    <w:rsid w:val="00290E50"/>
    <w:rsid w:val="0029288D"/>
    <w:rsid w:val="00296294"/>
    <w:rsid w:val="00297605"/>
    <w:rsid w:val="002A1B8E"/>
    <w:rsid w:val="002A6B12"/>
    <w:rsid w:val="002B0000"/>
    <w:rsid w:val="002B09AD"/>
    <w:rsid w:val="002B123F"/>
    <w:rsid w:val="002B1646"/>
    <w:rsid w:val="002B2AE8"/>
    <w:rsid w:val="002B3C45"/>
    <w:rsid w:val="002B44AF"/>
    <w:rsid w:val="002B4C05"/>
    <w:rsid w:val="002B5890"/>
    <w:rsid w:val="002B5B6C"/>
    <w:rsid w:val="002B75B9"/>
    <w:rsid w:val="002C4997"/>
    <w:rsid w:val="002C50B1"/>
    <w:rsid w:val="002C677E"/>
    <w:rsid w:val="002D0206"/>
    <w:rsid w:val="002D30BB"/>
    <w:rsid w:val="002D4940"/>
    <w:rsid w:val="002E01BE"/>
    <w:rsid w:val="002E0D81"/>
    <w:rsid w:val="002E38CC"/>
    <w:rsid w:val="002E3BBA"/>
    <w:rsid w:val="002E45C5"/>
    <w:rsid w:val="002E6D43"/>
    <w:rsid w:val="002F16E8"/>
    <w:rsid w:val="002F1959"/>
    <w:rsid w:val="002F3C67"/>
    <w:rsid w:val="002F4DD2"/>
    <w:rsid w:val="002F5A62"/>
    <w:rsid w:val="002F6427"/>
    <w:rsid w:val="002F69D0"/>
    <w:rsid w:val="00300C77"/>
    <w:rsid w:val="00301209"/>
    <w:rsid w:val="00302ED0"/>
    <w:rsid w:val="0030363E"/>
    <w:rsid w:val="0030477D"/>
    <w:rsid w:val="0030525D"/>
    <w:rsid w:val="00305CD5"/>
    <w:rsid w:val="00310462"/>
    <w:rsid w:val="00311469"/>
    <w:rsid w:val="003140EE"/>
    <w:rsid w:val="003155A8"/>
    <w:rsid w:val="003212C5"/>
    <w:rsid w:val="00321957"/>
    <w:rsid w:val="00322238"/>
    <w:rsid w:val="00322D00"/>
    <w:rsid w:val="003275CF"/>
    <w:rsid w:val="00330515"/>
    <w:rsid w:val="003324F0"/>
    <w:rsid w:val="00332EC2"/>
    <w:rsid w:val="00335261"/>
    <w:rsid w:val="00335B99"/>
    <w:rsid w:val="00336BB6"/>
    <w:rsid w:val="00337A53"/>
    <w:rsid w:val="00343F11"/>
    <w:rsid w:val="00344F2C"/>
    <w:rsid w:val="003477A8"/>
    <w:rsid w:val="00347D36"/>
    <w:rsid w:val="003505F2"/>
    <w:rsid w:val="0035131C"/>
    <w:rsid w:val="00351618"/>
    <w:rsid w:val="003661F4"/>
    <w:rsid w:val="00366A5F"/>
    <w:rsid w:val="00370959"/>
    <w:rsid w:val="003719C4"/>
    <w:rsid w:val="00372AAA"/>
    <w:rsid w:val="00372C87"/>
    <w:rsid w:val="00373A53"/>
    <w:rsid w:val="00375A75"/>
    <w:rsid w:val="003765B7"/>
    <w:rsid w:val="003766A9"/>
    <w:rsid w:val="00376C5E"/>
    <w:rsid w:val="00383B99"/>
    <w:rsid w:val="003918DE"/>
    <w:rsid w:val="00392EBB"/>
    <w:rsid w:val="0039553D"/>
    <w:rsid w:val="003962E9"/>
    <w:rsid w:val="003969CE"/>
    <w:rsid w:val="003A3202"/>
    <w:rsid w:val="003B2097"/>
    <w:rsid w:val="003B7904"/>
    <w:rsid w:val="003C1822"/>
    <w:rsid w:val="003C2E52"/>
    <w:rsid w:val="003C4414"/>
    <w:rsid w:val="003C53F0"/>
    <w:rsid w:val="003C6D98"/>
    <w:rsid w:val="003D015F"/>
    <w:rsid w:val="003D1F0E"/>
    <w:rsid w:val="003D2DF2"/>
    <w:rsid w:val="003D3B2A"/>
    <w:rsid w:val="003D3BD7"/>
    <w:rsid w:val="003D60A3"/>
    <w:rsid w:val="003E04C9"/>
    <w:rsid w:val="003E0B55"/>
    <w:rsid w:val="003E0BF2"/>
    <w:rsid w:val="003E1470"/>
    <w:rsid w:val="003E174B"/>
    <w:rsid w:val="003E34A8"/>
    <w:rsid w:val="003E3809"/>
    <w:rsid w:val="003E712A"/>
    <w:rsid w:val="003F31B1"/>
    <w:rsid w:val="003F352B"/>
    <w:rsid w:val="003F4328"/>
    <w:rsid w:val="003F7B8F"/>
    <w:rsid w:val="0040180E"/>
    <w:rsid w:val="00404274"/>
    <w:rsid w:val="004043AB"/>
    <w:rsid w:val="00404DA8"/>
    <w:rsid w:val="004071BF"/>
    <w:rsid w:val="0040768C"/>
    <w:rsid w:val="00407FD6"/>
    <w:rsid w:val="00411D45"/>
    <w:rsid w:val="004128A7"/>
    <w:rsid w:val="00414D55"/>
    <w:rsid w:val="00415BA4"/>
    <w:rsid w:val="00420D41"/>
    <w:rsid w:val="00420F62"/>
    <w:rsid w:val="004210DE"/>
    <w:rsid w:val="0042154E"/>
    <w:rsid w:val="0042468D"/>
    <w:rsid w:val="00424E3A"/>
    <w:rsid w:val="00432CA8"/>
    <w:rsid w:val="004336BE"/>
    <w:rsid w:val="00441B46"/>
    <w:rsid w:val="00442A24"/>
    <w:rsid w:val="004430DD"/>
    <w:rsid w:val="00443494"/>
    <w:rsid w:val="00444CF8"/>
    <w:rsid w:val="00445ECE"/>
    <w:rsid w:val="004469B1"/>
    <w:rsid w:val="0045032B"/>
    <w:rsid w:val="00451F66"/>
    <w:rsid w:val="00455ACE"/>
    <w:rsid w:val="00460DA7"/>
    <w:rsid w:val="00461029"/>
    <w:rsid w:val="004631D3"/>
    <w:rsid w:val="00463CFB"/>
    <w:rsid w:val="00463FB5"/>
    <w:rsid w:val="00466B7E"/>
    <w:rsid w:val="00473378"/>
    <w:rsid w:val="00474CC9"/>
    <w:rsid w:val="00476A2E"/>
    <w:rsid w:val="00476EF1"/>
    <w:rsid w:val="00480F0E"/>
    <w:rsid w:val="0048233A"/>
    <w:rsid w:val="004836DB"/>
    <w:rsid w:val="0048398E"/>
    <w:rsid w:val="0048469F"/>
    <w:rsid w:val="00485892"/>
    <w:rsid w:val="00493430"/>
    <w:rsid w:val="0049373E"/>
    <w:rsid w:val="0049374F"/>
    <w:rsid w:val="004938EB"/>
    <w:rsid w:val="00493ECB"/>
    <w:rsid w:val="004943F5"/>
    <w:rsid w:val="00497E0E"/>
    <w:rsid w:val="004A6C5C"/>
    <w:rsid w:val="004B5F70"/>
    <w:rsid w:val="004B6145"/>
    <w:rsid w:val="004C3A8E"/>
    <w:rsid w:val="004D428A"/>
    <w:rsid w:val="004D6FE5"/>
    <w:rsid w:val="004E2224"/>
    <w:rsid w:val="004E2A60"/>
    <w:rsid w:val="004E396A"/>
    <w:rsid w:val="004F43C2"/>
    <w:rsid w:val="004F7603"/>
    <w:rsid w:val="00500593"/>
    <w:rsid w:val="00501926"/>
    <w:rsid w:val="00502264"/>
    <w:rsid w:val="005025BE"/>
    <w:rsid w:val="00504A5C"/>
    <w:rsid w:val="00511D5B"/>
    <w:rsid w:val="00512EDA"/>
    <w:rsid w:val="0051472A"/>
    <w:rsid w:val="005156CB"/>
    <w:rsid w:val="0052133F"/>
    <w:rsid w:val="00522179"/>
    <w:rsid w:val="0052512E"/>
    <w:rsid w:val="005268A9"/>
    <w:rsid w:val="005273F4"/>
    <w:rsid w:val="00527911"/>
    <w:rsid w:val="00533B18"/>
    <w:rsid w:val="00534197"/>
    <w:rsid w:val="00540B5C"/>
    <w:rsid w:val="00541413"/>
    <w:rsid w:val="00541E7C"/>
    <w:rsid w:val="00545827"/>
    <w:rsid w:val="0054668F"/>
    <w:rsid w:val="00547299"/>
    <w:rsid w:val="005508BC"/>
    <w:rsid w:val="0055091A"/>
    <w:rsid w:val="0055378F"/>
    <w:rsid w:val="00553885"/>
    <w:rsid w:val="005549D2"/>
    <w:rsid w:val="00555DA5"/>
    <w:rsid w:val="00556E22"/>
    <w:rsid w:val="00562A42"/>
    <w:rsid w:val="00571CE4"/>
    <w:rsid w:val="0057230B"/>
    <w:rsid w:val="00572890"/>
    <w:rsid w:val="005739CE"/>
    <w:rsid w:val="00576419"/>
    <w:rsid w:val="00576E6E"/>
    <w:rsid w:val="00580E64"/>
    <w:rsid w:val="00585C08"/>
    <w:rsid w:val="00585C8C"/>
    <w:rsid w:val="0059107E"/>
    <w:rsid w:val="005931DC"/>
    <w:rsid w:val="0059405A"/>
    <w:rsid w:val="00595213"/>
    <w:rsid w:val="0059543E"/>
    <w:rsid w:val="0059742A"/>
    <w:rsid w:val="005A1B1B"/>
    <w:rsid w:val="005A376C"/>
    <w:rsid w:val="005A45D6"/>
    <w:rsid w:val="005A4749"/>
    <w:rsid w:val="005B0439"/>
    <w:rsid w:val="005B2E68"/>
    <w:rsid w:val="005C179F"/>
    <w:rsid w:val="005C4392"/>
    <w:rsid w:val="005C51D3"/>
    <w:rsid w:val="005C7E9F"/>
    <w:rsid w:val="005D2CED"/>
    <w:rsid w:val="005D313E"/>
    <w:rsid w:val="005D3BA5"/>
    <w:rsid w:val="005D60E0"/>
    <w:rsid w:val="005D657E"/>
    <w:rsid w:val="005D6FF3"/>
    <w:rsid w:val="005E2FA3"/>
    <w:rsid w:val="005E4247"/>
    <w:rsid w:val="005E56A6"/>
    <w:rsid w:val="005E58ED"/>
    <w:rsid w:val="005E5CE7"/>
    <w:rsid w:val="005F09F8"/>
    <w:rsid w:val="00600418"/>
    <w:rsid w:val="00600DD0"/>
    <w:rsid w:val="0060273C"/>
    <w:rsid w:val="00602788"/>
    <w:rsid w:val="006047CA"/>
    <w:rsid w:val="00604C99"/>
    <w:rsid w:val="006050FD"/>
    <w:rsid w:val="006052CE"/>
    <w:rsid w:val="00605307"/>
    <w:rsid w:val="00605DB6"/>
    <w:rsid w:val="00612016"/>
    <w:rsid w:val="00613DC8"/>
    <w:rsid w:val="0061597B"/>
    <w:rsid w:val="00615B06"/>
    <w:rsid w:val="00616FB7"/>
    <w:rsid w:val="00620DEC"/>
    <w:rsid w:val="006213C2"/>
    <w:rsid w:val="00621DD0"/>
    <w:rsid w:val="006313E0"/>
    <w:rsid w:val="00633DB7"/>
    <w:rsid w:val="006401E8"/>
    <w:rsid w:val="00641D6E"/>
    <w:rsid w:val="00644300"/>
    <w:rsid w:val="006466CB"/>
    <w:rsid w:val="00647AF4"/>
    <w:rsid w:val="00647CF8"/>
    <w:rsid w:val="00653B9B"/>
    <w:rsid w:val="00655A2B"/>
    <w:rsid w:val="00657B84"/>
    <w:rsid w:val="00660A6E"/>
    <w:rsid w:val="00662F3C"/>
    <w:rsid w:val="006639B3"/>
    <w:rsid w:val="006649F9"/>
    <w:rsid w:val="0066688E"/>
    <w:rsid w:val="00670C2D"/>
    <w:rsid w:val="00670F8E"/>
    <w:rsid w:val="00671E09"/>
    <w:rsid w:val="0067492A"/>
    <w:rsid w:val="00674AAD"/>
    <w:rsid w:val="0068163F"/>
    <w:rsid w:val="00682E74"/>
    <w:rsid w:val="00685866"/>
    <w:rsid w:val="00694048"/>
    <w:rsid w:val="0069561E"/>
    <w:rsid w:val="00696D9F"/>
    <w:rsid w:val="00697E61"/>
    <w:rsid w:val="006A5784"/>
    <w:rsid w:val="006B3B7C"/>
    <w:rsid w:val="006B4016"/>
    <w:rsid w:val="006B4A29"/>
    <w:rsid w:val="006C2B3C"/>
    <w:rsid w:val="006C5F73"/>
    <w:rsid w:val="006C6F37"/>
    <w:rsid w:val="006D28B6"/>
    <w:rsid w:val="006D6FF7"/>
    <w:rsid w:val="006E0B9C"/>
    <w:rsid w:val="006E0D27"/>
    <w:rsid w:val="006E3534"/>
    <w:rsid w:val="006E4C80"/>
    <w:rsid w:val="006E7A2C"/>
    <w:rsid w:val="006E7D8E"/>
    <w:rsid w:val="006F09C5"/>
    <w:rsid w:val="006F2011"/>
    <w:rsid w:val="006F397A"/>
    <w:rsid w:val="006F5211"/>
    <w:rsid w:val="00703E89"/>
    <w:rsid w:val="00704ACE"/>
    <w:rsid w:val="007061B8"/>
    <w:rsid w:val="00707C36"/>
    <w:rsid w:val="00710B11"/>
    <w:rsid w:val="00711E7D"/>
    <w:rsid w:val="00712DCF"/>
    <w:rsid w:val="007138FD"/>
    <w:rsid w:val="00714A70"/>
    <w:rsid w:val="00716A2F"/>
    <w:rsid w:val="00717AE0"/>
    <w:rsid w:val="00721AE8"/>
    <w:rsid w:val="0072313D"/>
    <w:rsid w:val="007239F5"/>
    <w:rsid w:val="0072460B"/>
    <w:rsid w:val="00724C93"/>
    <w:rsid w:val="00730771"/>
    <w:rsid w:val="00732688"/>
    <w:rsid w:val="00732A5B"/>
    <w:rsid w:val="00732B58"/>
    <w:rsid w:val="007336E7"/>
    <w:rsid w:val="0073373C"/>
    <w:rsid w:val="00733D43"/>
    <w:rsid w:val="0073552C"/>
    <w:rsid w:val="007379BC"/>
    <w:rsid w:val="0074098F"/>
    <w:rsid w:val="00741129"/>
    <w:rsid w:val="00744535"/>
    <w:rsid w:val="00752A35"/>
    <w:rsid w:val="00754689"/>
    <w:rsid w:val="00756C0A"/>
    <w:rsid w:val="00760ED8"/>
    <w:rsid w:val="00764BB6"/>
    <w:rsid w:val="00765C56"/>
    <w:rsid w:val="00765F47"/>
    <w:rsid w:val="00767BB0"/>
    <w:rsid w:val="00773535"/>
    <w:rsid w:val="00774B85"/>
    <w:rsid w:val="007770EF"/>
    <w:rsid w:val="00781547"/>
    <w:rsid w:val="00783FDE"/>
    <w:rsid w:val="00784714"/>
    <w:rsid w:val="007869DE"/>
    <w:rsid w:val="00787B93"/>
    <w:rsid w:val="00787E19"/>
    <w:rsid w:val="00791AB1"/>
    <w:rsid w:val="00793AFB"/>
    <w:rsid w:val="00795013"/>
    <w:rsid w:val="0079576A"/>
    <w:rsid w:val="00797578"/>
    <w:rsid w:val="007A220B"/>
    <w:rsid w:val="007A2BE7"/>
    <w:rsid w:val="007A2D9B"/>
    <w:rsid w:val="007A32FB"/>
    <w:rsid w:val="007A3887"/>
    <w:rsid w:val="007A4234"/>
    <w:rsid w:val="007A6C78"/>
    <w:rsid w:val="007A77B2"/>
    <w:rsid w:val="007B2D97"/>
    <w:rsid w:val="007B4AF2"/>
    <w:rsid w:val="007B7259"/>
    <w:rsid w:val="007C2624"/>
    <w:rsid w:val="007D4724"/>
    <w:rsid w:val="007D6D21"/>
    <w:rsid w:val="007E09F1"/>
    <w:rsid w:val="007E11A3"/>
    <w:rsid w:val="007E17E6"/>
    <w:rsid w:val="007E243F"/>
    <w:rsid w:val="007E33E5"/>
    <w:rsid w:val="007E360D"/>
    <w:rsid w:val="007E3ED1"/>
    <w:rsid w:val="007E5CD4"/>
    <w:rsid w:val="007F2A32"/>
    <w:rsid w:val="007F2AD2"/>
    <w:rsid w:val="007F330A"/>
    <w:rsid w:val="007F5961"/>
    <w:rsid w:val="007F6D64"/>
    <w:rsid w:val="008027AA"/>
    <w:rsid w:val="00802BD7"/>
    <w:rsid w:val="00804A9D"/>
    <w:rsid w:val="008117AF"/>
    <w:rsid w:val="0081222B"/>
    <w:rsid w:val="00812294"/>
    <w:rsid w:val="00812EDF"/>
    <w:rsid w:val="00813500"/>
    <w:rsid w:val="0081351A"/>
    <w:rsid w:val="00816120"/>
    <w:rsid w:val="008174B6"/>
    <w:rsid w:val="00820BF3"/>
    <w:rsid w:val="00823FBA"/>
    <w:rsid w:val="0082481F"/>
    <w:rsid w:val="008260FB"/>
    <w:rsid w:val="00827152"/>
    <w:rsid w:val="00827607"/>
    <w:rsid w:val="00833FD9"/>
    <w:rsid w:val="008352B8"/>
    <w:rsid w:val="0083595F"/>
    <w:rsid w:val="00835B5B"/>
    <w:rsid w:val="00836772"/>
    <w:rsid w:val="00840327"/>
    <w:rsid w:val="00840A44"/>
    <w:rsid w:val="0084109A"/>
    <w:rsid w:val="0084332C"/>
    <w:rsid w:val="0085179E"/>
    <w:rsid w:val="00851852"/>
    <w:rsid w:val="00853EAB"/>
    <w:rsid w:val="00855F8B"/>
    <w:rsid w:val="008615C4"/>
    <w:rsid w:val="00864B69"/>
    <w:rsid w:val="00865565"/>
    <w:rsid w:val="00870BA1"/>
    <w:rsid w:val="0087164D"/>
    <w:rsid w:val="00873034"/>
    <w:rsid w:val="00873453"/>
    <w:rsid w:val="0088152E"/>
    <w:rsid w:val="008852FE"/>
    <w:rsid w:val="0088541D"/>
    <w:rsid w:val="00886C66"/>
    <w:rsid w:val="00892B69"/>
    <w:rsid w:val="00892C85"/>
    <w:rsid w:val="008932E4"/>
    <w:rsid w:val="00894F79"/>
    <w:rsid w:val="008A55DA"/>
    <w:rsid w:val="008A5831"/>
    <w:rsid w:val="008B0C22"/>
    <w:rsid w:val="008C2E19"/>
    <w:rsid w:val="008D0A38"/>
    <w:rsid w:val="008D2EEF"/>
    <w:rsid w:val="008D334C"/>
    <w:rsid w:val="008D5211"/>
    <w:rsid w:val="008E05D4"/>
    <w:rsid w:val="008E3183"/>
    <w:rsid w:val="008E330D"/>
    <w:rsid w:val="008E4161"/>
    <w:rsid w:val="008E4EDB"/>
    <w:rsid w:val="008E4F5B"/>
    <w:rsid w:val="008E5916"/>
    <w:rsid w:val="008E6B21"/>
    <w:rsid w:val="008E7994"/>
    <w:rsid w:val="008F0026"/>
    <w:rsid w:val="008F0C1C"/>
    <w:rsid w:val="008F3191"/>
    <w:rsid w:val="008F38B3"/>
    <w:rsid w:val="008F55AF"/>
    <w:rsid w:val="008F7655"/>
    <w:rsid w:val="008F7DAA"/>
    <w:rsid w:val="009015FC"/>
    <w:rsid w:val="00902836"/>
    <w:rsid w:val="009028B7"/>
    <w:rsid w:val="00902CF9"/>
    <w:rsid w:val="0090408F"/>
    <w:rsid w:val="0090663F"/>
    <w:rsid w:val="00907E2A"/>
    <w:rsid w:val="009111E8"/>
    <w:rsid w:val="00912F0D"/>
    <w:rsid w:val="00913DB7"/>
    <w:rsid w:val="00914F35"/>
    <w:rsid w:val="009163DA"/>
    <w:rsid w:val="00916544"/>
    <w:rsid w:val="00921742"/>
    <w:rsid w:val="00926141"/>
    <w:rsid w:val="009265AB"/>
    <w:rsid w:val="00926FE1"/>
    <w:rsid w:val="009310D2"/>
    <w:rsid w:val="00932620"/>
    <w:rsid w:val="00937776"/>
    <w:rsid w:val="00937A58"/>
    <w:rsid w:val="0094092C"/>
    <w:rsid w:val="00941925"/>
    <w:rsid w:val="009426B3"/>
    <w:rsid w:val="0094323A"/>
    <w:rsid w:val="009434C2"/>
    <w:rsid w:val="0094476E"/>
    <w:rsid w:val="009460A8"/>
    <w:rsid w:val="0095258E"/>
    <w:rsid w:val="00952B11"/>
    <w:rsid w:val="00953A10"/>
    <w:rsid w:val="00954393"/>
    <w:rsid w:val="0095541F"/>
    <w:rsid w:val="00956FBA"/>
    <w:rsid w:val="00961130"/>
    <w:rsid w:val="0096253F"/>
    <w:rsid w:val="00964EAE"/>
    <w:rsid w:val="00965854"/>
    <w:rsid w:val="00965D8A"/>
    <w:rsid w:val="00966676"/>
    <w:rsid w:val="009670AD"/>
    <w:rsid w:val="0097256B"/>
    <w:rsid w:val="0097319E"/>
    <w:rsid w:val="00974C29"/>
    <w:rsid w:val="00977EA1"/>
    <w:rsid w:val="00982828"/>
    <w:rsid w:val="00983956"/>
    <w:rsid w:val="00984ACE"/>
    <w:rsid w:val="00990B53"/>
    <w:rsid w:val="0099227E"/>
    <w:rsid w:val="00992D4A"/>
    <w:rsid w:val="009942E6"/>
    <w:rsid w:val="009945C7"/>
    <w:rsid w:val="00996798"/>
    <w:rsid w:val="009A265C"/>
    <w:rsid w:val="009A4CDD"/>
    <w:rsid w:val="009A6297"/>
    <w:rsid w:val="009A645B"/>
    <w:rsid w:val="009A679F"/>
    <w:rsid w:val="009B0886"/>
    <w:rsid w:val="009B1884"/>
    <w:rsid w:val="009B1957"/>
    <w:rsid w:val="009B3A28"/>
    <w:rsid w:val="009B4241"/>
    <w:rsid w:val="009C1733"/>
    <w:rsid w:val="009C2512"/>
    <w:rsid w:val="009C3F08"/>
    <w:rsid w:val="009C5096"/>
    <w:rsid w:val="009C6EE8"/>
    <w:rsid w:val="009D1C44"/>
    <w:rsid w:val="009D3057"/>
    <w:rsid w:val="009D6504"/>
    <w:rsid w:val="009E1C2C"/>
    <w:rsid w:val="009E261D"/>
    <w:rsid w:val="009E2FA4"/>
    <w:rsid w:val="009E3701"/>
    <w:rsid w:val="009E51E5"/>
    <w:rsid w:val="009E5F62"/>
    <w:rsid w:val="009E6864"/>
    <w:rsid w:val="009E76E1"/>
    <w:rsid w:val="009E7B23"/>
    <w:rsid w:val="009F1FC5"/>
    <w:rsid w:val="009F20A6"/>
    <w:rsid w:val="009F5847"/>
    <w:rsid w:val="009F693C"/>
    <w:rsid w:val="00A028D6"/>
    <w:rsid w:val="00A03496"/>
    <w:rsid w:val="00A041E4"/>
    <w:rsid w:val="00A04231"/>
    <w:rsid w:val="00A04AB5"/>
    <w:rsid w:val="00A077B0"/>
    <w:rsid w:val="00A11E4E"/>
    <w:rsid w:val="00A1366C"/>
    <w:rsid w:val="00A14868"/>
    <w:rsid w:val="00A1545B"/>
    <w:rsid w:val="00A1558E"/>
    <w:rsid w:val="00A227B1"/>
    <w:rsid w:val="00A22E65"/>
    <w:rsid w:val="00A250E1"/>
    <w:rsid w:val="00A2532C"/>
    <w:rsid w:val="00A26868"/>
    <w:rsid w:val="00A27866"/>
    <w:rsid w:val="00A30A9E"/>
    <w:rsid w:val="00A30C89"/>
    <w:rsid w:val="00A30D5E"/>
    <w:rsid w:val="00A31E2B"/>
    <w:rsid w:val="00A34F3E"/>
    <w:rsid w:val="00A36281"/>
    <w:rsid w:val="00A412DD"/>
    <w:rsid w:val="00A41BD8"/>
    <w:rsid w:val="00A450EE"/>
    <w:rsid w:val="00A513D0"/>
    <w:rsid w:val="00A53E2B"/>
    <w:rsid w:val="00A56FC2"/>
    <w:rsid w:val="00A60B5E"/>
    <w:rsid w:val="00A60B7A"/>
    <w:rsid w:val="00A6467A"/>
    <w:rsid w:val="00A658B5"/>
    <w:rsid w:val="00A6651B"/>
    <w:rsid w:val="00A674C5"/>
    <w:rsid w:val="00A74323"/>
    <w:rsid w:val="00A74F99"/>
    <w:rsid w:val="00A75E87"/>
    <w:rsid w:val="00A75F3B"/>
    <w:rsid w:val="00A868C1"/>
    <w:rsid w:val="00A9050B"/>
    <w:rsid w:val="00A9127A"/>
    <w:rsid w:val="00A91474"/>
    <w:rsid w:val="00A94B3E"/>
    <w:rsid w:val="00A95C19"/>
    <w:rsid w:val="00A960A7"/>
    <w:rsid w:val="00A97A65"/>
    <w:rsid w:val="00AA1BBC"/>
    <w:rsid w:val="00AA5B48"/>
    <w:rsid w:val="00AA74BB"/>
    <w:rsid w:val="00AB095D"/>
    <w:rsid w:val="00AB326A"/>
    <w:rsid w:val="00AB338A"/>
    <w:rsid w:val="00AB42B7"/>
    <w:rsid w:val="00AB45B6"/>
    <w:rsid w:val="00AB6AC8"/>
    <w:rsid w:val="00AC364E"/>
    <w:rsid w:val="00AC4562"/>
    <w:rsid w:val="00AC4951"/>
    <w:rsid w:val="00AC629F"/>
    <w:rsid w:val="00AD02BA"/>
    <w:rsid w:val="00AD1452"/>
    <w:rsid w:val="00AD4106"/>
    <w:rsid w:val="00AD7457"/>
    <w:rsid w:val="00AD76F4"/>
    <w:rsid w:val="00AE0C07"/>
    <w:rsid w:val="00AE0C55"/>
    <w:rsid w:val="00AE6CB2"/>
    <w:rsid w:val="00AF037D"/>
    <w:rsid w:val="00AF083B"/>
    <w:rsid w:val="00AF158F"/>
    <w:rsid w:val="00AF1F9B"/>
    <w:rsid w:val="00AF2168"/>
    <w:rsid w:val="00AF2D8B"/>
    <w:rsid w:val="00AF618C"/>
    <w:rsid w:val="00AF7A36"/>
    <w:rsid w:val="00B039BC"/>
    <w:rsid w:val="00B04F69"/>
    <w:rsid w:val="00B0568B"/>
    <w:rsid w:val="00B05E54"/>
    <w:rsid w:val="00B06732"/>
    <w:rsid w:val="00B1107E"/>
    <w:rsid w:val="00B13406"/>
    <w:rsid w:val="00B145E4"/>
    <w:rsid w:val="00B15624"/>
    <w:rsid w:val="00B161D8"/>
    <w:rsid w:val="00B1729B"/>
    <w:rsid w:val="00B178B4"/>
    <w:rsid w:val="00B2098A"/>
    <w:rsid w:val="00B22BE8"/>
    <w:rsid w:val="00B23460"/>
    <w:rsid w:val="00B2404F"/>
    <w:rsid w:val="00B2415E"/>
    <w:rsid w:val="00B24555"/>
    <w:rsid w:val="00B25E16"/>
    <w:rsid w:val="00B2609C"/>
    <w:rsid w:val="00B32A0E"/>
    <w:rsid w:val="00B34568"/>
    <w:rsid w:val="00B34DFE"/>
    <w:rsid w:val="00B36A28"/>
    <w:rsid w:val="00B4156F"/>
    <w:rsid w:val="00B424C7"/>
    <w:rsid w:val="00B43968"/>
    <w:rsid w:val="00B45CF9"/>
    <w:rsid w:val="00B4732F"/>
    <w:rsid w:val="00B51C0B"/>
    <w:rsid w:val="00B55C3F"/>
    <w:rsid w:val="00B62658"/>
    <w:rsid w:val="00B62670"/>
    <w:rsid w:val="00B628D9"/>
    <w:rsid w:val="00B651E4"/>
    <w:rsid w:val="00B72B56"/>
    <w:rsid w:val="00B73B21"/>
    <w:rsid w:val="00B746F5"/>
    <w:rsid w:val="00B7487D"/>
    <w:rsid w:val="00B756D5"/>
    <w:rsid w:val="00B80012"/>
    <w:rsid w:val="00B819B7"/>
    <w:rsid w:val="00B83C79"/>
    <w:rsid w:val="00B83DC2"/>
    <w:rsid w:val="00B86CE0"/>
    <w:rsid w:val="00B92226"/>
    <w:rsid w:val="00B932D9"/>
    <w:rsid w:val="00B93FE7"/>
    <w:rsid w:val="00B94EE2"/>
    <w:rsid w:val="00B95173"/>
    <w:rsid w:val="00B978DF"/>
    <w:rsid w:val="00BA0AE1"/>
    <w:rsid w:val="00BA14AB"/>
    <w:rsid w:val="00BA549B"/>
    <w:rsid w:val="00BA5E1D"/>
    <w:rsid w:val="00BB3089"/>
    <w:rsid w:val="00BB3735"/>
    <w:rsid w:val="00BB6AB7"/>
    <w:rsid w:val="00BB7931"/>
    <w:rsid w:val="00BC23DA"/>
    <w:rsid w:val="00BC2E66"/>
    <w:rsid w:val="00BC346F"/>
    <w:rsid w:val="00BC5FA8"/>
    <w:rsid w:val="00BC64E9"/>
    <w:rsid w:val="00BD1D22"/>
    <w:rsid w:val="00BD1E89"/>
    <w:rsid w:val="00BD2328"/>
    <w:rsid w:val="00BD55A4"/>
    <w:rsid w:val="00BE0199"/>
    <w:rsid w:val="00BE0C3B"/>
    <w:rsid w:val="00BE21E1"/>
    <w:rsid w:val="00BE224C"/>
    <w:rsid w:val="00BE30BE"/>
    <w:rsid w:val="00BE4112"/>
    <w:rsid w:val="00BE4F3C"/>
    <w:rsid w:val="00BE68D7"/>
    <w:rsid w:val="00BF371B"/>
    <w:rsid w:val="00BF3B6C"/>
    <w:rsid w:val="00BF572A"/>
    <w:rsid w:val="00BF6288"/>
    <w:rsid w:val="00BF64C2"/>
    <w:rsid w:val="00BF68CF"/>
    <w:rsid w:val="00BF6E42"/>
    <w:rsid w:val="00BF6FB8"/>
    <w:rsid w:val="00BF7250"/>
    <w:rsid w:val="00C02DA2"/>
    <w:rsid w:val="00C147BD"/>
    <w:rsid w:val="00C1662D"/>
    <w:rsid w:val="00C221CB"/>
    <w:rsid w:val="00C2383B"/>
    <w:rsid w:val="00C23F33"/>
    <w:rsid w:val="00C259E2"/>
    <w:rsid w:val="00C26F04"/>
    <w:rsid w:val="00C30AB4"/>
    <w:rsid w:val="00C32AB3"/>
    <w:rsid w:val="00C34DBE"/>
    <w:rsid w:val="00C402D6"/>
    <w:rsid w:val="00C40345"/>
    <w:rsid w:val="00C443C0"/>
    <w:rsid w:val="00C46165"/>
    <w:rsid w:val="00C46550"/>
    <w:rsid w:val="00C515ED"/>
    <w:rsid w:val="00C52432"/>
    <w:rsid w:val="00C5245A"/>
    <w:rsid w:val="00C564EC"/>
    <w:rsid w:val="00C609CC"/>
    <w:rsid w:val="00C61480"/>
    <w:rsid w:val="00C61D55"/>
    <w:rsid w:val="00C660CA"/>
    <w:rsid w:val="00C8065F"/>
    <w:rsid w:val="00C838E7"/>
    <w:rsid w:val="00C8498A"/>
    <w:rsid w:val="00C84C05"/>
    <w:rsid w:val="00C90301"/>
    <w:rsid w:val="00C948CB"/>
    <w:rsid w:val="00C955B2"/>
    <w:rsid w:val="00CA36C9"/>
    <w:rsid w:val="00CA78A9"/>
    <w:rsid w:val="00CB663E"/>
    <w:rsid w:val="00CC18E8"/>
    <w:rsid w:val="00CC6320"/>
    <w:rsid w:val="00CC7A65"/>
    <w:rsid w:val="00CD4998"/>
    <w:rsid w:val="00CD4DB6"/>
    <w:rsid w:val="00CD7F8A"/>
    <w:rsid w:val="00CE0A5B"/>
    <w:rsid w:val="00CE1579"/>
    <w:rsid w:val="00CE638F"/>
    <w:rsid w:val="00CF0F11"/>
    <w:rsid w:val="00CF1800"/>
    <w:rsid w:val="00CF3916"/>
    <w:rsid w:val="00CF772F"/>
    <w:rsid w:val="00CF77A1"/>
    <w:rsid w:val="00CF77EE"/>
    <w:rsid w:val="00CF79AB"/>
    <w:rsid w:val="00D00A31"/>
    <w:rsid w:val="00D04F38"/>
    <w:rsid w:val="00D07C41"/>
    <w:rsid w:val="00D10550"/>
    <w:rsid w:val="00D10DB0"/>
    <w:rsid w:val="00D13002"/>
    <w:rsid w:val="00D13E10"/>
    <w:rsid w:val="00D13F08"/>
    <w:rsid w:val="00D159BB"/>
    <w:rsid w:val="00D17A8C"/>
    <w:rsid w:val="00D254D7"/>
    <w:rsid w:val="00D27004"/>
    <w:rsid w:val="00D27199"/>
    <w:rsid w:val="00D30425"/>
    <w:rsid w:val="00D36410"/>
    <w:rsid w:val="00D364FE"/>
    <w:rsid w:val="00D41E52"/>
    <w:rsid w:val="00D42254"/>
    <w:rsid w:val="00D50B0F"/>
    <w:rsid w:val="00D52729"/>
    <w:rsid w:val="00D547B0"/>
    <w:rsid w:val="00D55B94"/>
    <w:rsid w:val="00D60D51"/>
    <w:rsid w:val="00D6569E"/>
    <w:rsid w:val="00D663AE"/>
    <w:rsid w:val="00D73784"/>
    <w:rsid w:val="00D737A9"/>
    <w:rsid w:val="00D80FB8"/>
    <w:rsid w:val="00D840CC"/>
    <w:rsid w:val="00D85D93"/>
    <w:rsid w:val="00D87C71"/>
    <w:rsid w:val="00D908AB"/>
    <w:rsid w:val="00D92C1E"/>
    <w:rsid w:val="00D97393"/>
    <w:rsid w:val="00D9769C"/>
    <w:rsid w:val="00DA2535"/>
    <w:rsid w:val="00DA48DB"/>
    <w:rsid w:val="00DA4A19"/>
    <w:rsid w:val="00DA4C5F"/>
    <w:rsid w:val="00DA6E37"/>
    <w:rsid w:val="00DA72D7"/>
    <w:rsid w:val="00DA7E10"/>
    <w:rsid w:val="00DA7EF8"/>
    <w:rsid w:val="00DB0825"/>
    <w:rsid w:val="00DB0898"/>
    <w:rsid w:val="00DB0E62"/>
    <w:rsid w:val="00DB1761"/>
    <w:rsid w:val="00DB1F93"/>
    <w:rsid w:val="00DB2063"/>
    <w:rsid w:val="00DB210D"/>
    <w:rsid w:val="00DB259F"/>
    <w:rsid w:val="00DB39E7"/>
    <w:rsid w:val="00DB4CB0"/>
    <w:rsid w:val="00DB59CD"/>
    <w:rsid w:val="00DC11AD"/>
    <w:rsid w:val="00DC2F6A"/>
    <w:rsid w:val="00DC725B"/>
    <w:rsid w:val="00DC7802"/>
    <w:rsid w:val="00DC78A8"/>
    <w:rsid w:val="00DD3365"/>
    <w:rsid w:val="00DD66EB"/>
    <w:rsid w:val="00DD66FC"/>
    <w:rsid w:val="00DE06E8"/>
    <w:rsid w:val="00DE0AA4"/>
    <w:rsid w:val="00DE0CBF"/>
    <w:rsid w:val="00DE3B17"/>
    <w:rsid w:val="00DE5A4A"/>
    <w:rsid w:val="00DE764A"/>
    <w:rsid w:val="00DE7902"/>
    <w:rsid w:val="00DF1418"/>
    <w:rsid w:val="00DF5E85"/>
    <w:rsid w:val="00DF5F57"/>
    <w:rsid w:val="00E014E8"/>
    <w:rsid w:val="00E035F7"/>
    <w:rsid w:val="00E060C6"/>
    <w:rsid w:val="00E077B5"/>
    <w:rsid w:val="00E079C6"/>
    <w:rsid w:val="00E112A7"/>
    <w:rsid w:val="00E12CE0"/>
    <w:rsid w:val="00E1544C"/>
    <w:rsid w:val="00E15A33"/>
    <w:rsid w:val="00E15BA3"/>
    <w:rsid w:val="00E17ADC"/>
    <w:rsid w:val="00E2146B"/>
    <w:rsid w:val="00E214BF"/>
    <w:rsid w:val="00E248AD"/>
    <w:rsid w:val="00E25CFB"/>
    <w:rsid w:val="00E2686B"/>
    <w:rsid w:val="00E320FE"/>
    <w:rsid w:val="00E32724"/>
    <w:rsid w:val="00E32A20"/>
    <w:rsid w:val="00E3638C"/>
    <w:rsid w:val="00E365DE"/>
    <w:rsid w:val="00E41CBC"/>
    <w:rsid w:val="00E423CD"/>
    <w:rsid w:val="00E46751"/>
    <w:rsid w:val="00E46E12"/>
    <w:rsid w:val="00E46F06"/>
    <w:rsid w:val="00E51543"/>
    <w:rsid w:val="00E52869"/>
    <w:rsid w:val="00E5426C"/>
    <w:rsid w:val="00E54DC0"/>
    <w:rsid w:val="00E550D7"/>
    <w:rsid w:val="00E57B50"/>
    <w:rsid w:val="00E57DA6"/>
    <w:rsid w:val="00E6052C"/>
    <w:rsid w:val="00E62311"/>
    <w:rsid w:val="00E6717C"/>
    <w:rsid w:val="00E67668"/>
    <w:rsid w:val="00E72F95"/>
    <w:rsid w:val="00E7755F"/>
    <w:rsid w:val="00E81BBC"/>
    <w:rsid w:val="00E83A25"/>
    <w:rsid w:val="00E84E1B"/>
    <w:rsid w:val="00E8707C"/>
    <w:rsid w:val="00E8713A"/>
    <w:rsid w:val="00E87B23"/>
    <w:rsid w:val="00E87D54"/>
    <w:rsid w:val="00E9211E"/>
    <w:rsid w:val="00E9258C"/>
    <w:rsid w:val="00E96438"/>
    <w:rsid w:val="00EA0720"/>
    <w:rsid w:val="00EA1D0D"/>
    <w:rsid w:val="00EA226C"/>
    <w:rsid w:val="00EA266E"/>
    <w:rsid w:val="00EA36B7"/>
    <w:rsid w:val="00EB192E"/>
    <w:rsid w:val="00EB1E89"/>
    <w:rsid w:val="00EB2107"/>
    <w:rsid w:val="00EB2673"/>
    <w:rsid w:val="00EB41D6"/>
    <w:rsid w:val="00EC1747"/>
    <w:rsid w:val="00EC1991"/>
    <w:rsid w:val="00EC4EC6"/>
    <w:rsid w:val="00EC5001"/>
    <w:rsid w:val="00EC6F1F"/>
    <w:rsid w:val="00ED10C7"/>
    <w:rsid w:val="00ED222C"/>
    <w:rsid w:val="00ED4E2C"/>
    <w:rsid w:val="00ED70D0"/>
    <w:rsid w:val="00EE2F8A"/>
    <w:rsid w:val="00EE31EB"/>
    <w:rsid w:val="00EE5F5F"/>
    <w:rsid w:val="00EE6108"/>
    <w:rsid w:val="00EE7B10"/>
    <w:rsid w:val="00EF0A79"/>
    <w:rsid w:val="00EF1900"/>
    <w:rsid w:val="00EF2896"/>
    <w:rsid w:val="00EF2B67"/>
    <w:rsid w:val="00EF2B97"/>
    <w:rsid w:val="00EF2E5C"/>
    <w:rsid w:val="00EF3A43"/>
    <w:rsid w:val="00EF3C86"/>
    <w:rsid w:val="00EF4670"/>
    <w:rsid w:val="00EF4A10"/>
    <w:rsid w:val="00EF5C9E"/>
    <w:rsid w:val="00F0000A"/>
    <w:rsid w:val="00F00B78"/>
    <w:rsid w:val="00F04EC9"/>
    <w:rsid w:val="00F06DC2"/>
    <w:rsid w:val="00F070F5"/>
    <w:rsid w:val="00F108C2"/>
    <w:rsid w:val="00F120DD"/>
    <w:rsid w:val="00F1312F"/>
    <w:rsid w:val="00F13640"/>
    <w:rsid w:val="00F14C12"/>
    <w:rsid w:val="00F14F0F"/>
    <w:rsid w:val="00F176F5"/>
    <w:rsid w:val="00F22679"/>
    <w:rsid w:val="00F22A05"/>
    <w:rsid w:val="00F2333D"/>
    <w:rsid w:val="00F27F91"/>
    <w:rsid w:val="00F31104"/>
    <w:rsid w:val="00F35E4E"/>
    <w:rsid w:val="00F40779"/>
    <w:rsid w:val="00F40C01"/>
    <w:rsid w:val="00F42171"/>
    <w:rsid w:val="00F43F8C"/>
    <w:rsid w:val="00F43FF3"/>
    <w:rsid w:val="00F46499"/>
    <w:rsid w:val="00F46589"/>
    <w:rsid w:val="00F47681"/>
    <w:rsid w:val="00F47B29"/>
    <w:rsid w:val="00F51D6C"/>
    <w:rsid w:val="00F52976"/>
    <w:rsid w:val="00F615A3"/>
    <w:rsid w:val="00F61F6D"/>
    <w:rsid w:val="00F63401"/>
    <w:rsid w:val="00F63825"/>
    <w:rsid w:val="00F63F13"/>
    <w:rsid w:val="00F649DF"/>
    <w:rsid w:val="00F652DF"/>
    <w:rsid w:val="00F66347"/>
    <w:rsid w:val="00F66363"/>
    <w:rsid w:val="00F663E7"/>
    <w:rsid w:val="00F67BD8"/>
    <w:rsid w:val="00F756DC"/>
    <w:rsid w:val="00F8038E"/>
    <w:rsid w:val="00F80939"/>
    <w:rsid w:val="00F80C6E"/>
    <w:rsid w:val="00F82389"/>
    <w:rsid w:val="00F83133"/>
    <w:rsid w:val="00F85069"/>
    <w:rsid w:val="00F851FF"/>
    <w:rsid w:val="00F86D6E"/>
    <w:rsid w:val="00F87031"/>
    <w:rsid w:val="00F90427"/>
    <w:rsid w:val="00F908AE"/>
    <w:rsid w:val="00F91A29"/>
    <w:rsid w:val="00F91EE3"/>
    <w:rsid w:val="00F97265"/>
    <w:rsid w:val="00F97807"/>
    <w:rsid w:val="00FA28C1"/>
    <w:rsid w:val="00FA3C0F"/>
    <w:rsid w:val="00FA62F8"/>
    <w:rsid w:val="00FA6C78"/>
    <w:rsid w:val="00FA78CE"/>
    <w:rsid w:val="00FB1EE4"/>
    <w:rsid w:val="00FB6DB8"/>
    <w:rsid w:val="00FC0301"/>
    <w:rsid w:val="00FC38EF"/>
    <w:rsid w:val="00FD419A"/>
    <w:rsid w:val="00FE0300"/>
    <w:rsid w:val="00FE0AB8"/>
    <w:rsid w:val="00FE0EBF"/>
    <w:rsid w:val="00FE296C"/>
    <w:rsid w:val="00FE33F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9D4D4333-7652-49F6-BC6D-F4265BD97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lsdException w:name="Medium Grid 2 Accent 1" w:uiPriority="68"/>
    <w:lsdException w:name="Medium Grid 3 Accent 1" w:uiPriority="69"/>
    <w:lsdException w:name="Dark List Accent 1"/>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sdException w:name="Medium Shading 2 Accent 4"/>
    <w:lsdException w:name="Medium List 1 Accent 4" w:uiPriority="65"/>
    <w:lsdException w:name="Medium List 2 Accent 4" w:uiPriority="66"/>
    <w:lsdException w:name="Medium Grid 1 Accent 4"/>
    <w:lsdException w:name="Medium Grid 2 Accent 4"/>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D3E"/>
    <w:rPr>
      <w:sz w:val="24"/>
      <w:szCs w:val="24"/>
      <w:lang w:val="en-US" w:eastAsia="en-US"/>
    </w:rPr>
  </w:style>
  <w:style w:type="paragraph" w:styleId="Heading1">
    <w:name w:val="heading 1"/>
    <w:basedOn w:val="Normal"/>
    <w:next w:val="Normal"/>
    <w:link w:val="Heading1Char"/>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link w:val="Heading2Char"/>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link w:val="Heading3Char"/>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link w:val="Heading4Char"/>
    <w:qFormat/>
    <w:rsid w:val="00A04AB5"/>
    <w:pPr>
      <w:keepNext/>
      <w:suppressAutoHyphens/>
      <w:outlineLvl w:val="3"/>
    </w:pPr>
    <w:rPr>
      <w:b/>
      <w:bCs/>
      <w:lang w:val="it-IT" w:eastAsia="ar-SA"/>
    </w:rPr>
  </w:style>
  <w:style w:type="paragraph" w:styleId="Heading5">
    <w:name w:val="heading 5"/>
    <w:basedOn w:val="Normal"/>
    <w:next w:val="Normal"/>
    <w:link w:val="Heading5Char"/>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7">
    <w:name w:val="heading 7"/>
    <w:basedOn w:val="Normal"/>
    <w:next w:val="Normal"/>
    <w:link w:val="Heading7Char"/>
    <w:qFormat/>
    <w:rsid w:val="00EB2673"/>
    <w:pPr>
      <w:keepNext/>
      <w:tabs>
        <w:tab w:val="num" w:pos="360"/>
      </w:tabs>
      <w:spacing w:before="240" w:after="240" w:line="360" w:lineRule="auto"/>
      <w:ind w:left="357" w:hanging="357"/>
      <w:jc w:val="both"/>
      <w:outlineLvl w:val="6"/>
    </w:pPr>
    <w:rPr>
      <w:b/>
    </w:rPr>
  </w:style>
  <w:style w:type="paragraph" w:styleId="Heading8">
    <w:name w:val="heading 8"/>
    <w:basedOn w:val="Normal"/>
    <w:next w:val="Normal"/>
    <w:link w:val="Heading8Char"/>
    <w:qFormat/>
    <w:rsid w:val="00A04AB5"/>
    <w:pPr>
      <w:keepNext/>
      <w:numPr>
        <w:numId w:val="2"/>
      </w:numPr>
      <w:tabs>
        <w:tab w:val="clear" w:pos="750"/>
      </w:tabs>
      <w:spacing w:after="120" w:line="360" w:lineRule="auto"/>
      <w:ind w:left="426" w:hanging="467"/>
      <w:jc w:val="both"/>
      <w:outlineLvl w:val="7"/>
    </w:pPr>
    <w:rPr>
      <w:rFonts w:ascii="Bookman Old Style" w:hAnsi="Bookman Old Style"/>
      <w:szCs w:val="28"/>
    </w:rPr>
  </w:style>
  <w:style w:type="paragraph" w:styleId="Heading9">
    <w:name w:val="heading 9"/>
    <w:basedOn w:val="Normal"/>
    <w:next w:val="Normal"/>
    <w:link w:val="Heading9Char"/>
    <w:qFormat/>
    <w:rsid w:val="00EB267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4AB5"/>
    <w:pPr>
      <w:suppressAutoHyphens/>
      <w:spacing w:line="360" w:lineRule="auto"/>
      <w:jc w:val="both"/>
    </w:pPr>
    <w:rPr>
      <w:lang w:eastAsia="ar-SA"/>
    </w:rPr>
  </w:style>
  <w:style w:type="paragraph" w:styleId="BodyTextIndent2">
    <w:name w:val="Body Text Indent 2"/>
    <w:basedOn w:val="Normal"/>
    <w:link w:val="BodyTextIndent2Char"/>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link w:val="TitleChar"/>
    <w:qFormat/>
    <w:rsid w:val="00A04AB5"/>
    <w:pPr>
      <w:suppressAutoHyphens/>
      <w:spacing w:line="312" w:lineRule="auto"/>
      <w:jc w:val="center"/>
    </w:pPr>
    <w:rPr>
      <w:b/>
      <w:bCs/>
      <w:sz w:val="28"/>
    </w:rPr>
  </w:style>
  <w:style w:type="paragraph" w:styleId="BodyTextIndent">
    <w:name w:val="Body Text Indent"/>
    <w:basedOn w:val="Normal"/>
    <w:link w:val="BodyTextIndentChar"/>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link w:val="BodyTextIndent3Char"/>
    <w:rsid w:val="00A04AB5"/>
    <w:pPr>
      <w:tabs>
        <w:tab w:val="left" w:pos="1276"/>
      </w:tabs>
      <w:ind w:left="567" w:firstLine="705"/>
      <w:jc w:val="both"/>
    </w:pPr>
    <w:rPr>
      <w:rFonts w:ascii="Arial" w:hAnsi="Arial"/>
      <w:szCs w:val="20"/>
    </w:rPr>
  </w:style>
  <w:style w:type="paragraph" w:customStyle="1" w:styleId="Style10">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aliases w:val="Body Text Char1,Char Char21,Char Char2,List Paragraph2,List Paragraph1,Tabel,kepala"/>
    <w:basedOn w:val="Normal"/>
    <w:link w:val="ListParagraphChar"/>
    <w:uiPriority w:val="34"/>
    <w:qFormat/>
    <w:rsid w:val="005A45D6"/>
    <w:pPr>
      <w:ind w:left="720"/>
    </w:pPr>
    <w:rPr>
      <w:noProof/>
    </w:rPr>
  </w:style>
  <w:style w:type="character" w:customStyle="1" w:styleId="ListParagraphChar">
    <w:name w:val="List Paragraph Char"/>
    <w:aliases w:val="Body Text Char1 Char,Char Char21 Char,Char Char2 Char,List Paragraph2 Char,List Paragraph1 Char,Tabel Char,kepala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uiPriority w:val="99"/>
    <w:rsid w:val="00AF2168"/>
    <w:rPr>
      <w:rFonts w:ascii="Tahoma" w:hAnsi="Tahoma"/>
      <w:sz w:val="16"/>
      <w:szCs w:val="16"/>
    </w:rPr>
  </w:style>
  <w:style w:type="character" w:customStyle="1" w:styleId="BalloonTextChar">
    <w:name w:val="Balloon Text Char"/>
    <w:link w:val="BalloonText"/>
    <w:uiPriority w:val="99"/>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nhideWhenUsed/>
    <w:rsid w:val="00D840CC"/>
    <w:pPr>
      <w:numPr>
        <w:numId w:val="5"/>
      </w:numPr>
      <w:contextualSpacing/>
    </w:pPr>
    <w:rPr>
      <w:rFonts w:ascii="Calibri" w:hAnsi="Calibri"/>
    </w:rPr>
  </w:style>
  <w:style w:type="table" w:styleId="TableGrid">
    <w:name w:val="Table Grid"/>
    <w:basedOn w:val="TableNormal"/>
    <w:uiPriority w:val="59"/>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link w:val="Heading7"/>
    <w:rsid w:val="00EB2673"/>
    <w:rPr>
      <w:b/>
      <w:sz w:val="24"/>
      <w:szCs w:val="24"/>
    </w:rPr>
  </w:style>
  <w:style w:type="character" w:customStyle="1" w:styleId="Heading9Char">
    <w:name w:val="Heading 9 Char"/>
    <w:link w:val="Heading9"/>
    <w:rsid w:val="00EB2673"/>
    <w:rPr>
      <w:rFonts w:ascii="Arial" w:hAnsi="Arial"/>
      <w:sz w:val="22"/>
      <w:szCs w:val="22"/>
    </w:rPr>
  </w:style>
  <w:style w:type="character" w:customStyle="1" w:styleId="Heading1Char">
    <w:name w:val="Heading 1 Char"/>
    <w:link w:val="Heading1"/>
    <w:locked/>
    <w:rsid w:val="00EB2673"/>
    <w:rPr>
      <w:b/>
      <w:bCs/>
      <w:sz w:val="24"/>
      <w:szCs w:val="24"/>
      <w:lang w:val="it-IT" w:eastAsia="ar-SA"/>
    </w:rPr>
  </w:style>
  <w:style w:type="character" w:customStyle="1" w:styleId="Heading2Char">
    <w:name w:val="Heading 2 Char"/>
    <w:link w:val="Heading2"/>
    <w:locked/>
    <w:rsid w:val="00EB2673"/>
    <w:rPr>
      <w:rFonts w:ascii="Bookman Old Style" w:hAnsi="Bookman Old Style"/>
      <w:b/>
      <w:bCs/>
      <w:sz w:val="24"/>
      <w:szCs w:val="24"/>
      <w:lang w:val="en-US" w:eastAsia="ar-SA"/>
    </w:rPr>
  </w:style>
  <w:style w:type="character" w:customStyle="1" w:styleId="Heading3Char">
    <w:name w:val="Heading 3 Char"/>
    <w:link w:val="Heading3"/>
    <w:locked/>
    <w:rsid w:val="00EB2673"/>
    <w:rPr>
      <w:b/>
      <w:bCs/>
      <w:sz w:val="24"/>
      <w:szCs w:val="24"/>
      <w:lang w:val="it-IT" w:eastAsia="ar-SA"/>
    </w:rPr>
  </w:style>
  <w:style w:type="character" w:customStyle="1" w:styleId="Heading4Char">
    <w:name w:val="Heading 4 Char"/>
    <w:link w:val="Heading4"/>
    <w:locked/>
    <w:rsid w:val="00EB2673"/>
    <w:rPr>
      <w:b/>
      <w:bCs/>
      <w:sz w:val="24"/>
      <w:szCs w:val="24"/>
      <w:lang w:val="it-IT" w:eastAsia="ar-SA"/>
    </w:rPr>
  </w:style>
  <w:style w:type="character" w:customStyle="1" w:styleId="Heading5Char">
    <w:name w:val="Heading 5 Char"/>
    <w:link w:val="Heading5"/>
    <w:locked/>
    <w:rsid w:val="00EB2673"/>
    <w:rPr>
      <w:b/>
      <w:sz w:val="24"/>
      <w:szCs w:val="24"/>
      <w:lang w:val="en-US" w:eastAsia="en-US"/>
    </w:rPr>
  </w:style>
  <w:style w:type="character" w:customStyle="1" w:styleId="Heading8Char">
    <w:name w:val="Heading 8 Char"/>
    <w:link w:val="Heading8"/>
    <w:locked/>
    <w:rsid w:val="00EB2673"/>
    <w:rPr>
      <w:rFonts w:ascii="Bookman Old Style" w:hAnsi="Bookman Old Style"/>
      <w:sz w:val="24"/>
      <w:szCs w:val="28"/>
      <w:lang w:val="en-US" w:eastAsia="en-US"/>
    </w:rPr>
  </w:style>
  <w:style w:type="character" w:customStyle="1" w:styleId="BodyTextChar">
    <w:name w:val="Body Text Char"/>
    <w:link w:val="BodyText"/>
    <w:locked/>
    <w:rsid w:val="00EB2673"/>
    <w:rPr>
      <w:sz w:val="24"/>
      <w:szCs w:val="24"/>
      <w:lang w:eastAsia="ar-SA"/>
    </w:rPr>
  </w:style>
  <w:style w:type="character" w:customStyle="1" w:styleId="BodyTextIndent2Char">
    <w:name w:val="Body Text Indent 2 Char"/>
    <w:link w:val="BodyTextIndent2"/>
    <w:locked/>
    <w:rsid w:val="00EB2673"/>
    <w:rPr>
      <w:sz w:val="24"/>
      <w:szCs w:val="24"/>
      <w:lang w:val="sv-SE" w:eastAsia="ar-SA"/>
    </w:rPr>
  </w:style>
  <w:style w:type="character" w:customStyle="1" w:styleId="TitleChar">
    <w:name w:val="Title Char"/>
    <w:link w:val="Title"/>
    <w:locked/>
    <w:rsid w:val="00EB2673"/>
    <w:rPr>
      <w:b/>
      <w:bCs/>
      <w:sz w:val="28"/>
      <w:szCs w:val="24"/>
    </w:rPr>
  </w:style>
  <w:style w:type="character" w:customStyle="1" w:styleId="BodyTextIndentChar">
    <w:name w:val="Body Text Indent Char"/>
    <w:link w:val="BodyTextIndent"/>
    <w:locked/>
    <w:rsid w:val="00EB2673"/>
    <w:rPr>
      <w:rFonts w:ascii="Arial" w:hAnsi="Arial"/>
      <w:sz w:val="24"/>
    </w:rPr>
  </w:style>
  <w:style w:type="character" w:customStyle="1" w:styleId="BodyTextIndent3Char">
    <w:name w:val="Body Text Indent 3 Char"/>
    <w:link w:val="BodyTextIndent3"/>
    <w:locked/>
    <w:rsid w:val="00EB2673"/>
    <w:rPr>
      <w:rFonts w:ascii="Arial" w:hAnsi="Arial"/>
      <w:sz w:val="24"/>
    </w:rPr>
  </w:style>
  <w:style w:type="character" w:customStyle="1" w:styleId="FooterChar">
    <w:name w:val="Footer Char"/>
    <w:link w:val="Footer"/>
    <w:uiPriority w:val="99"/>
    <w:locked/>
    <w:rsid w:val="00EB2673"/>
    <w:rPr>
      <w:sz w:val="24"/>
      <w:szCs w:val="24"/>
    </w:rPr>
  </w:style>
  <w:style w:type="paragraph" w:customStyle="1" w:styleId="Default">
    <w:name w:val="Default"/>
    <w:rsid w:val="00EB2673"/>
    <w:pPr>
      <w:autoSpaceDE w:val="0"/>
      <w:autoSpaceDN w:val="0"/>
      <w:adjustRightInd w:val="0"/>
    </w:pPr>
    <w:rPr>
      <w:rFonts w:ascii="Garamond-Bold" w:eastAsia="Batang" w:hAnsi="Garamond-Bold" w:cs="Garamond-Bold"/>
      <w:lang w:val="en-US" w:eastAsia="en-US"/>
    </w:rPr>
  </w:style>
  <w:style w:type="paragraph" w:styleId="NormalWeb">
    <w:name w:val="Normal (Web)"/>
    <w:basedOn w:val="Normal"/>
    <w:uiPriority w:val="99"/>
    <w:rsid w:val="00EB2673"/>
    <w:pPr>
      <w:spacing w:before="100" w:beforeAutospacing="1" w:after="100" w:afterAutospacing="1"/>
    </w:pPr>
    <w:rPr>
      <w:lang w:val="id-ID"/>
    </w:rPr>
  </w:style>
  <w:style w:type="paragraph" w:styleId="BodyText2">
    <w:name w:val="Body Text 2"/>
    <w:basedOn w:val="Normal"/>
    <w:link w:val="BodyText2Char"/>
    <w:unhideWhenUsed/>
    <w:rsid w:val="00EB2673"/>
    <w:pPr>
      <w:spacing w:after="120" w:line="480" w:lineRule="auto"/>
    </w:pPr>
    <w:rPr>
      <w:sz w:val="20"/>
      <w:szCs w:val="20"/>
    </w:rPr>
  </w:style>
  <w:style w:type="character" w:customStyle="1" w:styleId="BodyText2Char">
    <w:name w:val="Body Text 2 Char"/>
    <w:basedOn w:val="DefaultParagraphFont"/>
    <w:link w:val="BodyText2"/>
    <w:rsid w:val="00EB2673"/>
  </w:style>
  <w:style w:type="paragraph" w:customStyle="1" w:styleId="text1">
    <w:name w:val="text1"/>
    <w:basedOn w:val="Normal"/>
    <w:link w:val="text1Char"/>
    <w:qFormat/>
    <w:rsid w:val="00EB2673"/>
    <w:pPr>
      <w:autoSpaceDE w:val="0"/>
      <w:autoSpaceDN w:val="0"/>
      <w:adjustRightInd w:val="0"/>
      <w:jc w:val="both"/>
    </w:pPr>
    <w:rPr>
      <w:rFonts w:ascii="Cambria" w:hAnsi="Cambria"/>
      <w:sz w:val="22"/>
      <w:szCs w:val="22"/>
      <w:lang w:val="es-ES"/>
    </w:rPr>
  </w:style>
  <w:style w:type="character" w:customStyle="1" w:styleId="text1Char">
    <w:name w:val="text1 Char"/>
    <w:link w:val="text1"/>
    <w:locked/>
    <w:rsid w:val="00EB2673"/>
    <w:rPr>
      <w:rFonts w:ascii="Cambria" w:hAnsi="Cambria"/>
      <w:sz w:val="22"/>
      <w:szCs w:val="22"/>
      <w:lang w:val="es-ES"/>
    </w:rPr>
  </w:style>
  <w:style w:type="character" w:customStyle="1" w:styleId="CharChar13">
    <w:name w:val="Char Char13"/>
    <w:rsid w:val="00EB2673"/>
    <w:rPr>
      <w:rFonts w:ascii="Times New Roman" w:eastAsia="Times New Roman" w:hAnsi="Times New Roman"/>
      <w:sz w:val="24"/>
      <w:szCs w:val="24"/>
      <w:lang w:val="en-US" w:eastAsia="en-US"/>
    </w:rPr>
  </w:style>
  <w:style w:type="paragraph" w:styleId="FootnoteText">
    <w:name w:val="footnote text"/>
    <w:basedOn w:val="Normal"/>
    <w:link w:val="FootnoteTextChar"/>
    <w:rsid w:val="00EB2673"/>
    <w:rPr>
      <w:sz w:val="20"/>
      <w:szCs w:val="20"/>
    </w:rPr>
  </w:style>
  <w:style w:type="character" w:customStyle="1" w:styleId="FootnoteTextChar">
    <w:name w:val="Footnote Text Char"/>
    <w:basedOn w:val="DefaultParagraphFont"/>
    <w:link w:val="FootnoteText"/>
    <w:rsid w:val="00EB2673"/>
  </w:style>
  <w:style w:type="paragraph" w:customStyle="1" w:styleId="BasicParagraph">
    <w:name w:val="[Basic Paragraph]"/>
    <w:basedOn w:val="Normal"/>
    <w:rsid w:val="00EB2673"/>
    <w:pPr>
      <w:autoSpaceDE w:val="0"/>
      <w:autoSpaceDN w:val="0"/>
      <w:adjustRightInd w:val="0"/>
      <w:spacing w:line="288" w:lineRule="auto"/>
      <w:textAlignment w:val="center"/>
    </w:pPr>
    <w:rPr>
      <w:rFonts w:ascii="Times" w:hAnsi="Times" w:cs="Times"/>
      <w:color w:val="000000"/>
    </w:rPr>
  </w:style>
  <w:style w:type="character" w:customStyle="1" w:styleId="A5">
    <w:name w:val="A5"/>
    <w:rsid w:val="00EB2673"/>
    <w:rPr>
      <w:rFonts w:ascii="Calibri" w:hAnsi="Calibri" w:cs="Calibri"/>
      <w:b/>
      <w:bCs/>
      <w:color w:val="D22128"/>
      <w:sz w:val="36"/>
      <w:szCs w:val="36"/>
    </w:rPr>
  </w:style>
  <w:style w:type="character" w:styleId="Hyperlink">
    <w:name w:val="Hyperlink"/>
    <w:uiPriority w:val="99"/>
    <w:rsid w:val="00EB2673"/>
    <w:rPr>
      <w:color w:val="0000FF"/>
      <w:u w:val="single"/>
    </w:rPr>
  </w:style>
  <w:style w:type="paragraph" w:customStyle="1" w:styleId="xl61">
    <w:name w:val="xl61"/>
    <w:basedOn w:val="Normal"/>
    <w:rsid w:val="00EB2673"/>
    <w:pPr>
      <w:pBdr>
        <w:left w:val="single" w:sz="4" w:space="0" w:color="auto"/>
      </w:pBdr>
      <w:spacing w:before="100" w:beforeAutospacing="1" w:after="100" w:afterAutospacing="1"/>
    </w:pPr>
    <w:rPr>
      <w:rFonts w:ascii="Arial Unicode MS" w:eastAsia="Arial Unicode MS" w:hAnsi="Arial Unicode MS"/>
    </w:rPr>
  </w:style>
  <w:style w:type="table" w:styleId="MediumShading2-Accent4">
    <w:name w:val="Medium Shading 2 Accent 4"/>
    <w:basedOn w:val="TableNormal"/>
    <w:rsid w:val="00EB2673"/>
    <w:rPr>
      <w:rFonts w:ascii="Calibri" w:eastAsia="Calibri" w:hAnsi="Calibri"/>
      <w:sz w:val="22"/>
      <w:szCs w:val="22"/>
      <w:lang w:val="id-ID"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1">
    <w:name w:val="Medium Grid 1 Accent 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rsid w:val="00EB2673"/>
    <w:rPr>
      <w:rFonts w:ascii="Cambria" w:hAnsi="Cambria"/>
      <w:color w:val="000000"/>
      <w:sz w:val="22"/>
      <w:szCs w:val="28"/>
      <w:lang w:val="id-ID" w:eastAsia="id-ID" w:bidi="th-TH"/>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11">
    <w:name w:val="Medium Grid 1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Shading14">
    <w:name w:val="Medium Shading 1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1-Accent4">
    <w:name w:val="Medium Grid 1 Accent 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character" w:customStyle="1" w:styleId="CharChar7">
    <w:name w:val="Char Char7"/>
    <w:rsid w:val="00EB2673"/>
    <w:rPr>
      <w:rFonts w:ascii="Tahoma" w:hAnsi="Tahoma" w:cs="Angsana New"/>
      <w:sz w:val="16"/>
      <w:lang w:val="en-GB" w:eastAsia="en-US" w:bidi="th-TH"/>
    </w:rPr>
  </w:style>
  <w:style w:type="table" w:customStyle="1" w:styleId="MediumShading22">
    <w:name w:val="Medium Shading 22"/>
    <w:basedOn w:val="TableNormal"/>
    <w:rsid w:val="00EB2673"/>
    <w:rPr>
      <w:rFonts w:ascii="Calibri" w:eastAsia="Calibri" w:hAnsi="Calibri"/>
      <w:sz w:val="22"/>
      <w:szCs w:val="22"/>
      <w:lang w:val="id-ID" w:eastAsia="id-ID"/>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2">
    <w:name w:val="Medium Shading 12"/>
    <w:basedOn w:val="TableNormal"/>
    <w:rsid w:val="00EB2673"/>
    <w:rPr>
      <w:rFonts w:ascii="Calibri" w:eastAsia="Calibri" w:hAnsi="Calibri"/>
      <w:sz w:val="22"/>
      <w:szCs w:val="22"/>
      <w:lang w:val="id-ID" w:eastAsia="id-ID"/>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DarkList-Accent1">
    <w:name w:val="Dark List Accent 1"/>
    <w:basedOn w:val="TableNormal"/>
    <w:rsid w:val="00EB2673"/>
    <w:rPr>
      <w:rFonts w:ascii="Calibri" w:eastAsia="Calibri" w:hAnsi="Calibri"/>
      <w:color w:val="FFFFFF"/>
      <w:sz w:val="22"/>
      <w:szCs w:val="28"/>
      <w:lang w:val="id-ID" w:eastAsia="id-ID" w:bidi="th-TH"/>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MediumShading1-Accent11">
    <w:name w:val="Medium Shading 1 - Accent 11"/>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4">
    <w:name w:val="Medium Shading 1 Accent 4"/>
    <w:basedOn w:val="TableNormal"/>
    <w:rsid w:val="00EB2673"/>
    <w:rPr>
      <w:rFonts w:ascii="Calibri" w:eastAsia="Calibri" w:hAnsi="Calibri"/>
      <w:sz w:val="22"/>
      <w:szCs w:val="28"/>
      <w:lang w:val="id-ID" w:eastAsia="id-ID" w:bidi="th-TH"/>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customStyle="1" w:styleId="CharChar6">
    <w:name w:val="Char Char6"/>
    <w:rsid w:val="00EB2673"/>
    <w:rPr>
      <w:sz w:val="22"/>
      <w:szCs w:val="28"/>
      <w:lang w:val="en-GB" w:eastAsia="en-US" w:bidi="th-TH"/>
    </w:rPr>
  </w:style>
  <w:style w:type="paragraph" w:customStyle="1" w:styleId="para1">
    <w:name w:val="para1"/>
    <w:basedOn w:val="Normal"/>
    <w:link w:val="para1Char"/>
    <w:qFormat/>
    <w:rsid w:val="00EB2673"/>
    <w:pPr>
      <w:ind w:left="357"/>
      <w:jc w:val="both"/>
    </w:pPr>
    <w:rPr>
      <w:rFonts w:ascii="Tahoma" w:eastAsia="Calibri" w:hAnsi="Tahoma"/>
      <w:sz w:val="20"/>
      <w:szCs w:val="20"/>
      <w:lang w:val="fi-FI"/>
    </w:rPr>
  </w:style>
  <w:style w:type="character" w:customStyle="1" w:styleId="para1Char">
    <w:name w:val="para1 Char"/>
    <w:link w:val="para1"/>
    <w:rsid w:val="00EB2673"/>
    <w:rPr>
      <w:rFonts w:ascii="Tahoma" w:eastAsia="Calibri" w:hAnsi="Tahoma"/>
      <w:lang w:val="fi-FI"/>
    </w:rPr>
  </w:style>
  <w:style w:type="character" w:customStyle="1" w:styleId="CharChar5">
    <w:name w:val="Char Char5"/>
    <w:rsid w:val="00EB2673"/>
    <w:rPr>
      <w:rFonts w:ascii="Cambria" w:eastAsia="Times New Roman" w:hAnsi="Cambria"/>
      <w:color w:val="17365D"/>
      <w:spacing w:val="5"/>
      <w:kern w:val="28"/>
      <w:sz w:val="52"/>
      <w:szCs w:val="52"/>
      <w:lang w:val="en-US" w:eastAsia="en-US"/>
    </w:rPr>
  </w:style>
  <w:style w:type="paragraph" w:customStyle="1" w:styleId="TEXT3">
    <w:name w:val="TEXT 3"/>
    <w:basedOn w:val="Normal"/>
    <w:link w:val="TEXT3Char"/>
    <w:qFormat/>
    <w:rsid w:val="00EB2673"/>
    <w:pPr>
      <w:spacing w:before="120" w:after="120" w:line="276" w:lineRule="auto"/>
      <w:ind w:left="720"/>
      <w:jc w:val="both"/>
    </w:pPr>
    <w:rPr>
      <w:rFonts w:ascii="Calibri" w:eastAsia="Calibri" w:hAnsi="Calibri"/>
      <w:sz w:val="22"/>
      <w:szCs w:val="22"/>
      <w:lang w:val="fi-FI"/>
    </w:rPr>
  </w:style>
  <w:style w:type="character" w:customStyle="1" w:styleId="TEXT3Char">
    <w:name w:val="TEXT 3 Char"/>
    <w:link w:val="TEXT3"/>
    <w:rsid w:val="00EB2673"/>
    <w:rPr>
      <w:rFonts w:ascii="Calibri" w:eastAsia="Calibri" w:hAnsi="Calibri"/>
      <w:sz w:val="22"/>
      <w:szCs w:val="22"/>
      <w:lang w:val="fi-FI"/>
    </w:rPr>
  </w:style>
  <w:style w:type="paragraph" w:styleId="NoSpacing">
    <w:name w:val="No Spacing"/>
    <w:uiPriority w:val="1"/>
    <w:qFormat/>
    <w:rsid w:val="00EB2673"/>
    <w:rPr>
      <w:rFonts w:ascii="Calibri" w:eastAsia="Calibri" w:hAnsi="Calibri"/>
      <w:sz w:val="22"/>
      <w:szCs w:val="22"/>
      <w:lang w:val="en-US" w:eastAsia="en-US"/>
    </w:rPr>
  </w:style>
  <w:style w:type="character" w:styleId="FootnoteReference">
    <w:name w:val="footnote reference"/>
    <w:rsid w:val="00EB2673"/>
    <w:rPr>
      <w:vertAlign w:val="superscript"/>
    </w:rPr>
  </w:style>
  <w:style w:type="paragraph" w:customStyle="1" w:styleId="bullet3">
    <w:name w:val="bullet 3"/>
    <w:basedOn w:val="Normal"/>
    <w:link w:val="bullet3Char"/>
    <w:qFormat/>
    <w:rsid w:val="00EB2673"/>
    <w:pPr>
      <w:numPr>
        <w:ilvl w:val="1"/>
      </w:numPr>
      <w:tabs>
        <w:tab w:val="num" w:pos="540"/>
      </w:tabs>
      <w:ind w:left="1740" w:hanging="720"/>
      <w:jc w:val="both"/>
    </w:pPr>
    <w:rPr>
      <w:rFonts w:ascii="Tahoma" w:hAnsi="Tahoma"/>
      <w:sz w:val="20"/>
      <w:szCs w:val="20"/>
      <w:lang w:val="id-ID"/>
    </w:rPr>
  </w:style>
  <w:style w:type="character" w:customStyle="1" w:styleId="bullet3Char">
    <w:name w:val="bullet 3 Char"/>
    <w:link w:val="bullet3"/>
    <w:locked/>
    <w:rsid w:val="00EB2673"/>
    <w:rPr>
      <w:rFonts w:ascii="Tahoma" w:hAnsi="Tahoma"/>
      <w:lang w:val="id-ID"/>
    </w:rPr>
  </w:style>
  <w:style w:type="character" w:styleId="FollowedHyperlink">
    <w:name w:val="FollowedHyperlink"/>
    <w:uiPriority w:val="99"/>
    <w:unhideWhenUsed/>
    <w:rsid w:val="00EB2673"/>
    <w:rPr>
      <w:rFonts w:cs="Times New Roman"/>
      <w:color w:val="800080"/>
      <w:u w:val="single"/>
    </w:rPr>
  </w:style>
  <w:style w:type="paragraph" w:styleId="HTMLPreformatted">
    <w:name w:val="HTML Preformatted"/>
    <w:basedOn w:val="Normal"/>
    <w:link w:val="HTMLPreformattedChar"/>
    <w:unhideWhenUsed/>
    <w:rsid w:val="00EB2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EB2673"/>
    <w:rPr>
      <w:rFonts w:ascii="Courier New" w:hAnsi="Courier New"/>
    </w:rPr>
  </w:style>
  <w:style w:type="paragraph" w:styleId="CommentText">
    <w:name w:val="annotation text"/>
    <w:basedOn w:val="Normal"/>
    <w:link w:val="CommentTextChar"/>
    <w:uiPriority w:val="99"/>
    <w:unhideWhenUsed/>
    <w:rsid w:val="00EB2673"/>
    <w:rPr>
      <w:rFonts w:ascii="Calibri" w:hAnsi="Calibri"/>
      <w:sz w:val="20"/>
      <w:szCs w:val="20"/>
    </w:rPr>
  </w:style>
  <w:style w:type="character" w:customStyle="1" w:styleId="CommentTextChar">
    <w:name w:val="Comment Text Char"/>
    <w:link w:val="CommentText"/>
    <w:uiPriority w:val="99"/>
    <w:rsid w:val="00EB2673"/>
    <w:rPr>
      <w:rFonts w:ascii="Calibri" w:hAnsi="Calibri"/>
    </w:rPr>
  </w:style>
  <w:style w:type="paragraph" w:styleId="Caption">
    <w:name w:val="caption"/>
    <w:basedOn w:val="Normal"/>
    <w:next w:val="Normal"/>
    <w:qFormat/>
    <w:rsid w:val="00EB2673"/>
    <w:rPr>
      <w:rFonts w:ascii="Calibri" w:hAnsi="Calibri"/>
      <w:b/>
      <w:bCs/>
      <w:sz w:val="20"/>
      <w:szCs w:val="20"/>
    </w:rPr>
  </w:style>
  <w:style w:type="paragraph" w:styleId="BodyText3">
    <w:name w:val="Body Text 3"/>
    <w:basedOn w:val="Normal"/>
    <w:link w:val="BodyText3Char"/>
    <w:unhideWhenUsed/>
    <w:rsid w:val="00EB2673"/>
    <w:pPr>
      <w:widowControl w:val="0"/>
      <w:autoSpaceDE w:val="0"/>
      <w:autoSpaceDN w:val="0"/>
      <w:adjustRightInd w:val="0"/>
      <w:spacing w:before="60"/>
    </w:pPr>
    <w:rPr>
      <w:rFonts w:ascii="Arial" w:hAnsi="Arial"/>
      <w:color w:val="000000"/>
      <w:sz w:val="18"/>
      <w:szCs w:val="22"/>
      <w:u w:val="single"/>
    </w:rPr>
  </w:style>
  <w:style w:type="character" w:customStyle="1" w:styleId="BodyText3Char">
    <w:name w:val="Body Text 3 Char"/>
    <w:link w:val="BodyText3"/>
    <w:rsid w:val="00EB2673"/>
    <w:rPr>
      <w:rFonts w:ascii="Arial" w:hAnsi="Arial"/>
      <w:color w:val="000000"/>
      <w:sz w:val="18"/>
      <w:szCs w:val="22"/>
      <w:u w:val="single"/>
    </w:rPr>
  </w:style>
  <w:style w:type="paragraph" w:styleId="CommentSubject">
    <w:name w:val="annotation subject"/>
    <w:basedOn w:val="CommentText"/>
    <w:next w:val="CommentText"/>
    <w:link w:val="CommentSubjectChar"/>
    <w:uiPriority w:val="99"/>
    <w:unhideWhenUsed/>
    <w:rsid w:val="00EB2673"/>
    <w:rPr>
      <w:b/>
      <w:bCs/>
    </w:rPr>
  </w:style>
  <w:style w:type="character" w:customStyle="1" w:styleId="CommentSubjectChar">
    <w:name w:val="Comment Subject Char"/>
    <w:link w:val="CommentSubject"/>
    <w:uiPriority w:val="99"/>
    <w:rsid w:val="00EB2673"/>
    <w:rPr>
      <w:rFonts w:ascii="Calibri" w:hAnsi="Calibri"/>
      <w:b/>
      <w:bCs/>
    </w:rPr>
  </w:style>
  <w:style w:type="paragraph" w:customStyle="1" w:styleId="Picture">
    <w:name w:val="Picture"/>
    <w:basedOn w:val="Normal"/>
    <w:next w:val="Caption"/>
    <w:rsid w:val="00EB2673"/>
    <w:pPr>
      <w:keepNext/>
    </w:pPr>
    <w:rPr>
      <w:rFonts w:ascii="Garamond" w:hAnsi="Garamond"/>
      <w:sz w:val="22"/>
      <w:szCs w:val="20"/>
    </w:rPr>
  </w:style>
  <w:style w:type="paragraph" w:customStyle="1" w:styleId="Normal1">
    <w:name w:val="Normal1"/>
    <w:basedOn w:val="Normal"/>
    <w:rsid w:val="00EB2673"/>
    <w:pPr>
      <w:spacing w:before="100" w:beforeAutospacing="1" w:after="100" w:afterAutospacing="1"/>
    </w:pPr>
    <w:rPr>
      <w:rFonts w:ascii="Calibri" w:hAnsi="Calibri"/>
      <w:lang w:val="id-ID" w:eastAsia="id-ID"/>
    </w:rPr>
  </w:style>
  <w:style w:type="paragraph" w:customStyle="1" w:styleId="Pa2">
    <w:name w:val="Pa2"/>
    <w:basedOn w:val="Default"/>
    <w:next w:val="Default"/>
    <w:rsid w:val="00EB2673"/>
    <w:rPr>
      <w:rFonts w:ascii="Tahoma" w:eastAsia="MS Mincho" w:hAnsi="Tahoma" w:cs="Tahoma"/>
      <w:color w:val="000000"/>
      <w:sz w:val="24"/>
      <w:szCs w:val="24"/>
      <w:lang w:val="en-SG" w:eastAsia="ja-JP"/>
    </w:rPr>
  </w:style>
  <w:style w:type="paragraph" w:customStyle="1" w:styleId="Pa0">
    <w:name w:val="Pa0"/>
    <w:basedOn w:val="Default"/>
    <w:next w:val="Default"/>
    <w:rsid w:val="00EB2673"/>
    <w:rPr>
      <w:rFonts w:ascii="Tahoma" w:eastAsia="MS Mincho" w:hAnsi="Tahoma" w:cs="Tahoma"/>
      <w:color w:val="000000"/>
      <w:sz w:val="24"/>
      <w:szCs w:val="24"/>
      <w:lang w:val="en-SG" w:eastAsia="ja-JP"/>
    </w:rPr>
  </w:style>
  <w:style w:type="paragraph" w:customStyle="1" w:styleId="Pa1">
    <w:name w:val="Pa1"/>
    <w:basedOn w:val="Default"/>
    <w:next w:val="Default"/>
    <w:rsid w:val="00EB2673"/>
    <w:rPr>
      <w:rFonts w:ascii="Tahoma" w:eastAsia="MS Mincho" w:hAnsi="Tahoma" w:cs="Tahoma"/>
      <w:color w:val="000000"/>
      <w:sz w:val="24"/>
      <w:szCs w:val="24"/>
      <w:lang w:val="en-SG" w:eastAsia="ja-JP"/>
    </w:rPr>
  </w:style>
  <w:style w:type="paragraph" w:customStyle="1" w:styleId="Style5">
    <w:name w:val="Style 5"/>
    <w:basedOn w:val="Normal"/>
    <w:rsid w:val="00EB2673"/>
    <w:pPr>
      <w:widowControl w:val="0"/>
      <w:spacing w:line="192" w:lineRule="exact"/>
      <w:ind w:firstLine="504"/>
      <w:jc w:val="both"/>
    </w:pPr>
    <w:rPr>
      <w:rFonts w:ascii="Calibri" w:hAnsi="Calibri"/>
      <w:noProof/>
      <w:color w:val="000000"/>
      <w:sz w:val="20"/>
      <w:szCs w:val="20"/>
    </w:rPr>
  </w:style>
  <w:style w:type="paragraph" w:customStyle="1" w:styleId="TableHeading">
    <w:name w:val="Table Heading"/>
    <w:basedOn w:val="Normal"/>
    <w:rsid w:val="00EB2673"/>
    <w:pPr>
      <w:widowControl w:val="0"/>
      <w:suppressLineNumbers/>
      <w:suppressAutoHyphens/>
      <w:jc w:val="center"/>
    </w:pPr>
    <w:rPr>
      <w:rFonts w:ascii="Calibri" w:hAnsi="Calibri"/>
      <w:b/>
      <w:bCs/>
      <w:lang w:eastAsia="ar-SA"/>
    </w:rPr>
  </w:style>
  <w:style w:type="paragraph" w:customStyle="1" w:styleId="MediumGrid1-Accent21">
    <w:name w:val="Medium Grid 1 - Accent 21"/>
    <w:basedOn w:val="Normal"/>
    <w:rsid w:val="00EB2673"/>
    <w:pPr>
      <w:spacing w:after="200"/>
      <w:ind w:left="720"/>
    </w:pPr>
    <w:rPr>
      <w:rFonts w:ascii="Cambria" w:hAnsi="Cambria" w:cs="Cambria"/>
    </w:rPr>
  </w:style>
  <w:style w:type="paragraph" w:customStyle="1" w:styleId="ColorfulList-Accent11">
    <w:name w:val="Colorful List - Accent 11"/>
    <w:basedOn w:val="Normal"/>
    <w:rsid w:val="00EB2673"/>
    <w:pPr>
      <w:spacing w:after="200" w:line="276" w:lineRule="auto"/>
      <w:ind w:left="720"/>
    </w:pPr>
    <w:rPr>
      <w:rFonts w:ascii="Calibri" w:hAnsi="Calibri" w:cs="Calibri"/>
      <w:sz w:val="22"/>
      <w:szCs w:val="22"/>
    </w:rPr>
  </w:style>
  <w:style w:type="character" w:styleId="CommentReference">
    <w:name w:val="annotation reference"/>
    <w:uiPriority w:val="99"/>
    <w:unhideWhenUsed/>
    <w:rsid w:val="00EB2673"/>
    <w:rPr>
      <w:rFonts w:cs="Times New Roman"/>
      <w:sz w:val="16"/>
    </w:rPr>
  </w:style>
  <w:style w:type="character" w:styleId="PlaceholderText">
    <w:name w:val="Placeholder Text"/>
    <w:semiHidden/>
    <w:rsid w:val="00EB2673"/>
    <w:rPr>
      <w:rFonts w:cs="Times New Roman"/>
      <w:color w:val="808080"/>
    </w:rPr>
  </w:style>
  <w:style w:type="character" w:customStyle="1" w:styleId="A3">
    <w:name w:val="A3"/>
    <w:rsid w:val="00EB2673"/>
    <w:rPr>
      <w:rFonts w:ascii="Gill Sans MT" w:hAnsi="Gill Sans MT"/>
      <w:color w:val="211D1E"/>
      <w:sz w:val="31"/>
    </w:rPr>
  </w:style>
  <w:style w:type="character" w:customStyle="1" w:styleId="A4">
    <w:name w:val="A4"/>
    <w:rsid w:val="00EB2673"/>
    <w:rPr>
      <w:rFonts w:ascii="Gill Sans MT" w:hAnsi="Gill Sans MT"/>
      <w:b/>
      <w:i/>
      <w:color w:val="004891"/>
      <w:sz w:val="50"/>
    </w:rPr>
  </w:style>
  <w:style w:type="character" w:customStyle="1" w:styleId="A1">
    <w:name w:val="A1"/>
    <w:rsid w:val="00EB2673"/>
    <w:rPr>
      <w:rFonts w:ascii="Gill Sans MT" w:hAnsi="Gill Sans MT"/>
      <w:color w:val="004891"/>
      <w:sz w:val="28"/>
    </w:rPr>
  </w:style>
  <w:style w:type="character" w:customStyle="1" w:styleId="fullpost">
    <w:name w:val="fullpost"/>
    <w:rsid w:val="00EB2673"/>
    <w:rPr>
      <w:rFonts w:cs="Times New Roman"/>
    </w:rPr>
  </w:style>
  <w:style w:type="table" w:styleId="TableElegant">
    <w:name w:val="Table Elegant"/>
    <w:basedOn w:val="TableNormal"/>
    <w:unhideWhenUsed/>
    <w:rsid w:val="00EB2673"/>
    <w:rPr>
      <w:rFonts w:ascii="Calibri" w:hAnsi="Calibri"/>
      <w:lang w:val="id-ID" w:eastAsia="id-I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paragraph" w:customStyle="1" w:styleId="Indent-2bullet">
    <w:name w:val="Indent-2 bullet"/>
    <w:basedOn w:val="Normal"/>
    <w:rsid w:val="00EB2673"/>
    <w:pPr>
      <w:spacing w:line="300" w:lineRule="atLeast"/>
    </w:pPr>
    <w:rPr>
      <w:rFonts w:ascii="Tahoma" w:hAnsi="Tahoma"/>
      <w:sz w:val="22"/>
      <w:szCs w:val="20"/>
    </w:rPr>
  </w:style>
  <w:style w:type="paragraph" w:customStyle="1" w:styleId="indent-1angka">
    <w:name w:val="indent-1 angka"/>
    <w:basedOn w:val="Normal"/>
    <w:rsid w:val="00EB2673"/>
    <w:pPr>
      <w:numPr>
        <w:ilvl w:val="1"/>
        <w:numId w:val="11"/>
      </w:numPr>
      <w:spacing w:line="300" w:lineRule="atLeast"/>
      <w:jc w:val="both"/>
    </w:pPr>
    <w:rPr>
      <w:rFonts w:ascii="Tahoma" w:hAnsi="Tahoma"/>
      <w:sz w:val="22"/>
      <w:szCs w:val="20"/>
      <w:lang w:val="sv-SE"/>
    </w:rPr>
  </w:style>
  <w:style w:type="paragraph" w:customStyle="1" w:styleId="Indent-1bullet">
    <w:name w:val="Indent-1 bullet"/>
    <w:basedOn w:val="Normal"/>
    <w:rsid w:val="00EB2673"/>
    <w:pPr>
      <w:numPr>
        <w:ilvl w:val="2"/>
        <w:numId w:val="10"/>
      </w:numPr>
      <w:spacing w:line="300" w:lineRule="atLeast"/>
      <w:jc w:val="both"/>
    </w:pPr>
    <w:rPr>
      <w:rFonts w:ascii="Tahoma" w:hAnsi="Tahoma" w:cs="Tahoma"/>
      <w:sz w:val="22"/>
      <w:szCs w:val="22"/>
    </w:rPr>
  </w:style>
  <w:style w:type="paragraph" w:styleId="BlockText">
    <w:name w:val="Block Text"/>
    <w:basedOn w:val="Normal"/>
    <w:unhideWhenUsed/>
    <w:rsid w:val="00EB2673"/>
    <w:pPr>
      <w:widowControl w:val="0"/>
      <w:tabs>
        <w:tab w:val="left" w:pos="1134"/>
      </w:tabs>
      <w:snapToGrid w:val="0"/>
      <w:spacing w:before="240" w:after="80"/>
      <w:ind w:left="1134"/>
      <w:jc w:val="both"/>
    </w:pPr>
    <w:rPr>
      <w:rFonts w:ascii="Georgia" w:hAnsi="Georgia"/>
      <w:sz w:val="22"/>
      <w:szCs w:val="22"/>
      <w:lang w:val="id-ID"/>
    </w:rPr>
  </w:style>
  <w:style w:type="character" w:styleId="Emphasis">
    <w:name w:val="Emphasis"/>
    <w:qFormat/>
    <w:rsid w:val="00EB2673"/>
    <w:rPr>
      <w:rFonts w:cs="Times New Roman"/>
      <w:i/>
      <w:iCs/>
    </w:rPr>
  </w:style>
  <w:style w:type="character" w:styleId="Strong">
    <w:name w:val="Strong"/>
    <w:qFormat/>
    <w:rsid w:val="00EB2673"/>
    <w:rPr>
      <w:rFonts w:cs="Times New Roman"/>
      <w:b/>
      <w:bCs/>
    </w:rPr>
  </w:style>
  <w:style w:type="numbering" w:customStyle="1" w:styleId="Style1">
    <w:name w:val="Style1"/>
    <w:rsid w:val="00EB2673"/>
    <w:pPr>
      <w:numPr>
        <w:numId w:val="8"/>
      </w:numPr>
    </w:pPr>
  </w:style>
  <w:style w:type="numbering" w:customStyle="1" w:styleId="Style2">
    <w:name w:val="Style2"/>
    <w:rsid w:val="00EB2673"/>
    <w:pPr>
      <w:numPr>
        <w:numId w:val="9"/>
      </w:numPr>
    </w:pPr>
  </w:style>
  <w:style w:type="paragraph" w:styleId="DocumentMap">
    <w:name w:val="Document Map"/>
    <w:basedOn w:val="Normal"/>
    <w:link w:val="DocumentMapChar"/>
    <w:unhideWhenUsed/>
    <w:rsid w:val="00EB2673"/>
    <w:rPr>
      <w:rFonts w:ascii="Tahoma" w:hAnsi="Tahoma"/>
      <w:sz w:val="16"/>
      <w:szCs w:val="16"/>
    </w:rPr>
  </w:style>
  <w:style w:type="character" w:customStyle="1" w:styleId="DocumentMapChar">
    <w:name w:val="Document Map Char"/>
    <w:link w:val="DocumentMap"/>
    <w:rsid w:val="00EB2673"/>
    <w:rPr>
      <w:rFonts w:ascii="Tahoma" w:hAnsi="Tahoma"/>
      <w:sz w:val="16"/>
      <w:szCs w:val="16"/>
    </w:rPr>
  </w:style>
  <w:style w:type="character" w:customStyle="1" w:styleId="a">
    <w:name w:val="a"/>
    <w:basedOn w:val="DefaultParagraphFont"/>
    <w:rsid w:val="00351618"/>
  </w:style>
  <w:style w:type="paragraph" w:styleId="Revision">
    <w:name w:val="Revision"/>
    <w:hidden/>
    <w:uiPriority w:val="99"/>
    <w:semiHidden/>
    <w:rsid w:val="0005185B"/>
    <w:rPr>
      <w:rFonts w:ascii="Calibri" w:hAnsi="Calibri"/>
      <w:sz w:val="22"/>
      <w:szCs w:val="22"/>
      <w:lang w:val="en-US" w:eastAsia="en-US"/>
    </w:rPr>
  </w:style>
  <w:style w:type="paragraph" w:customStyle="1" w:styleId="font5">
    <w:name w:val="font5"/>
    <w:basedOn w:val="Normal"/>
    <w:rsid w:val="0005185B"/>
    <w:pPr>
      <w:spacing w:before="100" w:beforeAutospacing="1" w:after="100" w:afterAutospacing="1"/>
    </w:pPr>
    <w:rPr>
      <w:rFonts w:ascii="Bookman Old Style" w:hAnsi="Bookman Old Style"/>
      <w:color w:val="000000"/>
      <w:sz w:val="20"/>
      <w:szCs w:val="20"/>
    </w:rPr>
  </w:style>
  <w:style w:type="paragraph" w:customStyle="1" w:styleId="font6">
    <w:name w:val="font6"/>
    <w:basedOn w:val="Normal"/>
    <w:rsid w:val="0005185B"/>
    <w:pPr>
      <w:spacing w:before="100" w:beforeAutospacing="1" w:after="100" w:afterAutospacing="1"/>
    </w:pPr>
    <w:rPr>
      <w:color w:val="000000"/>
      <w:sz w:val="20"/>
      <w:szCs w:val="20"/>
    </w:rPr>
  </w:style>
  <w:style w:type="paragraph" w:customStyle="1" w:styleId="font7">
    <w:name w:val="font7"/>
    <w:basedOn w:val="Normal"/>
    <w:rsid w:val="0005185B"/>
    <w:pPr>
      <w:spacing w:before="100" w:beforeAutospacing="1" w:after="100" w:afterAutospacing="1"/>
    </w:pPr>
    <w:rPr>
      <w:rFonts w:ascii="Bookman Old Style" w:hAnsi="Bookman Old Style"/>
      <w:color w:val="993300"/>
      <w:sz w:val="20"/>
      <w:szCs w:val="20"/>
    </w:rPr>
  </w:style>
  <w:style w:type="paragraph" w:customStyle="1" w:styleId="font8">
    <w:name w:val="font8"/>
    <w:basedOn w:val="Normal"/>
    <w:rsid w:val="0005185B"/>
    <w:pPr>
      <w:spacing w:before="100" w:beforeAutospacing="1" w:after="100" w:afterAutospacing="1"/>
    </w:pPr>
    <w:rPr>
      <w:rFonts w:ascii="Bookman Old Style" w:hAnsi="Bookman Old Style"/>
      <w:b/>
      <w:bCs/>
      <w:color w:val="660066"/>
      <w:sz w:val="20"/>
      <w:szCs w:val="20"/>
    </w:rPr>
  </w:style>
  <w:style w:type="paragraph" w:customStyle="1" w:styleId="font9">
    <w:name w:val="font9"/>
    <w:basedOn w:val="Normal"/>
    <w:rsid w:val="0005185B"/>
    <w:pPr>
      <w:spacing w:before="100" w:beforeAutospacing="1" w:after="100" w:afterAutospacing="1"/>
    </w:pPr>
    <w:rPr>
      <w:rFonts w:ascii="Bookman Old Style" w:hAnsi="Bookman Old Style"/>
      <w:color w:val="000000"/>
      <w:sz w:val="20"/>
      <w:szCs w:val="20"/>
    </w:rPr>
  </w:style>
  <w:style w:type="paragraph" w:customStyle="1" w:styleId="xl65">
    <w:name w:val="xl65"/>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sz w:val="20"/>
      <w:szCs w:val="20"/>
    </w:rPr>
  </w:style>
  <w:style w:type="paragraph" w:customStyle="1" w:styleId="xl66">
    <w:name w:val="xl66"/>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sz w:val="20"/>
      <w:szCs w:val="20"/>
    </w:rPr>
  </w:style>
  <w:style w:type="paragraph" w:customStyle="1" w:styleId="xl67">
    <w:name w:val="xl67"/>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sz w:val="20"/>
      <w:szCs w:val="20"/>
    </w:rPr>
  </w:style>
  <w:style w:type="paragraph" w:customStyle="1" w:styleId="xl68">
    <w:name w:val="xl68"/>
    <w:basedOn w:val="Normal"/>
    <w:rsid w:val="0005185B"/>
    <w:pPr>
      <w:pBdr>
        <w:top w:val="dotted" w:sz="4" w:space="0" w:color="auto"/>
        <w:bottom w:val="dotted" w:sz="4" w:space="0" w:color="auto"/>
      </w:pBdr>
      <w:spacing w:before="100" w:beforeAutospacing="1" w:after="100" w:afterAutospacing="1"/>
      <w:textAlignment w:val="top"/>
    </w:pPr>
    <w:rPr>
      <w:sz w:val="20"/>
      <w:szCs w:val="20"/>
    </w:rPr>
  </w:style>
  <w:style w:type="paragraph" w:customStyle="1" w:styleId="xl69">
    <w:name w:val="xl69"/>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70">
    <w:name w:val="xl70"/>
    <w:basedOn w:val="Normal"/>
    <w:rsid w:val="0005185B"/>
    <w:pPr>
      <w:pBdr>
        <w:top w:val="dotted" w:sz="4" w:space="0" w:color="auto"/>
        <w:left w:val="single" w:sz="8" w:space="0" w:color="auto"/>
        <w:bottom w:val="dotted" w:sz="4" w:space="0" w:color="auto"/>
      </w:pBdr>
      <w:spacing w:before="100" w:beforeAutospacing="1" w:after="100" w:afterAutospacing="1"/>
      <w:textAlignment w:val="top"/>
    </w:pPr>
    <w:rPr>
      <w:sz w:val="20"/>
      <w:szCs w:val="20"/>
    </w:rPr>
  </w:style>
  <w:style w:type="paragraph" w:customStyle="1" w:styleId="xl71">
    <w:name w:val="xl71"/>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sz w:val="20"/>
      <w:szCs w:val="20"/>
    </w:rPr>
  </w:style>
  <w:style w:type="paragraph" w:customStyle="1" w:styleId="xl72">
    <w:name w:val="xl72"/>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73">
    <w:name w:val="xl73"/>
    <w:basedOn w:val="Normal"/>
    <w:rsid w:val="0005185B"/>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rFonts w:ascii="Bookman Old Style" w:hAnsi="Bookman Old Style"/>
      <w:sz w:val="20"/>
      <w:szCs w:val="20"/>
    </w:rPr>
  </w:style>
  <w:style w:type="paragraph" w:customStyle="1" w:styleId="xl74">
    <w:name w:val="xl74"/>
    <w:basedOn w:val="Normal"/>
    <w:rsid w:val="0005185B"/>
    <w:pPr>
      <w:pBdr>
        <w:top w:val="single" w:sz="8" w:space="0" w:color="auto"/>
        <w:left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75">
    <w:name w:val="xl75"/>
    <w:basedOn w:val="Normal"/>
    <w:rsid w:val="0005185B"/>
    <w:pPr>
      <w:pBdr>
        <w:top w:val="dotted" w:sz="4" w:space="0" w:color="auto"/>
        <w:left w:val="single" w:sz="8" w:space="0" w:color="auto"/>
        <w:bottom w:val="dotted" w:sz="4" w:space="0" w:color="auto"/>
      </w:pBdr>
      <w:spacing w:before="100" w:beforeAutospacing="1" w:after="100" w:afterAutospacing="1"/>
      <w:textAlignment w:val="top"/>
    </w:pPr>
    <w:rPr>
      <w:rFonts w:ascii="Bookman Old Style" w:hAnsi="Bookman Old Style"/>
      <w:sz w:val="20"/>
      <w:szCs w:val="20"/>
    </w:rPr>
  </w:style>
  <w:style w:type="paragraph" w:customStyle="1" w:styleId="xl76">
    <w:name w:val="xl76"/>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sz w:val="20"/>
      <w:szCs w:val="20"/>
    </w:rPr>
  </w:style>
  <w:style w:type="paragraph" w:customStyle="1" w:styleId="xl77">
    <w:name w:val="xl77"/>
    <w:basedOn w:val="Normal"/>
    <w:rsid w:val="0005185B"/>
    <w:pPr>
      <w:pBdr>
        <w:top w:val="dotted" w:sz="4" w:space="0" w:color="auto"/>
        <w:left w:val="single" w:sz="8"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78">
    <w:name w:val="xl78"/>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79">
    <w:name w:val="xl79"/>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80">
    <w:name w:val="xl80"/>
    <w:basedOn w:val="Normal"/>
    <w:rsid w:val="0005185B"/>
    <w:pPr>
      <w:pBdr>
        <w:top w:val="dotted" w:sz="4"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81">
    <w:name w:val="xl81"/>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sz w:val="20"/>
      <w:szCs w:val="20"/>
    </w:rPr>
  </w:style>
  <w:style w:type="paragraph" w:customStyle="1" w:styleId="xl82">
    <w:name w:val="xl82"/>
    <w:basedOn w:val="Normal"/>
    <w:rsid w:val="0005185B"/>
    <w:pPr>
      <w:pBdr>
        <w:top w:val="dotted" w:sz="4" w:space="0" w:color="auto"/>
        <w:left w:val="single" w:sz="8" w:space="0" w:color="auto"/>
        <w:bottom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83">
    <w:name w:val="xl83"/>
    <w:basedOn w:val="Normal"/>
    <w:rsid w:val="0005185B"/>
    <w:pPr>
      <w:pBdr>
        <w:top w:val="dotted" w:sz="4" w:space="0" w:color="auto"/>
        <w:bottom w:val="single" w:sz="8" w:space="0" w:color="auto"/>
        <w:right w:val="single" w:sz="8" w:space="0" w:color="auto"/>
      </w:pBdr>
      <w:spacing w:before="100" w:beforeAutospacing="1" w:after="100" w:afterAutospacing="1"/>
      <w:textAlignment w:val="top"/>
    </w:pPr>
    <w:rPr>
      <w:sz w:val="20"/>
      <w:szCs w:val="20"/>
    </w:rPr>
  </w:style>
  <w:style w:type="paragraph" w:customStyle="1" w:styleId="xl84">
    <w:name w:val="xl84"/>
    <w:basedOn w:val="Normal"/>
    <w:rsid w:val="0005185B"/>
    <w:pPr>
      <w:pBdr>
        <w:top w:val="single" w:sz="8" w:space="0" w:color="auto"/>
        <w:left w:val="single" w:sz="8" w:space="0" w:color="auto"/>
        <w:bottom w:val="dotted" w:sz="4" w:space="0" w:color="auto"/>
      </w:pBdr>
      <w:spacing w:before="100" w:beforeAutospacing="1" w:after="100" w:afterAutospacing="1"/>
      <w:textAlignment w:val="top"/>
    </w:pPr>
    <w:rPr>
      <w:rFonts w:ascii="Bookman Old Style" w:hAnsi="Bookman Old Style"/>
      <w:sz w:val="20"/>
      <w:szCs w:val="20"/>
    </w:rPr>
  </w:style>
  <w:style w:type="paragraph" w:customStyle="1" w:styleId="xl85">
    <w:name w:val="xl85"/>
    <w:basedOn w:val="Normal"/>
    <w:rsid w:val="0005185B"/>
    <w:pPr>
      <w:pBdr>
        <w:top w:val="single" w:sz="8" w:space="0" w:color="auto"/>
        <w:left w:val="single" w:sz="8"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86">
    <w:name w:val="xl86"/>
    <w:basedOn w:val="Normal"/>
    <w:rsid w:val="0005185B"/>
    <w:pPr>
      <w:pBdr>
        <w:top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87">
    <w:name w:val="xl87"/>
    <w:basedOn w:val="Normal"/>
    <w:rsid w:val="0005185B"/>
    <w:pPr>
      <w:pBdr>
        <w:top w:val="dotted" w:sz="4" w:space="0" w:color="auto"/>
        <w:left w:val="single" w:sz="8" w:space="0" w:color="auto"/>
        <w:bottom w:val="dotted" w:sz="4" w:space="0" w:color="auto"/>
      </w:pBdr>
      <w:spacing w:before="100" w:beforeAutospacing="1" w:after="100" w:afterAutospacing="1"/>
      <w:textAlignment w:val="top"/>
    </w:pPr>
    <w:rPr>
      <w:rFonts w:ascii="Bookman Old Style" w:hAnsi="Bookman Old Style"/>
      <w:sz w:val="20"/>
      <w:szCs w:val="20"/>
    </w:rPr>
  </w:style>
  <w:style w:type="paragraph" w:customStyle="1" w:styleId="xl88">
    <w:name w:val="xl88"/>
    <w:basedOn w:val="Normal"/>
    <w:rsid w:val="0005185B"/>
    <w:pPr>
      <w:pBdr>
        <w:top w:val="dotted" w:sz="4" w:space="0" w:color="auto"/>
        <w:left w:val="single" w:sz="8"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89">
    <w:name w:val="xl89"/>
    <w:basedOn w:val="Normal"/>
    <w:rsid w:val="0005185B"/>
    <w:pPr>
      <w:pBdr>
        <w:top w:val="dotted" w:sz="4" w:space="0" w:color="auto"/>
        <w:left w:val="single" w:sz="8" w:space="0" w:color="auto"/>
        <w:bottom w:val="dotted" w:sz="4" w:space="0" w:color="auto"/>
      </w:pBdr>
      <w:spacing w:before="100" w:beforeAutospacing="1" w:after="100" w:afterAutospacing="1"/>
      <w:jc w:val="center"/>
      <w:textAlignment w:val="top"/>
    </w:pPr>
    <w:rPr>
      <w:rFonts w:ascii="Bookman Old Style" w:hAnsi="Bookman Old Style"/>
      <w:sz w:val="20"/>
      <w:szCs w:val="20"/>
    </w:rPr>
  </w:style>
  <w:style w:type="paragraph" w:customStyle="1" w:styleId="xl90">
    <w:name w:val="xl90"/>
    <w:basedOn w:val="Normal"/>
    <w:rsid w:val="0005185B"/>
    <w:pPr>
      <w:pBdr>
        <w:top w:val="dotted" w:sz="4" w:space="0" w:color="auto"/>
        <w:bottom w:val="dotted" w:sz="4" w:space="0" w:color="auto"/>
        <w:right w:val="single" w:sz="8" w:space="0" w:color="auto"/>
      </w:pBdr>
      <w:spacing w:before="100" w:beforeAutospacing="1" w:after="100" w:afterAutospacing="1"/>
      <w:ind w:firstLineChars="200" w:firstLine="200"/>
      <w:textAlignment w:val="top"/>
    </w:pPr>
    <w:rPr>
      <w:rFonts w:ascii="Bookman Old Style" w:hAnsi="Bookman Old Style"/>
      <w:sz w:val="20"/>
      <w:szCs w:val="20"/>
    </w:rPr>
  </w:style>
  <w:style w:type="paragraph" w:customStyle="1" w:styleId="xl91">
    <w:name w:val="xl91"/>
    <w:basedOn w:val="Normal"/>
    <w:rsid w:val="0005185B"/>
    <w:pPr>
      <w:pBdr>
        <w:top w:val="dotted" w:sz="4" w:space="0" w:color="auto"/>
        <w:left w:val="single" w:sz="8" w:space="15" w:color="auto"/>
        <w:bottom w:val="dotted" w:sz="4" w:space="0" w:color="auto"/>
      </w:pBdr>
      <w:spacing w:before="100" w:beforeAutospacing="1" w:after="100" w:afterAutospacing="1"/>
      <w:ind w:firstLineChars="200" w:firstLine="200"/>
      <w:textAlignment w:val="top"/>
    </w:pPr>
    <w:rPr>
      <w:rFonts w:ascii="Bookman Old Style" w:hAnsi="Bookman Old Style"/>
      <w:sz w:val="20"/>
      <w:szCs w:val="20"/>
    </w:rPr>
  </w:style>
  <w:style w:type="paragraph" w:customStyle="1" w:styleId="xl92">
    <w:name w:val="xl92"/>
    <w:basedOn w:val="Normal"/>
    <w:rsid w:val="0005185B"/>
    <w:pPr>
      <w:pBdr>
        <w:top w:val="dotted" w:sz="4" w:space="0" w:color="auto"/>
        <w:bottom w:val="dotted" w:sz="4" w:space="0" w:color="auto"/>
        <w:right w:val="single" w:sz="8"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93">
    <w:name w:val="xl93"/>
    <w:basedOn w:val="Normal"/>
    <w:rsid w:val="0005185B"/>
    <w:pPr>
      <w:pBdr>
        <w:top w:val="dotted" w:sz="4" w:space="0" w:color="auto"/>
        <w:bottom w:val="dotted" w:sz="4" w:space="0" w:color="auto"/>
        <w:right w:val="single" w:sz="8" w:space="0" w:color="auto"/>
      </w:pBdr>
      <w:spacing w:before="100" w:beforeAutospacing="1" w:after="100" w:afterAutospacing="1"/>
    </w:pPr>
    <w:rPr>
      <w:rFonts w:ascii="Bookman Old Style" w:hAnsi="Bookman Old Style"/>
      <w:color w:val="000000"/>
      <w:sz w:val="20"/>
      <w:szCs w:val="20"/>
    </w:rPr>
  </w:style>
  <w:style w:type="paragraph" w:customStyle="1" w:styleId="xl94">
    <w:name w:val="xl94"/>
    <w:basedOn w:val="Normal"/>
    <w:rsid w:val="0005185B"/>
    <w:pPr>
      <w:pBdr>
        <w:top w:val="dotted" w:sz="4" w:space="0" w:color="auto"/>
        <w:bottom w:val="single" w:sz="8"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95">
    <w:name w:val="xl95"/>
    <w:basedOn w:val="Normal"/>
    <w:rsid w:val="0005185B"/>
    <w:pPr>
      <w:pBdr>
        <w:top w:val="dotted" w:sz="4" w:space="0" w:color="auto"/>
        <w:left w:val="single" w:sz="8" w:space="15" w:color="auto"/>
        <w:bottom w:val="dotted" w:sz="4" w:space="0" w:color="auto"/>
        <w:right w:val="single" w:sz="8" w:space="0" w:color="auto"/>
      </w:pBdr>
      <w:spacing w:before="100" w:beforeAutospacing="1" w:after="100" w:afterAutospacing="1"/>
      <w:ind w:firstLineChars="200" w:firstLine="200"/>
      <w:textAlignment w:val="top"/>
    </w:pPr>
    <w:rPr>
      <w:rFonts w:ascii="Bookman Old Style" w:hAnsi="Bookman Old Style"/>
      <w:sz w:val="20"/>
      <w:szCs w:val="20"/>
    </w:rPr>
  </w:style>
  <w:style w:type="paragraph" w:customStyle="1" w:styleId="xl96">
    <w:name w:val="xl96"/>
    <w:basedOn w:val="Normal"/>
    <w:rsid w:val="0005185B"/>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97">
    <w:name w:val="xl97"/>
    <w:basedOn w:val="Normal"/>
    <w:rsid w:val="0005185B"/>
    <w:pPr>
      <w:pBdr>
        <w:top w:val="single" w:sz="8" w:space="0" w:color="auto"/>
        <w:left w:val="single" w:sz="8"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98">
    <w:name w:val="xl98"/>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pPr>
    <w:rPr>
      <w:rFonts w:ascii="Bookman Old Style" w:hAnsi="Bookman Old Style"/>
      <w:color w:val="000000"/>
      <w:sz w:val="20"/>
      <w:szCs w:val="20"/>
    </w:rPr>
  </w:style>
  <w:style w:type="paragraph" w:customStyle="1" w:styleId="xl99">
    <w:name w:val="xl99"/>
    <w:basedOn w:val="Normal"/>
    <w:rsid w:val="0005185B"/>
    <w:pPr>
      <w:pBdr>
        <w:top w:val="dotted" w:sz="4" w:space="0" w:color="auto"/>
        <w:bottom w:val="dotted" w:sz="4" w:space="0" w:color="auto"/>
      </w:pBdr>
      <w:spacing w:before="100" w:beforeAutospacing="1" w:after="100" w:afterAutospacing="1"/>
    </w:pPr>
    <w:rPr>
      <w:rFonts w:ascii="Bookman Old Style" w:hAnsi="Bookman Old Style"/>
      <w:sz w:val="20"/>
      <w:szCs w:val="20"/>
    </w:rPr>
  </w:style>
  <w:style w:type="paragraph" w:customStyle="1" w:styleId="xl100">
    <w:name w:val="xl100"/>
    <w:basedOn w:val="Normal"/>
    <w:rsid w:val="0005185B"/>
    <w:pPr>
      <w:pBdr>
        <w:top w:val="dotted" w:sz="4" w:space="0" w:color="auto"/>
        <w:bottom w:val="dotted" w:sz="4" w:space="0" w:color="auto"/>
      </w:pBdr>
      <w:spacing w:before="100" w:beforeAutospacing="1" w:after="100" w:afterAutospacing="1"/>
      <w:jc w:val="center"/>
    </w:pPr>
    <w:rPr>
      <w:rFonts w:ascii="Bookman Old Style" w:hAnsi="Bookman Old Style"/>
      <w:color w:val="000000"/>
      <w:sz w:val="20"/>
      <w:szCs w:val="20"/>
    </w:rPr>
  </w:style>
  <w:style w:type="paragraph" w:customStyle="1" w:styleId="xl101">
    <w:name w:val="xl101"/>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3F3151"/>
      <w:sz w:val="20"/>
      <w:szCs w:val="20"/>
    </w:rPr>
  </w:style>
  <w:style w:type="paragraph" w:customStyle="1" w:styleId="xl102">
    <w:name w:val="xl102"/>
    <w:basedOn w:val="Normal"/>
    <w:rsid w:val="0005185B"/>
    <w:pPr>
      <w:pBdr>
        <w:top w:val="dotted" w:sz="4" w:space="0" w:color="auto"/>
        <w:bottom w:val="dotted" w:sz="4"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03">
    <w:name w:val="xl103"/>
    <w:basedOn w:val="Normal"/>
    <w:rsid w:val="0005185B"/>
    <w:pPr>
      <w:pBdr>
        <w:top w:val="dotted" w:sz="4" w:space="0" w:color="auto"/>
        <w:bottom w:val="dotted" w:sz="4" w:space="0" w:color="auto"/>
        <w:right w:val="single" w:sz="8" w:space="0" w:color="auto"/>
      </w:pBdr>
      <w:spacing w:before="100" w:beforeAutospacing="1" w:after="100" w:afterAutospacing="1"/>
    </w:pPr>
    <w:rPr>
      <w:sz w:val="20"/>
      <w:szCs w:val="20"/>
    </w:rPr>
  </w:style>
  <w:style w:type="paragraph" w:customStyle="1" w:styleId="xl104">
    <w:name w:val="xl104"/>
    <w:basedOn w:val="Normal"/>
    <w:rsid w:val="0005185B"/>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sz w:val="20"/>
      <w:szCs w:val="20"/>
    </w:rPr>
  </w:style>
  <w:style w:type="paragraph" w:customStyle="1" w:styleId="xl105">
    <w:name w:val="xl105"/>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sz w:val="20"/>
      <w:szCs w:val="20"/>
    </w:rPr>
  </w:style>
  <w:style w:type="paragraph" w:customStyle="1" w:styleId="xl106">
    <w:name w:val="xl106"/>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07">
    <w:name w:val="xl107"/>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08">
    <w:name w:val="xl108"/>
    <w:basedOn w:val="Normal"/>
    <w:rsid w:val="0005185B"/>
    <w:pPr>
      <w:pBdr>
        <w:top w:val="dotted" w:sz="4" w:space="0" w:color="auto"/>
        <w:left w:val="single" w:sz="8" w:space="0" w:color="auto"/>
        <w:bottom w:val="dotted" w:sz="4"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09">
    <w:name w:val="xl109"/>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color w:val="9A5315"/>
      <w:sz w:val="20"/>
      <w:szCs w:val="20"/>
    </w:rPr>
  </w:style>
  <w:style w:type="paragraph" w:customStyle="1" w:styleId="xl110">
    <w:name w:val="xl110"/>
    <w:basedOn w:val="Normal"/>
    <w:rsid w:val="0005185B"/>
    <w:pPr>
      <w:pBdr>
        <w:top w:val="dotted" w:sz="4" w:space="0" w:color="auto"/>
        <w:bottom w:val="dotted" w:sz="4"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111">
    <w:name w:val="xl111"/>
    <w:basedOn w:val="Normal"/>
    <w:rsid w:val="0005185B"/>
    <w:pPr>
      <w:pBdr>
        <w:top w:val="dotted" w:sz="4" w:space="0" w:color="auto"/>
        <w:left w:val="single" w:sz="8" w:space="0" w:color="auto"/>
        <w:bottom w:val="single" w:sz="8" w:space="0" w:color="auto"/>
      </w:pBdr>
      <w:spacing w:before="100" w:beforeAutospacing="1" w:after="100" w:afterAutospacing="1"/>
      <w:textAlignment w:val="top"/>
    </w:pPr>
    <w:rPr>
      <w:sz w:val="20"/>
      <w:szCs w:val="20"/>
    </w:rPr>
  </w:style>
  <w:style w:type="paragraph" w:customStyle="1" w:styleId="xl112">
    <w:name w:val="xl112"/>
    <w:basedOn w:val="Normal"/>
    <w:rsid w:val="0005185B"/>
    <w:pPr>
      <w:pBdr>
        <w:top w:val="dotted" w:sz="4" w:space="0" w:color="auto"/>
        <w:bottom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13">
    <w:name w:val="xl113"/>
    <w:basedOn w:val="Normal"/>
    <w:rsid w:val="0005185B"/>
    <w:pPr>
      <w:pBdr>
        <w:top w:val="dotted" w:sz="4" w:space="0" w:color="auto"/>
        <w:bottom w:val="single" w:sz="8" w:space="0" w:color="auto"/>
        <w:right w:val="single" w:sz="8"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114">
    <w:name w:val="xl114"/>
    <w:basedOn w:val="Normal"/>
    <w:rsid w:val="0005185B"/>
    <w:pPr>
      <w:pBdr>
        <w:top w:val="dotted" w:sz="4" w:space="0" w:color="auto"/>
        <w:bottom w:val="dotted" w:sz="4" w:space="0" w:color="auto"/>
      </w:pBdr>
      <w:spacing w:before="100" w:beforeAutospacing="1" w:after="100" w:afterAutospacing="1"/>
      <w:ind w:firstLineChars="200" w:firstLine="200"/>
      <w:textAlignment w:val="top"/>
    </w:pPr>
    <w:rPr>
      <w:rFonts w:ascii="Bookman Old Style" w:hAnsi="Bookman Old Style"/>
      <w:sz w:val="20"/>
      <w:szCs w:val="20"/>
    </w:rPr>
  </w:style>
  <w:style w:type="paragraph" w:customStyle="1" w:styleId="xl115">
    <w:name w:val="xl115"/>
    <w:basedOn w:val="Normal"/>
    <w:rsid w:val="0005185B"/>
    <w:pPr>
      <w:pBdr>
        <w:top w:val="dotted" w:sz="4" w:space="0" w:color="auto"/>
        <w:bottom w:val="single" w:sz="8"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116">
    <w:name w:val="xl116"/>
    <w:basedOn w:val="Normal"/>
    <w:rsid w:val="0005185B"/>
    <w:pPr>
      <w:pBdr>
        <w:top w:val="dotted" w:sz="4" w:space="0" w:color="auto"/>
        <w:left w:val="single" w:sz="8"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17">
    <w:name w:val="xl117"/>
    <w:basedOn w:val="Normal"/>
    <w:rsid w:val="0005185B"/>
    <w:pPr>
      <w:pBdr>
        <w:top w:val="single" w:sz="8"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18">
    <w:name w:val="xl118"/>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19">
    <w:name w:val="xl119"/>
    <w:basedOn w:val="Normal"/>
    <w:rsid w:val="0005185B"/>
    <w:pPr>
      <w:pBdr>
        <w:top w:val="single" w:sz="8" w:space="0" w:color="auto"/>
        <w:bottom w:val="dotted" w:sz="4"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20">
    <w:name w:val="xl120"/>
    <w:basedOn w:val="Normal"/>
    <w:rsid w:val="0005185B"/>
    <w:pPr>
      <w:pBdr>
        <w:top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21">
    <w:name w:val="xl121"/>
    <w:basedOn w:val="Normal"/>
    <w:rsid w:val="0005185B"/>
    <w:pPr>
      <w:pBdr>
        <w:top w:val="single" w:sz="8" w:space="0" w:color="auto"/>
        <w:left w:val="single" w:sz="8" w:space="0" w:color="auto"/>
        <w:bottom w:val="dotted" w:sz="4"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22">
    <w:name w:val="xl122"/>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23">
    <w:name w:val="xl123"/>
    <w:basedOn w:val="Normal"/>
    <w:rsid w:val="0005185B"/>
    <w:pPr>
      <w:pBdr>
        <w:top w:val="single" w:sz="8"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24">
    <w:name w:val="xl124"/>
    <w:basedOn w:val="Normal"/>
    <w:rsid w:val="0005185B"/>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25">
    <w:name w:val="xl125"/>
    <w:basedOn w:val="Normal"/>
    <w:rsid w:val="0005185B"/>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sz w:val="20"/>
      <w:szCs w:val="20"/>
    </w:rPr>
  </w:style>
  <w:style w:type="paragraph" w:customStyle="1" w:styleId="xl126">
    <w:name w:val="xl126"/>
    <w:basedOn w:val="Normal"/>
    <w:rsid w:val="0005185B"/>
    <w:pPr>
      <w:pBdr>
        <w:top w:val="dotted" w:sz="4" w:space="0" w:color="auto"/>
        <w:bottom w:val="dotted" w:sz="4" w:space="0" w:color="auto"/>
        <w:right w:val="single" w:sz="8" w:space="0" w:color="auto"/>
      </w:pBdr>
      <w:spacing w:before="100" w:beforeAutospacing="1" w:after="100" w:afterAutospacing="1"/>
      <w:jc w:val="center"/>
      <w:textAlignment w:val="top"/>
    </w:pPr>
    <w:rPr>
      <w:rFonts w:ascii="Bookman Old Style" w:hAnsi="Bookman Old Style"/>
      <w:sz w:val="20"/>
      <w:szCs w:val="20"/>
    </w:rPr>
  </w:style>
  <w:style w:type="paragraph" w:customStyle="1" w:styleId="xl127">
    <w:name w:val="xl127"/>
    <w:basedOn w:val="Normal"/>
    <w:rsid w:val="0005185B"/>
    <w:pPr>
      <w:pBdr>
        <w:top w:val="dotted" w:sz="4" w:space="0" w:color="auto"/>
        <w:left w:val="single" w:sz="8" w:space="0" w:color="auto"/>
        <w:bottom w:val="single" w:sz="8" w:space="0" w:color="auto"/>
      </w:pBdr>
      <w:spacing w:before="100" w:beforeAutospacing="1" w:after="100" w:afterAutospacing="1"/>
      <w:jc w:val="center"/>
      <w:textAlignment w:val="top"/>
    </w:pPr>
    <w:rPr>
      <w:rFonts w:ascii="Bookman Old Style" w:hAnsi="Bookman Old Style"/>
      <w:color w:val="000000"/>
      <w:sz w:val="20"/>
      <w:szCs w:val="20"/>
    </w:rPr>
  </w:style>
  <w:style w:type="paragraph" w:customStyle="1" w:styleId="xl128">
    <w:name w:val="xl128"/>
    <w:basedOn w:val="Normal"/>
    <w:rsid w:val="0005185B"/>
    <w:pPr>
      <w:pBdr>
        <w:top w:val="dotted" w:sz="4" w:space="0" w:color="auto"/>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29">
    <w:name w:val="xl129"/>
    <w:basedOn w:val="Normal"/>
    <w:rsid w:val="0005185B"/>
    <w:pPr>
      <w:pBdr>
        <w:top w:val="dotted" w:sz="4" w:space="0" w:color="auto"/>
        <w:left w:val="single" w:sz="8" w:space="0" w:color="auto"/>
        <w:bottom w:val="dotted" w:sz="4" w:space="0" w:color="auto"/>
      </w:pBdr>
      <w:shd w:val="clear" w:color="000000" w:fill="FFFF00"/>
      <w:spacing w:before="100" w:beforeAutospacing="1" w:after="100" w:afterAutospacing="1"/>
      <w:jc w:val="center"/>
      <w:textAlignment w:val="top"/>
    </w:pPr>
    <w:rPr>
      <w:rFonts w:ascii="Bookman Old Style" w:hAnsi="Bookman Old Style"/>
      <w:sz w:val="20"/>
      <w:szCs w:val="20"/>
    </w:rPr>
  </w:style>
  <w:style w:type="paragraph" w:customStyle="1" w:styleId="xl130">
    <w:name w:val="xl130"/>
    <w:basedOn w:val="Normal"/>
    <w:rsid w:val="0005185B"/>
    <w:pPr>
      <w:pBdr>
        <w:top w:val="dotted" w:sz="4" w:space="0" w:color="auto"/>
        <w:left w:val="single" w:sz="8" w:space="0" w:color="auto"/>
        <w:bottom w:val="dotted" w:sz="4" w:space="0" w:color="auto"/>
        <w:right w:val="single" w:sz="8" w:space="0" w:color="auto"/>
      </w:pBdr>
      <w:shd w:val="clear" w:color="000000" w:fill="FFFF00"/>
      <w:spacing w:before="100" w:beforeAutospacing="1" w:after="100" w:afterAutospacing="1"/>
      <w:jc w:val="center"/>
      <w:textAlignment w:val="top"/>
    </w:pPr>
    <w:rPr>
      <w:rFonts w:ascii="Bookman Old Style" w:hAnsi="Bookman Old Style"/>
      <w:sz w:val="20"/>
      <w:szCs w:val="20"/>
    </w:rPr>
  </w:style>
  <w:style w:type="paragraph" w:customStyle="1" w:styleId="xl131">
    <w:name w:val="xl131"/>
    <w:basedOn w:val="Normal"/>
    <w:rsid w:val="0005185B"/>
    <w:pPr>
      <w:pBdr>
        <w:top w:val="dotted" w:sz="4" w:space="0" w:color="auto"/>
        <w:bottom w:val="dotted" w:sz="4" w:space="0" w:color="auto"/>
        <w:right w:val="single" w:sz="8" w:space="0" w:color="auto"/>
      </w:pBdr>
      <w:shd w:val="clear" w:color="000000" w:fill="FFFF00"/>
      <w:spacing w:before="100" w:beforeAutospacing="1" w:after="100" w:afterAutospacing="1"/>
      <w:jc w:val="center"/>
      <w:textAlignment w:val="top"/>
    </w:pPr>
    <w:rPr>
      <w:rFonts w:ascii="Bookman Old Style" w:hAnsi="Bookman Old Style"/>
      <w:sz w:val="20"/>
      <w:szCs w:val="20"/>
    </w:rPr>
  </w:style>
  <w:style w:type="paragraph" w:customStyle="1" w:styleId="xl132">
    <w:name w:val="xl132"/>
    <w:basedOn w:val="Normal"/>
    <w:rsid w:val="0005185B"/>
    <w:pPr>
      <w:pBdr>
        <w:top w:val="dotted" w:sz="4" w:space="0" w:color="auto"/>
        <w:left w:val="single" w:sz="8" w:space="0" w:color="auto"/>
        <w:bottom w:val="dotted" w:sz="4" w:space="0" w:color="auto"/>
      </w:pBdr>
      <w:spacing w:before="100" w:beforeAutospacing="1" w:after="100" w:afterAutospacing="1"/>
      <w:jc w:val="center"/>
      <w:textAlignment w:val="top"/>
    </w:pPr>
    <w:rPr>
      <w:sz w:val="20"/>
      <w:szCs w:val="20"/>
    </w:rPr>
  </w:style>
  <w:style w:type="paragraph" w:customStyle="1" w:styleId="xl133">
    <w:name w:val="xl133"/>
    <w:basedOn w:val="Normal"/>
    <w:rsid w:val="0005185B"/>
    <w:pPr>
      <w:pBdr>
        <w:top w:val="dotted" w:sz="4" w:space="0" w:color="auto"/>
        <w:bottom w:val="dotted" w:sz="4" w:space="0" w:color="auto"/>
        <w:right w:val="single" w:sz="8" w:space="0" w:color="auto"/>
      </w:pBdr>
      <w:shd w:val="clear" w:color="000000" w:fill="92D050"/>
      <w:spacing w:before="100" w:beforeAutospacing="1" w:after="100" w:afterAutospacing="1"/>
      <w:textAlignment w:val="top"/>
    </w:pPr>
    <w:rPr>
      <w:rFonts w:ascii="Bookman Old Style" w:hAnsi="Bookman Old Style"/>
      <w:color w:val="000000"/>
      <w:sz w:val="20"/>
      <w:szCs w:val="20"/>
    </w:rPr>
  </w:style>
  <w:style w:type="paragraph" w:customStyle="1" w:styleId="xl134">
    <w:name w:val="xl134"/>
    <w:basedOn w:val="Normal"/>
    <w:rsid w:val="0005185B"/>
    <w:pPr>
      <w:pBdr>
        <w:top w:val="dotted" w:sz="4" w:space="0" w:color="auto"/>
        <w:left w:val="single" w:sz="8" w:space="15" w:color="auto"/>
        <w:bottom w:val="dotted" w:sz="4" w:space="0" w:color="auto"/>
      </w:pBdr>
      <w:shd w:val="clear" w:color="000000" w:fill="92D050"/>
      <w:spacing w:before="100" w:beforeAutospacing="1" w:after="100" w:afterAutospacing="1"/>
      <w:ind w:firstLineChars="200" w:firstLine="200"/>
      <w:textAlignment w:val="top"/>
    </w:pPr>
    <w:rPr>
      <w:rFonts w:ascii="Bookman Old Style" w:hAnsi="Bookman Old Style"/>
      <w:sz w:val="20"/>
      <w:szCs w:val="20"/>
    </w:rPr>
  </w:style>
  <w:style w:type="paragraph" w:customStyle="1" w:styleId="xl135">
    <w:name w:val="xl135"/>
    <w:basedOn w:val="Normal"/>
    <w:rsid w:val="0005185B"/>
    <w:pPr>
      <w:pBdr>
        <w:top w:val="dotted" w:sz="4" w:space="0" w:color="auto"/>
        <w:bottom w:val="dotted" w:sz="4" w:space="0" w:color="auto"/>
      </w:pBdr>
      <w:shd w:val="clear" w:color="000000" w:fill="92D050"/>
      <w:spacing w:before="100" w:beforeAutospacing="1" w:after="100" w:afterAutospacing="1"/>
      <w:textAlignment w:val="top"/>
    </w:pPr>
    <w:rPr>
      <w:rFonts w:ascii="Bookman Old Style" w:hAnsi="Bookman Old Style"/>
      <w:color w:val="000000"/>
      <w:sz w:val="20"/>
      <w:szCs w:val="20"/>
    </w:rPr>
  </w:style>
  <w:style w:type="paragraph" w:customStyle="1" w:styleId="xl136">
    <w:name w:val="xl136"/>
    <w:basedOn w:val="Normal"/>
    <w:rsid w:val="0005185B"/>
    <w:pPr>
      <w:pBdr>
        <w:top w:val="dotted" w:sz="4" w:space="0" w:color="auto"/>
        <w:left w:val="single" w:sz="8" w:space="0" w:color="auto"/>
        <w:bottom w:val="dotted" w:sz="4" w:space="0" w:color="auto"/>
        <w:right w:val="single" w:sz="8" w:space="0" w:color="auto"/>
      </w:pBdr>
      <w:shd w:val="clear" w:color="000000" w:fill="92D050"/>
      <w:spacing w:before="100" w:beforeAutospacing="1" w:after="100" w:afterAutospacing="1"/>
      <w:textAlignment w:val="top"/>
    </w:pPr>
    <w:rPr>
      <w:rFonts w:ascii="Bookman Old Style" w:hAnsi="Bookman Old Style"/>
      <w:sz w:val="20"/>
      <w:szCs w:val="20"/>
    </w:rPr>
  </w:style>
  <w:style w:type="paragraph" w:customStyle="1" w:styleId="xl137">
    <w:name w:val="xl137"/>
    <w:basedOn w:val="Normal"/>
    <w:rsid w:val="0005185B"/>
    <w:pPr>
      <w:pBdr>
        <w:top w:val="dotted" w:sz="4" w:space="0" w:color="auto"/>
        <w:bottom w:val="dotted" w:sz="4"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38">
    <w:name w:val="xl138"/>
    <w:basedOn w:val="Normal"/>
    <w:rsid w:val="00051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sz w:val="20"/>
      <w:szCs w:val="20"/>
    </w:rPr>
  </w:style>
  <w:style w:type="paragraph" w:customStyle="1" w:styleId="xl139">
    <w:name w:val="xl139"/>
    <w:basedOn w:val="Normal"/>
    <w:rsid w:val="0005185B"/>
    <w:pPr>
      <w:pBdr>
        <w:top w:val="single" w:sz="8" w:space="0" w:color="auto"/>
        <w:left w:val="single" w:sz="8" w:space="15" w:color="auto"/>
        <w:bottom w:val="dotted" w:sz="4" w:space="0" w:color="auto"/>
        <w:right w:val="single" w:sz="8"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140">
    <w:name w:val="xl140"/>
    <w:basedOn w:val="Normal"/>
    <w:rsid w:val="0005185B"/>
    <w:pPr>
      <w:pBdr>
        <w:top w:val="dotted" w:sz="4" w:space="0" w:color="auto"/>
        <w:left w:val="single" w:sz="8" w:space="15" w:color="auto"/>
        <w:bottom w:val="dotted" w:sz="4" w:space="0" w:color="auto"/>
        <w:right w:val="single" w:sz="8" w:space="0" w:color="auto"/>
      </w:pBdr>
      <w:spacing w:before="100" w:beforeAutospacing="1" w:after="100" w:afterAutospacing="1"/>
      <w:ind w:firstLineChars="200" w:firstLine="200"/>
      <w:textAlignment w:val="top"/>
    </w:pPr>
    <w:rPr>
      <w:rFonts w:ascii="Bookman Old Style" w:hAnsi="Bookman Old Style"/>
      <w:color w:val="000000"/>
      <w:sz w:val="20"/>
      <w:szCs w:val="20"/>
    </w:rPr>
  </w:style>
  <w:style w:type="paragraph" w:customStyle="1" w:styleId="xl141">
    <w:name w:val="xl141"/>
    <w:basedOn w:val="Normal"/>
    <w:rsid w:val="0005185B"/>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2">
    <w:name w:val="xl142"/>
    <w:basedOn w:val="Normal"/>
    <w:rsid w:val="00051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3">
    <w:name w:val="xl143"/>
    <w:basedOn w:val="Normal"/>
    <w:rsid w:val="0005185B"/>
    <w:pPr>
      <w:pBdr>
        <w:top w:val="single" w:sz="8" w:space="0" w:color="auto"/>
        <w:left w:val="single" w:sz="8" w:space="0" w:color="auto"/>
        <w:bottom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4">
    <w:name w:val="xl144"/>
    <w:basedOn w:val="Normal"/>
    <w:rsid w:val="00051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5">
    <w:name w:val="xl145"/>
    <w:basedOn w:val="Normal"/>
    <w:rsid w:val="0005185B"/>
    <w:pPr>
      <w:pBdr>
        <w:top w:val="single" w:sz="8" w:space="0" w:color="auto"/>
        <w:lef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6">
    <w:name w:val="xl146"/>
    <w:basedOn w:val="Normal"/>
    <w:rsid w:val="0005185B"/>
    <w:pPr>
      <w:pBdr>
        <w:top w:val="single" w:sz="8" w:space="0" w:color="auto"/>
        <w:righ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7">
    <w:name w:val="xl147"/>
    <w:basedOn w:val="Normal"/>
    <w:rsid w:val="0005185B"/>
    <w:pPr>
      <w:pBdr>
        <w:left w:val="single" w:sz="8" w:space="0" w:color="auto"/>
        <w:bottom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8">
    <w:name w:val="xl148"/>
    <w:basedOn w:val="Normal"/>
    <w:rsid w:val="0005185B"/>
    <w:pPr>
      <w:pBdr>
        <w:bottom w:val="single" w:sz="8" w:space="0" w:color="auto"/>
        <w:right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49">
    <w:name w:val="xl149"/>
    <w:basedOn w:val="Normal"/>
    <w:rsid w:val="0005185B"/>
    <w:pPr>
      <w:pBdr>
        <w:bottom w:val="single" w:sz="8" w:space="0" w:color="auto"/>
      </w:pBdr>
      <w:spacing w:before="100" w:beforeAutospacing="1" w:after="100" w:afterAutospacing="1"/>
      <w:jc w:val="center"/>
    </w:pPr>
    <w:rPr>
      <w:rFonts w:ascii="Bookman Old Style" w:hAnsi="Bookman Old Style"/>
      <w:b/>
      <w:bCs/>
      <w:sz w:val="20"/>
      <w:szCs w:val="20"/>
    </w:rPr>
  </w:style>
  <w:style w:type="paragraph" w:customStyle="1" w:styleId="xl150">
    <w:name w:val="xl150"/>
    <w:basedOn w:val="Normal"/>
    <w:rsid w:val="0005185B"/>
    <w:pPr>
      <w:pBdr>
        <w:top w:val="single" w:sz="8" w:space="0" w:color="auto"/>
        <w:left w:val="single" w:sz="8" w:space="0" w:color="auto"/>
        <w:bottom w:val="single" w:sz="8" w:space="0" w:color="auto"/>
      </w:pBdr>
      <w:spacing w:before="100" w:beforeAutospacing="1" w:after="100" w:afterAutospacing="1"/>
      <w:textAlignment w:val="center"/>
    </w:pPr>
    <w:rPr>
      <w:rFonts w:ascii="Bookman Old Style" w:hAnsi="Bookman Old Style"/>
      <w:color w:val="000000"/>
      <w:sz w:val="20"/>
      <w:szCs w:val="20"/>
    </w:rPr>
  </w:style>
  <w:style w:type="paragraph" w:customStyle="1" w:styleId="xl151">
    <w:name w:val="xl151"/>
    <w:basedOn w:val="Normal"/>
    <w:rsid w:val="0005185B"/>
    <w:pPr>
      <w:pBdr>
        <w:top w:val="single" w:sz="8" w:space="0" w:color="auto"/>
        <w:bottom w:val="single" w:sz="8" w:space="0" w:color="auto"/>
        <w:right w:val="single" w:sz="8" w:space="0" w:color="auto"/>
      </w:pBdr>
      <w:spacing w:before="100" w:beforeAutospacing="1" w:after="100" w:afterAutospacing="1"/>
      <w:textAlignment w:val="center"/>
    </w:pPr>
    <w:rPr>
      <w:rFonts w:ascii="Bookman Old Style" w:hAnsi="Bookman Old Style"/>
      <w:color w:val="000000"/>
      <w:sz w:val="20"/>
      <w:szCs w:val="20"/>
    </w:rPr>
  </w:style>
  <w:style w:type="paragraph" w:customStyle="1" w:styleId="xl152">
    <w:name w:val="xl152"/>
    <w:basedOn w:val="Normal"/>
    <w:rsid w:val="0005185B"/>
    <w:pPr>
      <w:pBdr>
        <w:top w:val="single" w:sz="8" w:space="0" w:color="auto"/>
        <w:left w:val="single" w:sz="8" w:space="0" w:color="auto"/>
        <w:bottom w:val="single" w:sz="8" w:space="0" w:color="auto"/>
      </w:pBdr>
      <w:spacing w:before="100" w:beforeAutospacing="1" w:after="100" w:afterAutospacing="1"/>
      <w:textAlignment w:val="center"/>
    </w:pPr>
    <w:rPr>
      <w:rFonts w:ascii="Bookman Old Style" w:hAnsi="Bookman Old Style"/>
      <w:b/>
      <w:bCs/>
      <w:color w:val="000000"/>
      <w:sz w:val="20"/>
      <w:szCs w:val="20"/>
    </w:rPr>
  </w:style>
  <w:style w:type="paragraph" w:customStyle="1" w:styleId="xl153">
    <w:name w:val="xl153"/>
    <w:basedOn w:val="Normal"/>
    <w:rsid w:val="0005185B"/>
    <w:pPr>
      <w:pBdr>
        <w:top w:val="single" w:sz="8" w:space="0" w:color="auto"/>
        <w:bottom w:val="single" w:sz="8" w:space="0" w:color="auto"/>
      </w:pBdr>
      <w:spacing w:before="100" w:beforeAutospacing="1" w:after="100" w:afterAutospacing="1"/>
      <w:textAlignment w:val="center"/>
    </w:pPr>
    <w:rPr>
      <w:rFonts w:ascii="Bookman Old Style" w:hAnsi="Bookman Old Style"/>
      <w:b/>
      <w:bCs/>
      <w:color w:val="000000"/>
      <w:sz w:val="20"/>
      <w:szCs w:val="20"/>
    </w:rPr>
  </w:style>
  <w:style w:type="paragraph" w:customStyle="1" w:styleId="xl154">
    <w:name w:val="xl154"/>
    <w:basedOn w:val="Normal"/>
    <w:rsid w:val="0005185B"/>
    <w:pPr>
      <w:pBdr>
        <w:top w:val="single" w:sz="8" w:space="0" w:color="auto"/>
        <w:bottom w:val="single" w:sz="8" w:space="0" w:color="auto"/>
        <w:right w:val="single" w:sz="8" w:space="0" w:color="auto"/>
      </w:pBdr>
      <w:spacing w:before="100" w:beforeAutospacing="1" w:after="100" w:afterAutospacing="1"/>
      <w:textAlignment w:val="center"/>
    </w:pPr>
    <w:rPr>
      <w:rFonts w:ascii="Bookman Old Style" w:hAnsi="Bookman Old Style"/>
      <w:b/>
      <w:bCs/>
      <w:color w:val="000000"/>
      <w:sz w:val="20"/>
      <w:szCs w:val="20"/>
    </w:rPr>
  </w:style>
  <w:style w:type="paragraph" w:customStyle="1" w:styleId="xl155">
    <w:name w:val="xl155"/>
    <w:basedOn w:val="Normal"/>
    <w:rsid w:val="0005185B"/>
    <w:pPr>
      <w:pBdr>
        <w:top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56">
    <w:name w:val="xl156"/>
    <w:basedOn w:val="Normal"/>
    <w:rsid w:val="0005185B"/>
    <w:pPr>
      <w:pBdr>
        <w:bottom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57">
    <w:name w:val="xl157"/>
    <w:basedOn w:val="Normal"/>
    <w:rsid w:val="0005185B"/>
    <w:pPr>
      <w:pBdr>
        <w:top w:val="single" w:sz="8" w:space="0" w:color="auto"/>
        <w:left w:val="single" w:sz="8" w:space="0" w:color="000000"/>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58">
    <w:name w:val="xl158"/>
    <w:basedOn w:val="Normal"/>
    <w:rsid w:val="0005185B"/>
    <w:pPr>
      <w:pBdr>
        <w:left w:val="single" w:sz="8" w:space="0" w:color="000000"/>
        <w:bottom w:val="single" w:sz="8" w:space="0" w:color="auto"/>
      </w:pBdr>
      <w:spacing w:before="100" w:beforeAutospacing="1" w:after="100" w:afterAutospacing="1"/>
      <w:jc w:val="center"/>
      <w:textAlignment w:val="center"/>
    </w:pPr>
    <w:rPr>
      <w:rFonts w:ascii="Bookman Old Style" w:hAnsi="Bookman Old Style"/>
      <w:color w:val="000000"/>
      <w:sz w:val="20"/>
      <w:szCs w:val="20"/>
    </w:rPr>
  </w:style>
  <w:style w:type="paragraph" w:customStyle="1" w:styleId="xl159">
    <w:name w:val="xl159"/>
    <w:basedOn w:val="Normal"/>
    <w:rsid w:val="0005185B"/>
    <w:pPr>
      <w:pBdr>
        <w:top w:val="single" w:sz="8" w:space="0" w:color="auto"/>
        <w:bottom w:val="dotted" w:sz="4" w:space="0" w:color="auto"/>
        <w:right w:val="single" w:sz="8" w:space="0" w:color="auto"/>
      </w:pBdr>
      <w:spacing w:before="100" w:beforeAutospacing="1" w:after="100" w:afterAutospacing="1"/>
      <w:textAlignment w:val="top"/>
    </w:pPr>
    <w:rPr>
      <w:rFonts w:ascii="Bookman Old Style" w:hAnsi="Bookman Old Style"/>
      <w:sz w:val="20"/>
      <w:szCs w:val="20"/>
    </w:rPr>
  </w:style>
  <w:style w:type="paragraph" w:customStyle="1" w:styleId="xl160">
    <w:name w:val="xl160"/>
    <w:basedOn w:val="Normal"/>
    <w:rsid w:val="0005185B"/>
    <w:pPr>
      <w:pBdr>
        <w:top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 w:type="paragraph" w:customStyle="1" w:styleId="xl161">
    <w:name w:val="xl161"/>
    <w:basedOn w:val="Normal"/>
    <w:rsid w:val="0005185B"/>
    <w:pPr>
      <w:pBdr>
        <w:bottom w:val="dotted" w:sz="4" w:space="0" w:color="auto"/>
        <w:right w:val="single" w:sz="8" w:space="0" w:color="auto"/>
      </w:pBdr>
      <w:spacing w:before="100" w:beforeAutospacing="1" w:after="100" w:afterAutospacing="1"/>
      <w:textAlignment w:val="top"/>
    </w:pPr>
    <w:rPr>
      <w:rFonts w:ascii="Bookman Old Style" w:hAnsi="Bookman Old Style"/>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68405-EDF7-4A13-96C7-97CD9482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66</Pages>
  <Words>8958</Words>
  <Characters>60295</Characters>
  <Application>Microsoft Office Word</Application>
  <DocSecurity>0</DocSecurity>
  <Lines>7536</Lines>
  <Paragraphs>1923</Paragraphs>
  <ScaleCrop>false</ScaleCrop>
  <HeadingPairs>
    <vt:vector size="2" baseType="variant">
      <vt:variant>
        <vt:lpstr>Title</vt:lpstr>
      </vt:variant>
      <vt:variant>
        <vt:i4>1</vt:i4>
      </vt:variant>
    </vt:vector>
  </HeadingPairs>
  <TitlesOfParts>
    <vt:vector size="1" baseType="lpstr">
      <vt:lpstr>BAB I</vt:lpstr>
    </vt:vector>
  </TitlesOfParts>
  <Company/>
  <LinksUpToDate>false</LinksUpToDate>
  <CharactersWithSpaces>67330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Yogi</dc:creator>
  <cp:lastModifiedBy>faaimuth</cp:lastModifiedBy>
  <cp:revision>12</cp:revision>
  <cp:lastPrinted>2016-03-22T15:38:00Z</cp:lastPrinted>
  <dcterms:created xsi:type="dcterms:W3CDTF">2017-03-07T03:33:00Z</dcterms:created>
  <dcterms:modified xsi:type="dcterms:W3CDTF">2017-03-22T08:03:00Z</dcterms:modified>
</cp:coreProperties>
</file>